
<file path=[Content_Types].xml><?xml version="1.0" encoding="utf-8"?>
<Types xmlns="http://schemas.openxmlformats.org/package/2006/content-type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6"/>
        <w:tblpPr w:leftFromText="180" w:rightFromText="180" w:vertAnchor="text" w:horzAnchor="margin" w:tblpX="269" w:tblpY="40"/>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1"/>
        <w:gridCol w:w="3027"/>
        <w:gridCol w:w="3747"/>
      </w:tblGrid>
      <w:tr w:rsidR="00B35B46" w:rsidRPr="00420E4C" w14:paraId="7E1F1CB3" w14:textId="77777777" w:rsidTr="00220379">
        <w:trPr>
          <w:trHeight w:val="802"/>
        </w:trPr>
        <w:tc>
          <w:tcPr>
            <w:tcW w:w="3291" w:type="dxa"/>
          </w:tcPr>
          <w:p w14:paraId="01EF7C90" w14:textId="77777777" w:rsidR="00B35B46" w:rsidRPr="00420E4C" w:rsidRDefault="00B35B46" w:rsidP="00FC7B3F">
            <w:pPr>
              <w:jc w:val="center"/>
              <w:rPr>
                <w:b/>
              </w:rPr>
            </w:pPr>
          </w:p>
          <w:p w14:paraId="5B8A549C" w14:textId="77777777" w:rsidR="00B35B46" w:rsidRPr="00420E4C" w:rsidRDefault="00B35B46" w:rsidP="00FC7B3F">
            <w:pPr>
              <w:jc w:val="center"/>
              <w:rPr>
                <w:b/>
              </w:rPr>
            </w:pPr>
          </w:p>
          <w:p w14:paraId="64DCDCA2" w14:textId="77777777" w:rsidR="00B35B46" w:rsidRPr="00420E4C" w:rsidRDefault="00B35B46" w:rsidP="00FC7B3F">
            <w:pPr>
              <w:jc w:val="center"/>
              <w:rPr>
                <w:b/>
              </w:rPr>
            </w:pPr>
            <w:r w:rsidRPr="00420E4C">
              <w:rPr>
                <w:b/>
              </w:rPr>
              <w:t>АКЦИОНЕРНОЕ ОБЩЕСТВО</w:t>
            </w:r>
          </w:p>
          <w:p w14:paraId="08091C48" w14:textId="77777777" w:rsidR="00B35B46" w:rsidRPr="00420E4C" w:rsidRDefault="00B35B46" w:rsidP="00FC7B3F">
            <w:pPr>
              <w:jc w:val="center"/>
              <w:rPr>
                <w:b/>
              </w:rPr>
            </w:pPr>
            <w:r w:rsidRPr="00420E4C">
              <w:rPr>
                <w:b/>
              </w:rPr>
              <w:t>«РЕСПУБЛИКАНСКИЙ</w:t>
            </w:r>
          </w:p>
          <w:p w14:paraId="608E9912" w14:textId="77777777" w:rsidR="00B35B46" w:rsidRPr="00420E4C" w:rsidRDefault="00B35B46" w:rsidP="00FC7B3F">
            <w:pPr>
              <w:jc w:val="center"/>
            </w:pPr>
            <w:r w:rsidRPr="00420E4C">
              <w:rPr>
                <w:b/>
              </w:rPr>
              <w:t>КАДАСТРОВЫЙ ЦЕНТР «ЗЕМЛЯ»</w:t>
            </w:r>
          </w:p>
          <w:p w14:paraId="59933A1A" w14:textId="77777777" w:rsidR="00B35B46" w:rsidRPr="00420E4C" w:rsidRDefault="00B35B46" w:rsidP="00FC7B3F">
            <w:pPr>
              <w:jc w:val="center"/>
            </w:pPr>
            <w:r w:rsidRPr="00420E4C">
              <w:t>(АО «РКЦ «Земля»)</w:t>
            </w:r>
          </w:p>
        </w:tc>
        <w:tc>
          <w:tcPr>
            <w:tcW w:w="3027" w:type="dxa"/>
          </w:tcPr>
          <w:p w14:paraId="0028ED3D" w14:textId="77777777" w:rsidR="00B35B46" w:rsidRPr="00420E4C" w:rsidRDefault="00B35B46" w:rsidP="00FC7B3F">
            <w:pPr>
              <w:jc w:val="center"/>
            </w:pPr>
            <w:r w:rsidRPr="00420E4C">
              <w:rPr>
                <w:noProof/>
                <w:lang w:eastAsia="ru-RU"/>
              </w:rPr>
              <w:drawing>
                <wp:anchor distT="0" distB="0" distL="114300" distR="114300" simplePos="0" relativeHeight="251665408" behindDoc="1" locked="0" layoutInCell="1" allowOverlap="1" wp14:anchorId="1E4BEEBB" wp14:editId="62123D58">
                  <wp:simplePos x="0" y="0"/>
                  <wp:positionH relativeFrom="column">
                    <wp:posOffset>-203348</wp:posOffset>
                  </wp:positionH>
                  <wp:positionV relativeFrom="paragraph">
                    <wp:posOffset>137957</wp:posOffset>
                  </wp:positionV>
                  <wp:extent cx="2449688" cy="956930"/>
                  <wp:effectExtent l="0" t="0" r="8255" b="0"/>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логотип ркц 2019.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49688" cy="956930"/>
                          </a:xfrm>
                          <a:prstGeom prst="rect">
                            <a:avLst/>
                          </a:prstGeom>
                        </pic:spPr>
                      </pic:pic>
                    </a:graphicData>
                  </a:graphic>
                  <wp14:sizeRelH relativeFrom="page">
                    <wp14:pctWidth>0</wp14:pctWidth>
                  </wp14:sizeRelH>
                  <wp14:sizeRelV relativeFrom="page">
                    <wp14:pctHeight>0</wp14:pctHeight>
                  </wp14:sizeRelV>
                </wp:anchor>
              </w:drawing>
            </w:r>
          </w:p>
          <w:p w14:paraId="3D21DEF4" w14:textId="77777777" w:rsidR="00B35B46" w:rsidRPr="00420E4C" w:rsidRDefault="00B35B46" w:rsidP="00FC7B3F">
            <w:pPr>
              <w:jc w:val="center"/>
            </w:pPr>
          </w:p>
          <w:p w14:paraId="57730D68" w14:textId="77777777" w:rsidR="00B35B46" w:rsidRPr="00420E4C" w:rsidRDefault="00B35B46" w:rsidP="00FC7B3F"/>
        </w:tc>
        <w:tc>
          <w:tcPr>
            <w:tcW w:w="3747" w:type="dxa"/>
          </w:tcPr>
          <w:p w14:paraId="73D6440B" w14:textId="77777777" w:rsidR="00B35B46" w:rsidRPr="00420E4C" w:rsidRDefault="00B35B46" w:rsidP="00FC7B3F"/>
          <w:p w14:paraId="7DFD3E19" w14:textId="77777777" w:rsidR="00B35B46" w:rsidRPr="00420E4C" w:rsidRDefault="00B35B46" w:rsidP="00FC7B3F"/>
          <w:p w14:paraId="774438B1" w14:textId="77777777" w:rsidR="00B35B46" w:rsidRPr="00420E4C" w:rsidRDefault="00B35B46" w:rsidP="00FC7B3F">
            <w:pPr>
              <w:jc w:val="center"/>
              <w:rPr>
                <w:sz w:val="17"/>
                <w:szCs w:val="17"/>
              </w:rPr>
            </w:pPr>
            <w:r w:rsidRPr="00420E4C">
              <w:rPr>
                <w:sz w:val="17"/>
                <w:szCs w:val="17"/>
              </w:rPr>
              <w:t>РФ, Республика Татарстан;</w:t>
            </w:r>
          </w:p>
          <w:p w14:paraId="0F3FE8FF" w14:textId="77777777" w:rsidR="00B35B46" w:rsidRPr="00420E4C" w:rsidRDefault="00B35B46" w:rsidP="00FC7B3F">
            <w:pPr>
              <w:jc w:val="center"/>
              <w:rPr>
                <w:sz w:val="17"/>
                <w:szCs w:val="17"/>
              </w:rPr>
            </w:pPr>
            <w:r w:rsidRPr="00420E4C">
              <w:rPr>
                <w:sz w:val="17"/>
                <w:szCs w:val="17"/>
              </w:rPr>
              <w:t>420059, г. Казань, ул. Оренбургский тракт, д. 8а;</w:t>
            </w:r>
          </w:p>
          <w:p w14:paraId="21DA3A82" w14:textId="77777777" w:rsidR="00B35B46" w:rsidRPr="00420E4C" w:rsidRDefault="00B35B46" w:rsidP="00FC7B3F">
            <w:pPr>
              <w:jc w:val="center"/>
              <w:rPr>
                <w:sz w:val="17"/>
                <w:szCs w:val="17"/>
              </w:rPr>
            </w:pPr>
            <w:r w:rsidRPr="00420E4C">
              <w:rPr>
                <w:sz w:val="17"/>
                <w:szCs w:val="17"/>
              </w:rPr>
              <w:t>Тел. (843) 277-57-17, факс (843) 570-19-01</w:t>
            </w:r>
          </w:p>
          <w:p w14:paraId="4C0345B9" w14:textId="77777777" w:rsidR="00B35B46" w:rsidRPr="00DC1336" w:rsidRDefault="00B35B46" w:rsidP="00FC7B3F">
            <w:pPr>
              <w:jc w:val="center"/>
              <w:rPr>
                <w:sz w:val="17"/>
                <w:szCs w:val="17"/>
              </w:rPr>
            </w:pPr>
            <w:r w:rsidRPr="00420E4C">
              <w:rPr>
                <w:sz w:val="17"/>
                <w:szCs w:val="17"/>
                <w:lang w:val="en-US"/>
              </w:rPr>
              <w:t>www</w:t>
            </w:r>
            <w:r w:rsidRPr="00DC1336">
              <w:rPr>
                <w:sz w:val="17"/>
                <w:szCs w:val="17"/>
              </w:rPr>
              <w:t>.</w:t>
            </w:r>
            <w:proofErr w:type="spellStart"/>
            <w:r w:rsidRPr="00420E4C">
              <w:rPr>
                <w:sz w:val="17"/>
                <w:szCs w:val="17"/>
                <w:lang w:val="en-US"/>
              </w:rPr>
              <w:t>rkczemlya</w:t>
            </w:r>
            <w:proofErr w:type="spellEnd"/>
            <w:r w:rsidRPr="00DC1336">
              <w:rPr>
                <w:sz w:val="17"/>
                <w:szCs w:val="17"/>
              </w:rPr>
              <w:t>.</w:t>
            </w:r>
            <w:proofErr w:type="spellStart"/>
            <w:r w:rsidRPr="00420E4C">
              <w:rPr>
                <w:sz w:val="17"/>
                <w:szCs w:val="17"/>
                <w:lang w:val="en-US"/>
              </w:rPr>
              <w:t>ru</w:t>
            </w:r>
            <w:proofErr w:type="spellEnd"/>
            <w:r w:rsidRPr="00DC1336">
              <w:rPr>
                <w:sz w:val="17"/>
                <w:szCs w:val="17"/>
              </w:rPr>
              <w:t xml:space="preserve">, </w:t>
            </w:r>
            <w:r w:rsidRPr="00420E4C">
              <w:rPr>
                <w:sz w:val="17"/>
                <w:szCs w:val="17"/>
                <w:lang w:val="en-US"/>
              </w:rPr>
              <w:t>e</w:t>
            </w:r>
            <w:r w:rsidRPr="00DC1336">
              <w:rPr>
                <w:sz w:val="17"/>
                <w:szCs w:val="17"/>
              </w:rPr>
              <w:t>-</w:t>
            </w:r>
            <w:r w:rsidRPr="00420E4C">
              <w:rPr>
                <w:sz w:val="17"/>
                <w:szCs w:val="17"/>
                <w:lang w:val="en-US"/>
              </w:rPr>
              <w:t>mail</w:t>
            </w:r>
            <w:r w:rsidRPr="00DC1336">
              <w:rPr>
                <w:sz w:val="17"/>
                <w:szCs w:val="17"/>
              </w:rPr>
              <w:t xml:space="preserve">: </w:t>
            </w:r>
            <w:hyperlink r:id="rId9" w:history="1">
              <w:r w:rsidRPr="00420E4C">
                <w:rPr>
                  <w:color w:val="0000FF"/>
                  <w:sz w:val="17"/>
                  <w:szCs w:val="17"/>
                  <w:u w:val="single"/>
                  <w:lang w:val="en-US"/>
                </w:rPr>
                <w:t>info</w:t>
              </w:r>
              <w:r w:rsidRPr="00DC1336">
                <w:rPr>
                  <w:color w:val="0000FF"/>
                  <w:sz w:val="17"/>
                  <w:szCs w:val="17"/>
                  <w:u w:val="single"/>
                </w:rPr>
                <w:t>@</w:t>
              </w:r>
              <w:proofErr w:type="spellStart"/>
              <w:r w:rsidRPr="00420E4C">
                <w:rPr>
                  <w:color w:val="0000FF"/>
                  <w:sz w:val="17"/>
                  <w:szCs w:val="17"/>
                  <w:u w:val="single"/>
                  <w:lang w:val="en-US"/>
                </w:rPr>
                <w:t>rkczemlya</w:t>
              </w:r>
              <w:proofErr w:type="spellEnd"/>
              <w:r w:rsidRPr="00DC1336">
                <w:rPr>
                  <w:color w:val="0000FF"/>
                  <w:sz w:val="17"/>
                  <w:szCs w:val="17"/>
                  <w:u w:val="single"/>
                </w:rPr>
                <w:t>.</w:t>
              </w:r>
              <w:proofErr w:type="spellStart"/>
              <w:r w:rsidRPr="00420E4C">
                <w:rPr>
                  <w:color w:val="0000FF"/>
                  <w:sz w:val="17"/>
                  <w:szCs w:val="17"/>
                  <w:u w:val="single"/>
                  <w:lang w:val="en-US"/>
                </w:rPr>
                <w:t>ru</w:t>
              </w:r>
              <w:proofErr w:type="spellEnd"/>
            </w:hyperlink>
            <w:r w:rsidRPr="00DC1336">
              <w:rPr>
                <w:sz w:val="17"/>
                <w:szCs w:val="17"/>
              </w:rPr>
              <w:t xml:space="preserve">  </w:t>
            </w:r>
          </w:p>
          <w:p w14:paraId="3496A266" w14:textId="77777777" w:rsidR="00B35B46" w:rsidRPr="00420E4C" w:rsidRDefault="00B35B46" w:rsidP="00FC7B3F">
            <w:pPr>
              <w:jc w:val="center"/>
              <w:rPr>
                <w:sz w:val="17"/>
                <w:szCs w:val="17"/>
              </w:rPr>
            </w:pPr>
            <w:r w:rsidRPr="00420E4C">
              <w:rPr>
                <w:sz w:val="17"/>
                <w:szCs w:val="17"/>
              </w:rPr>
              <w:t>ИНН/КПП 1659042075/165901001</w:t>
            </w:r>
          </w:p>
          <w:p w14:paraId="11E0F4E1" w14:textId="77777777" w:rsidR="00B35B46" w:rsidRPr="00420E4C" w:rsidRDefault="00B35B46" w:rsidP="00FC7B3F">
            <w:pPr>
              <w:jc w:val="center"/>
            </w:pPr>
            <w:r w:rsidRPr="00420E4C">
              <w:rPr>
                <w:sz w:val="17"/>
                <w:szCs w:val="17"/>
              </w:rPr>
              <w:t>ОГРН 1021603463595</w:t>
            </w:r>
          </w:p>
        </w:tc>
      </w:tr>
    </w:tbl>
    <w:p w14:paraId="0A9CEB61" w14:textId="77777777" w:rsidR="00B35B46" w:rsidRPr="00420E4C" w:rsidRDefault="00B35B46" w:rsidP="00FC7B3F">
      <w:pPr>
        <w:spacing w:line="240" w:lineRule="auto"/>
        <w:ind w:left="-993"/>
        <w:rPr>
          <w:rFonts w:ascii="Times New Roman" w:eastAsia="Calibri" w:hAnsi="Times New Roman" w:cs="Times New Roman"/>
          <w:highlight w:val="yellow"/>
        </w:rPr>
      </w:pPr>
      <w:r w:rsidRPr="00420E4C">
        <w:rPr>
          <w:rFonts w:ascii="Times New Roman" w:eastAsia="Calibri" w:hAnsi="Times New Roman" w:cs="Times New Roman"/>
          <w:noProof/>
          <w:highlight w:val="yellow"/>
          <w:lang w:eastAsia="ru-RU"/>
        </w:rPr>
        <mc:AlternateContent>
          <mc:Choice Requires="wps">
            <w:drawing>
              <wp:anchor distT="0" distB="0" distL="114300" distR="114300" simplePos="0" relativeHeight="251666432" behindDoc="0" locked="0" layoutInCell="0" allowOverlap="1" wp14:anchorId="70C848C2" wp14:editId="4E9C3AFA">
                <wp:simplePos x="0" y="0"/>
                <wp:positionH relativeFrom="page">
                  <wp:posOffset>605790</wp:posOffset>
                </wp:positionH>
                <wp:positionV relativeFrom="margin">
                  <wp:posOffset>170815</wp:posOffset>
                </wp:positionV>
                <wp:extent cx="6748780" cy="9886950"/>
                <wp:effectExtent l="0" t="0" r="13970" b="19050"/>
                <wp:wrapNone/>
                <wp:docPr id="61" name="Прямоугольник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48780" cy="98869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0866891E" id="Прямоугольник 61" o:spid="_x0000_s1026" style="position:absolute;margin-left:47.7pt;margin-top:13.45pt;width:531.4pt;height:778.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zDoQIAABAFAAAOAAAAZHJzL2Uyb0RvYy54bWysVM2O0zAQviPxDpbv3SQlbdNo09WqaRHS&#10;AistPICbOI2FYwfbbbogJCSuSDwCD8EF8bPPkL4RY6ctLXtBiBwcj+fH88184/OLTcXRmirNpEhw&#10;cOZjREUmcyaWCX75Yt6LMNKGiJxwKWiCb6nGF5OHD86bOqZ9WUqeU4UgiNBxUye4NKaOPU9nJa2I&#10;PpM1FaAspKqIAVEtvVyRBqJX3Ov7/tBrpMprJTOqNZymnRJPXPyioJl5XhSaGsQTDLkZtyq3Luzq&#10;Tc5JvFSkLlm2S4P8QxYVYQIuPYRKiSFopdi9UBXLlNSyMGeZrDxZFCyjDgOgCfw/0NyUpKYOCxRH&#10;14cy6f8XNnu2vlaI5QkeBhgJUkGP2s/b99tP7Y/2bvuh/dLetd+3H9uf7df2GwIjqFhT6xgcb+pr&#10;ZTHr+kpmrzQScloSsaSXSsmmpCSHPJ29d+JgBQ2uaNE8lTncR1ZGuuJtClXZgFAWtHE9uj30iG4M&#10;yuBwOAqjUQStzEA3jqLheOC66JF4714rbR5TWSG7SbACErjwZH2lDaQPpnsTe5uQc8a5IwIXqElw&#10;fxD6vvPQkrPcah1MtVxMuUJrYrnkPlsMiHZiVjEDjOasSnB0MCKxrcdM5O4aQxjv9uDMhQ0O8CC5&#10;3a5jztuxP55Fsyjshf3hrBf6adq7nE/D3nAejAbpo3Q6TYN3Ns8gjEuW51TYVPcsDsK/Y8lunjr+&#10;HXh8AkkfI5+77z5y7zQNVxhAtf87dI4ItvcdhxYyvwUeKNmNJTwjsCmleoNRAyOZYP16RRTFiD8R&#10;wKVxEIZ2hp0QDkZ9ENSxZnGsISKDUAk2GHXbqenmflUrtizhpsD1WMhL4F/BHDMsN7usIG8rwNg5&#10;BLsnws71seysfj9kk18AAAD//wMAUEsDBBQABgAIAAAAIQDorbbL3wAAAAsBAAAPAAAAZHJzL2Rv&#10;d25yZXYueG1sTI/NTsMwEITvSLyDtUjcqNNAqjjEqVKkXhGEPoAbL0nUeB1i5weeHvcEt1nNaObb&#10;fL+ans04us6ShO0mAoZUW91RI+H0cXxIgTmvSKveEkr4Rgf74vYmV5m2C73jXPmGhRJymZLQej9k&#10;nLu6RaPcxg5Iwfu0o1E+nGPD9aiWUG56HkfRjhvVUVho1YAvLdaXajISLn6dX8um+jmK00HUb4dy&#10;mb5KKe/v1vIZmMfV/4Xhih/QoQhMZzuRdqyXIJKnkJQQ7wSwq79N0hjYOagkfRTAi5z//6H4BQAA&#10;//8DAFBLAQItABQABgAIAAAAIQC2gziS/gAAAOEBAAATAAAAAAAAAAAAAAAAAAAAAABbQ29udGVu&#10;dF9UeXBlc10ueG1sUEsBAi0AFAAGAAgAAAAhADj9If/WAAAAlAEAAAsAAAAAAAAAAAAAAAAALwEA&#10;AF9yZWxzLy5yZWxzUEsBAi0AFAAGAAgAAAAhAOn5rMOhAgAAEAUAAA4AAAAAAAAAAAAAAAAALgIA&#10;AGRycy9lMm9Eb2MueG1sUEsBAi0AFAAGAAgAAAAhAOittsvfAAAACwEAAA8AAAAAAAAAAAAAAAAA&#10;+wQAAGRycy9kb3ducmV2LnhtbFBLBQYAAAAABAAEAPMAAAAHBgAAAAA=&#10;" o:allowincell="f" filled="f" strokeweight="2pt">
                <w10:wrap anchorx="page" anchory="margin"/>
              </v:rect>
            </w:pict>
          </mc:Fallback>
        </mc:AlternateContent>
      </w:r>
      <w:r w:rsidRPr="00420E4C">
        <w:rPr>
          <w:rFonts w:ascii="Times New Roman" w:eastAsia="Calibri" w:hAnsi="Times New Roman" w:cs="Times New Roman"/>
          <w:noProof/>
          <w:spacing w:val="3"/>
          <w:highlight w:val="yellow"/>
          <w:lang w:eastAsia="ru-RU"/>
        </w:rPr>
        <w:drawing>
          <wp:anchor distT="0" distB="0" distL="114300" distR="114300" simplePos="0" relativeHeight="251663360" behindDoc="1" locked="0" layoutInCell="1" allowOverlap="1" wp14:anchorId="5A8F7670" wp14:editId="4CBF9CED">
            <wp:simplePos x="0" y="0"/>
            <wp:positionH relativeFrom="margin">
              <wp:posOffset>8131175</wp:posOffset>
            </wp:positionH>
            <wp:positionV relativeFrom="paragraph">
              <wp:posOffset>481330</wp:posOffset>
            </wp:positionV>
            <wp:extent cx="5940425" cy="745883"/>
            <wp:effectExtent l="0" t="0" r="3175" b="0"/>
            <wp:wrapNone/>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0425" cy="745883"/>
                    </a:xfrm>
                    <a:prstGeom prst="rect">
                      <a:avLst/>
                    </a:prstGeom>
                    <a:noFill/>
                    <a:ln>
                      <a:noFill/>
                    </a:ln>
                  </pic:spPr>
                </pic:pic>
              </a:graphicData>
            </a:graphic>
          </wp:anchor>
        </w:drawing>
      </w:r>
    </w:p>
    <w:p w14:paraId="40FE8E87" w14:textId="77777777" w:rsidR="00B35B46" w:rsidRPr="00420E4C" w:rsidRDefault="00B35B46" w:rsidP="00FC7B3F">
      <w:pPr>
        <w:spacing w:line="240" w:lineRule="auto"/>
        <w:rPr>
          <w:rFonts w:ascii="Times New Roman" w:eastAsia="Calibri" w:hAnsi="Times New Roman" w:cs="Times New Roman"/>
        </w:rPr>
      </w:pPr>
    </w:p>
    <w:p w14:paraId="00AEA3EB" w14:textId="77777777" w:rsidR="00B35B46" w:rsidRPr="00420E4C" w:rsidRDefault="00B35B46" w:rsidP="00FC7B3F">
      <w:pPr>
        <w:spacing w:line="240" w:lineRule="auto"/>
        <w:rPr>
          <w:rFonts w:ascii="Times New Roman" w:eastAsia="Calibri" w:hAnsi="Times New Roman" w:cs="Times New Roman"/>
        </w:rPr>
      </w:pPr>
    </w:p>
    <w:p w14:paraId="46D31DCD" w14:textId="77777777" w:rsidR="00B35B46" w:rsidRPr="00420E4C" w:rsidRDefault="00B35B46" w:rsidP="00FC7B3F">
      <w:pPr>
        <w:spacing w:line="240" w:lineRule="auto"/>
        <w:rPr>
          <w:rFonts w:ascii="Times New Roman" w:eastAsia="Calibri" w:hAnsi="Times New Roman" w:cs="Times New Roman"/>
        </w:rPr>
      </w:pPr>
    </w:p>
    <w:p w14:paraId="2C2B1A7D" w14:textId="77777777" w:rsidR="00B35B46" w:rsidRPr="00420E4C" w:rsidRDefault="00B35B46" w:rsidP="00FC7B3F">
      <w:pPr>
        <w:spacing w:line="240" w:lineRule="auto"/>
        <w:rPr>
          <w:rFonts w:ascii="Times New Roman" w:eastAsia="Calibri" w:hAnsi="Times New Roman" w:cs="Times New Roman"/>
        </w:rPr>
      </w:pPr>
    </w:p>
    <w:p w14:paraId="0CA40AA0" w14:textId="77777777" w:rsidR="00B35B46" w:rsidRPr="00420E4C" w:rsidRDefault="00B35B46" w:rsidP="00FC7B3F">
      <w:pPr>
        <w:spacing w:line="240" w:lineRule="auto"/>
        <w:rPr>
          <w:rFonts w:ascii="Times New Roman" w:eastAsia="Calibri" w:hAnsi="Times New Roman" w:cs="Times New Roman"/>
        </w:rPr>
      </w:pPr>
    </w:p>
    <w:p w14:paraId="0C384E1B" w14:textId="77777777" w:rsidR="00B35B46" w:rsidRPr="00420E4C" w:rsidRDefault="00B35B46" w:rsidP="00FC7B3F">
      <w:pPr>
        <w:spacing w:line="240" w:lineRule="auto"/>
        <w:rPr>
          <w:rFonts w:ascii="Times New Roman" w:eastAsia="Calibri" w:hAnsi="Times New Roman" w:cs="Times New Roman"/>
        </w:rPr>
      </w:pPr>
    </w:p>
    <w:p w14:paraId="67191B34" w14:textId="77777777" w:rsidR="00B35B46" w:rsidRPr="00420E4C" w:rsidRDefault="00B35B46" w:rsidP="00FC7B3F">
      <w:pPr>
        <w:tabs>
          <w:tab w:val="left" w:pos="8334"/>
        </w:tabs>
        <w:spacing w:after="0" w:line="240" w:lineRule="auto"/>
        <w:ind w:right="17"/>
        <w:jc w:val="center"/>
        <w:rPr>
          <w:rFonts w:ascii="Times New Roman" w:eastAsia="Calibri" w:hAnsi="Times New Roman" w:cs="Times New Roman"/>
          <w:b/>
          <w:bCs/>
          <w:sz w:val="52"/>
          <w:szCs w:val="52"/>
        </w:rPr>
      </w:pPr>
      <w:r w:rsidRPr="00420E4C">
        <w:rPr>
          <w:rFonts w:ascii="Times New Roman" w:eastAsia="Calibri" w:hAnsi="Times New Roman" w:cs="Times New Roman"/>
          <w:b/>
          <w:bCs/>
          <w:sz w:val="52"/>
          <w:szCs w:val="52"/>
        </w:rPr>
        <w:t>ГЕНЕРАЛЬНЫЙ ПЛАН</w:t>
      </w:r>
    </w:p>
    <w:p w14:paraId="493578F9" w14:textId="77777777" w:rsidR="00B35B46" w:rsidRPr="00420E4C" w:rsidRDefault="00B35B46" w:rsidP="00FC7B3F">
      <w:pPr>
        <w:tabs>
          <w:tab w:val="left" w:pos="8334"/>
        </w:tabs>
        <w:spacing w:after="0" w:line="240" w:lineRule="auto"/>
        <w:ind w:right="17"/>
        <w:jc w:val="center"/>
        <w:rPr>
          <w:rFonts w:ascii="Times New Roman" w:eastAsia="Calibri" w:hAnsi="Times New Roman" w:cs="Times New Roman"/>
          <w:b/>
          <w:bCs/>
          <w:sz w:val="40"/>
          <w:szCs w:val="40"/>
        </w:rPr>
      </w:pPr>
      <w:r w:rsidRPr="00420E4C">
        <w:rPr>
          <w:rFonts w:ascii="Times New Roman" w:eastAsia="Calibri" w:hAnsi="Times New Roman" w:cs="Times New Roman"/>
          <w:b/>
          <w:bCs/>
          <w:sz w:val="40"/>
          <w:szCs w:val="40"/>
        </w:rPr>
        <w:t xml:space="preserve">(Внесение </w:t>
      </w:r>
      <w:proofErr w:type="gramStart"/>
      <w:r w:rsidRPr="00420E4C">
        <w:rPr>
          <w:rFonts w:ascii="Times New Roman" w:eastAsia="Calibri" w:hAnsi="Times New Roman" w:cs="Times New Roman"/>
          <w:b/>
          <w:bCs/>
          <w:sz w:val="40"/>
          <w:szCs w:val="40"/>
        </w:rPr>
        <w:t>изменений)</w:t>
      </w:r>
      <w:r w:rsidRPr="00420E4C">
        <w:rPr>
          <w:rFonts w:ascii="Times New Roman" w:eastAsia="Calibri" w:hAnsi="Times New Roman" w:cs="Times New Roman"/>
          <w:b/>
          <w:bCs/>
          <w:sz w:val="52"/>
          <w:szCs w:val="52"/>
        </w:rPr>
        <w:br/>
      </w:r>
      <w:r w:rsidR="00595EEE" w:rsidRPr="00420E4C">
        <w:rPr>
          <w:rFonts w:ascii="Times New Roman" w:eastAsia="Calibri" w:hAnsi="Times New Roman" w:cs="Times New Roman"/>
          <w:b/>
          <w:bCs/>
          <w:sz w:val="40"/>
          <w:szCs w:val="40"/>
        </w:rPr>
        <w:t>Ленино</w:t>
      </w:r>
      <w:proofErr w:type="gramEnd"/>
      <w:r w:rsidR="00595EEE" w:rsidRPr="00420E4C">
        <w:rPr>
          <w:rFonts w:ascii="Times New Roman" w:eastAsia="Calibri" w:hAnsi="Times New Roman" w:cs="Times New Roman"/>
          <w:b/>
          <w:bCs/>
          <w:sz w:val="40"/>
          <w:szCs w:val="40"/>
        </w:rPr>
        <w:t>-</w:t>
      </w:r>
      <w:proofErr w:type="spellStart"/>
      <w:r w:rsidR="00595EEE" w:rsidRPr="00420E4C">
        <w:rPr>
          <w:rFonts w:ascii="Times New Roman" w:eastAsia="Calibri" w:hAnsi="Times New Roman" w:cs="Times New Roman"/>
          <w:b/>
          <w:bCs/>
          <w:sz w:val="40"/>
          <w:szCs w:val="40"/>
        </w:rPr>
        <w:t>Кокушкинского</w:t>
      </w:r>
      <w:proofErr w:type="spellEnd"/>
      <w:r w:rsidR="00595EEE" w:rsidRPr="00420E4C">
        <w:rPr>
          <w:rFonts w:ascii="Times New Roman" w:eastAsia="Calibri" w:hAnsi="Times New Roman" w:cs="Times New Roman"/>
          <w:b/>
          <w:bCs/>
          <w:sz w:val="40"/>
          <w:szCs w:val="40"/>
        </w:rPr>
        <w:t xml:space="preserve"> </w:t>
      </w:r>
      <w:r w:rsidRPr="00420E4C">
        <w:rPr>
          <w:rFonts w:ascii="Times New Roman" w:eastAsia="Calibri" w:hAnsi="Times New Roman" w:cs="Times New Roman"/>
          <w:b/>
          <w:bCs/>
          <w:sz w:val="40"/>
          <w:szCs w:val="40"/>
        </w:rPr>
        <w:t xml:space="preserve">сельского поселения </w:t>
      </w:r>
    </w:p>
    <w:p w14:paraId="236ED58E" w14:textId="77777777" w:rsidR="00B35B46" w:rsidRPr="00420E4C" w:rsidRDefault="0003379B" w:rsidP="00FC7B3F">
      <w:pPr>
        <w:tabs>
          <w:tab w:val="left" w:pos="8334"/>
        </w:tabs>
        <w:spacing w:after="0" w:line="240" w:lineRule="auto"/>
        <w:ind w:right="17"/>
        <w:jc w:val="center"/>
        <w:rPr>
          <w:rFonts w:ascii="Times New Roman" w:eastAsia="Calibri" w:hAnsi="Times New Roman" w:cs="Times New Roman"/>
          <w:b/>
          <w:bCs/>
          <w:sz w:val="40"/>
          <w:szCs w:val="40"/>
        </w:rPr>
      </w:pPr>
      <w:proofErr w:type="spellStart"/>
      <w:r w:rsidRPr="00420E4C">
        <w:rPr>
          <w:rFonts w:ascii="Times New Roman" w:eastAsia="Calibri" w:hAnsi="Times New Roman" w:cs="Times New Roman"/>
          <w:b/>
          <w:bCs/>
          <w:sz w:val="40"/>
          <w:szCs w:val="40"/>
        </w:rPr>
        <w:t>Пестречинского</w:t>
      </w:r>
      <w:proofErr w:type="spellEnd"/>
      <w:r w:rsidR="00B35B46" w:rsidRPr="00420E4C">
        <w:rPr>
          <w:rFonts w:ascii="Times New Roman" w:eastAsia="Calibri" w:hAnsi="Times New Roman" w:cs="Times New Roman"/>
          <w:b/>
          <w:bCs/>
          <w:sz w:val="40"/>
          <w:szCs w:val="40"/>
        </w:rPr>
        <w:t xml:space="preserve"> муниципального района</w:t>
      </w:r>
      <w:r w:rsidR="00B35B46" w:rsidRPr="00420E4C">
        <w:rPr>
          <w:rFonts w:ascii="Times New Roman" w:eastAsia="Calibri" w:hAnsi="Times New Roman" w:cs="Times New Roman"/>
          <w:b/>
          <w:bCs/>
          <w:sz w:val="40"/>
          <w:szCs w:val="40"/>
        </w:rPr>
        <w:br/>
        <w:t>Республики Татарстан</w:t>
      </w:r>
    </w:p>
    <w:p w14:paraId="6E036E0B" w14:textId="77777777" w:rsidR="00B35B46" w:rsidRPr="00420E4C" w:rsidRDefault="00B35B46" w:rsidP="00FC7B3F">
      <w:pPr>
        <w:tabs>
          <w:tab w:val="left" w:pos="8334"/>
        </w:tabs>
        <w:spacing w:after="0" w:line="240" w:lineRule="auto"/>
        <w:ind w:right="17"/>
        <w:jc w:val="center"/>
        <w:rPr>
          <w:rFonts w:ascii="Times New Roman" w:eastAsia="Calibri" w:hAnsi="Times New Roman" w:cs="Times New Roman"/>
          <w:b/>
          <w:highlight w:val="yellow"/>
        </w:rPr>
      </w:pPr>
    </w:p>
    <w:p w14:paraId="14A18473" w14:textId="77777777" w:rsidR="00B35B46" w:rsidRPr="00420E4C" w:rsidRDefault="00B35B46" w:rsidP="00FC7B3F">
      <w:pPr>
        <w:spacing w:line="240" w:lineRule="auto"/>
        <w:jc w:val="center"/>
        <w:rPr>
          <w:rFonts w:ascii="Times New Roman" w:eastAsia="Calibri" w:hAnsi="Times New Roman" w:cs="Times New Roman"/>
          <w:b/>
          <w:highlight w:val="yellow"/>
        </w:rPr>
      </w:pPr>
    </w:p>
    <w:p w14:paraId="1362EB59" w14:textId="77777777" w:rsidR="00B35B46" w:rsidRPr="00420E4C" w:rsidRDefault="00B35B46" w:rsidP="00FC7B3F">
      <w:pPr>
        <w:spacing w:line="240" w:lineRule="auto"/>
        <w:rPr>
          <w:rFonts w:ascii="Times New Roman" w:eastAsia="Calibri" w:hAnsi="Times New Roman" w:cs="Times New Roman"/>
          <w:b/>
          <w:highlight w:val="yellow"/>
        </w:rPr>
      </w:pPr>
    </w:p>
    <w:p w14:paraId="54EB7851" w14:textId="77777777" w:rsidR="00087C6E" w:rsidRPr="00420E4C" w:rsidRDefault="00087C6E" w:rsidP="00FC7B3F">
      <w:pPr>
        <w:spacing w:after="0" w:line="240" w:lineRule="auto"/>
        <w:jc w:val="center"/>
        <w:rPr>
          <w:rFonts w:ascii="Times New Roman" w:hAnsi="Times New Roman" w:cs="Times New Roman"/>
          <w:b/>
          <w:sz w:val="28"/>
          <w:szCs w:val="28"/>
        </w:rPr>
      </w:pPr>
      <w:r w:rsidRPr="00420E4C">
        <w:rPr>
          <w:rFonts w:ascii="Times New Roman" w:hAnsi="Times New Roman" w:cs="Times New Roman"/>
          <w:b/>
          <w:sz w:val="28"/>
          <w:szCs w:val="28"/>
        </w:rPr>
        <w:t>МАТЕРИАЛЫ ПО ОБОСНОВАНИЮ ПРОЕКТА ГЕНЕРАЛЬНОГО ПЛАНА</w:t>
      </w:r>
    </w:p>
    <w:p w14:paraId="6873A419" w14:textId="77777777" w:rsidR="00087C6E" w:rsidRPr="00420E4C" w:rsidRDefault="00087C6E" w:rsidP="00FC7B3F">
      <w:pPr>
        <w:spacing w:after="0" w:line="240" w:lineRule="auto"/>
        <w:jc w:val="center"/>
        <w:rPr>
          <w:rFonts w:ascii="Times New Roman" w:hAnsi="Times New Roman" w:cs="Times New Roman"/>
          <w:b/>
          <w:sz w:val="28"/>
          <w:szCs w:val="28"/>
        </w:rPr>
      </w:pPr>
      <w:r w:rsidRPr="00420E4C">
        <w:rPr>
          <w:rFonts w:ascii="Times New Roman" w:hAnsi="Times New Roman" w:cs="Times New Roman"/>
          <w:b/>
          <w:sz w:val="28"/>
          <w:szCs w:val="28"/>
        </w:rPr>
        <w:t>ОХРАНА ОКРУЖАЮЩЕЙ СРЕДЫ</w:t>
      </w:r>
    </w:p>
    <w:p w14:paraId="376B49C5" w14:textId="77777777" w:rsidR="00B47701" w:rsidRPr="00420E4C" w:rsidRDefault="00B47701" w:rsidP="00FC7B3F">
      <w:pPr>
        <w:spacing w:after="0" w:line="240" w:lineRule="auto"/>
        <w:jc w:val="center"/>
        <w:rPr>
          <w:rFonts w:ascii="Times New Roman" w:hAnsi="Times New Roman" w:cs="Times New Roman"/>
          <w:b/>
          <w:sz w:val="28"/>
          <w:szCs w:val="28"/>
        </w:rPr>
      </w:pPr>
    </w:p>
    <w:p w14:paraId="29F9D99E" w14:textId="77777777" w:rsidR="00B47701" w:rsidRPr="00420E4C" w:rsidRDefault="00B35B46" w:rsidP="00FC7B3F">
      <w:pPr>
        <w:pStyle w:val="aff1"/>
        <w:widowControl w:val="0"/>
        <w:suppressAutoHyphens/>
        <w:rPr>
          <w:szCs w:val="28"/>
        </w:rPr>
      </w:pPr>
      <w:r w:rsidRPr="00420E4C">
        <w:rPr>
          <w:rFonts w:eastAsia="Calibri"/>
        </w:rPr>
        <w:tab/>
      </w:r>
      <w:r w:rsidR="00B47701" w:rsidRPr="00420E4C">
        <w:rPr>
          <w:szCs w:val="28"/>
        </w:rPr>
        <w:t>Пояснительная записка</w:t>
      </w:r>
    </w:p>
    <w:p w14:paraId="711E4E13" w14:textId="77777777" w:rsidR="00B35B46" w:rsidRPr="00420E4C" w:rsidRDefault="00B35B46" w:rsidP="00FC7B3F">
      <w:pPr>
        <w:tabs>
          <w:tab w:val="left" w:pos="2100"/>
        </w:tabs>
        <w:spacing w:line="240" w:lineRule="auto"/>
        <w:rPr>
          <w:rFonts w:ascii="Times New Roman" w:eastAsia="Calibri" w:hAnsi="Times New Roman" w:cs="Times New Roman"/>
        </w:rPr>
      </w:pPr>
    </w:p>
    <w:p w14:paraId="32A61A47" w14:textId="77777777" w:rsidR="00B35B46" w:rsidRPr="00420E4C" w:rsidRDefault="00B35B46" w:rsidP="00FC7B3F">
      <w:pPr>
        <w:tabs>
          <w:tab w:val="left" w:pos="2100"/>
        </w:tabs>
        <w:spacing w:line="240" w:lineRule="auto"/>
        <w:rPr>
          <w:rFonts w:ascii="Times New Roman" w:eastAsia="Calibri" w:hAnsi="Times New Roman" w:cs="Times New Roman"/>
        </w:rPr>
      </w:pPr>
    </w:p>
    <w:p w14:paraId="294AD482" w14:textId="77777777" w:rsidR="00B35B46" w:rsidRPr="00420E4C" w:rsidRDefault="00B35B46" w:rsidP="00FC7B3F">
      <w:pPr>
        <w:tabs>
          <w:tab w:val="left" w:pos="2100"/>
        </w:tabs>
        <w:spacing w:line="240" w:lineRule="auto"/>
        <w:jc w:val="right"/>
        <w:rPr>
          <w:rFonts w:ascii="Times New Roman" w:eastAsia="Calibri" w:hAnsi="Times New Roman" w:cs="Times New Roman"/>
        </w:rPr>
      </w:pPr>
    </w:p>
    <w:p w14:paraId="36C75A57" w14:textId="77777777" w:rsidR="00B35B46" w:rsidRPr="00420E4C" w:rsidRDefault="00B35B46" w:rsidP="00FC7B3F">
      <w:pPr>
        <w:tabs>
          <w:tab w:val="left" w:pos="2100"/>
        </w:tabs>
        <w:spacing w:line="240" w:lineRule="auto"/>
        <w:jc w:val="right"/>
        <w:rPr>
          <w:rFonts w:ascii="Times New Roman" w:eastAsia="Calibri" w:hAnsi="Times New Roman" w:cs="Times New Roman"/>
        </w:rPr>
      </w:pPr>
    </w:p>
    <w:p w14:paraId="18E190A7" w14:textId="77777777" w:rsidR="00B35B46" w:rsidRPr="00420E4C" w:rsidRDefault="00B35B46" w:rsidP="00FC7B3F">
      <w:pPr>
        <w:tabs>
          <w:tab w:val="left" w:pos="2100"/>
        </w:tabs>
        <w:spacing w:line="240" w:lineRule="auto"/>
        <w:jc w:val="right"/>
        <w:rPr>
          <w:rFonts w:ascii="Times New Roman" w:eastAsia="Calibri" w:hAnsi="Times New Roman" w:cs="Times New Roman"/>
        </w:rPr>
      </w:pPr>
    </w:p>
    <w:p w14:paraId="2077105D" w14:textId="77777777" w:rsidR="00B35B46" w:rsidRPr="00420E4C" w:rsidRDefault="00B35B46" w:rsidP="00FC7B3F">
      <w:pPr>
        <w:tabs>
          <w:tab w:val="left" w:pos="2100"/>
        </w:tabs>
        <w:spacing w:line="240" w:lineRule="auto"/>
        <w:jc w:val="right"/>
        <w:rPr>
          <w:rFonts w:ascii="Times New Roman" w:eastAsia="Calibri" w:hAnsi="Times New Roman" w:cs="Times New Roman"/>
        </w:rPr>
      </w:pPr>
    </w:p>
    <w:p w14:paraId="12BB9462" w14:textId="77777777" w:rsidR="00B35B46" w:rsidRPr="00420E4C" w:rsidRDefault="00B35B46" w:rsidP="00FC7B3F">
      <w:pPr>
        <w:tabs>
          <w:tab w:val="left" w:pos="2100"/>
        </w:tabs>
        <w:spacing w:line="240" w:lineRule="auto"/>
        <w:jc w:val="right"/>
        <w:rPr>
          <w:rFonts w:ascii="Times New Roman" w:eastAsia="Calibri" w:hAnsi="Times New Roman" w:cs="Times New Roman"/>
        </w:rPr>
      </w:pPr>
      <w:r w:rsidRPr="00420E4C">
        <w:rPr>
          <w:rFonts w:ascii="Times New Roman" w:eastAsia="Calibri" w:hAnsi="Times New Roman" w:cs="Times New Roman"/>
          <w:noProof/>
          <w:lang w:eastAsia="ru-RU"/>
        </w:rPr>
        <w:drawing>
          <wp:inline distT="0" distB="0" distL="0" distR="0" wp14:anchorId="6DF3FBB3" wp14:editId="440BE66E">
            <wp:extent cx="733425" cy="733425"/>
            <wp:effectExtent l="0" t="0" r="9525" b="9525"/>
            <wp:docPr id="20" name="Рисунок 20" descr="Картинки по запросу сто лучших товаров россии значок"/>
            <wp:cNvGraphicFramePr/>
            <a:graphic xmlns:a="http://schemas.openxmlformats.org/drawingml/2006/main">
              <a:graphicData uri="http://schemas.openxmlformats.org/drawingml/2006/picture">
                <pic:pic xmlns:pic="http://schemas.openxmlformats.org/drawingml/2006/picture">
                  <pic:nvPicPr>
                    <pic:cNvPr id="2" name="Рисунок 2" descr="Картинки по запросу сто лучших товаров россии значок"/>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3425" cy="733425"/>
                    </a:xfrm>
                    <a:prstGeom prst="rect">
                      <a:avLst/>
                    </a:prstGeom>
                    <a:noFill/>
                    <a:ln>
                      <a:noFill/>
                    </a:ln>
                  </pic:spPr>
                </pic:pic>
              </a:graphicData>
            </a:graphic>
          </wp:inline>
        </w:drawing>
      </w:r>
    </w:p>
    <w:p w14:paraId="413829DA" w14:textId="77777777" w:rsidR="00B35B46" w:rsidRPr="00420E4C" w:rsidRDefault="00B35B46" w:rsidP="00FC7B3F">
      <w:pPr>
        <w:tabs>
          <w:tab w:val="left" w:pos="7365"/>
        </w:tabs>
        <w:spacing w:line="240" w:lineRule="auto"/>
        <w:rPr>
          <w:rFonts w:ascii="Times New Roman" w:eastAsia="Calibri" w:hAnsi="Times New Roman" w:cs="Times New Roman"/>
        </w:rPr>
      </w:pPr>
      <w:r w:rsidRPr="00420E4C">
        <w:rPr>
          <w:rFonts w:ascii="Times New Roman" w:eastAsia="Calibri" w:hAnsi="Times New Roman" w:cs="Times New Roman"/>
        </w:rPr>
        <w:tab/>
      </w:r>
    </w:p>
    <w:p w14:paraId="22AA5728" w14:textId="77777777" w:rsidR="00F57E23" w:rsidRPr="00420E4C" w:rsidRDefault="00F57E23" w:rsidP="00FC7B3F">
      <w:pPr>
        <w:tabs>
          <w:tab w:val="left" w:pos="7365"/>
        </w:tabs>
        <w:spacing w:line="240" w:lineRule="auto"/>
        <w:rPr>
          <w:rFonts w:ascii="Times New Roman" w:eastAsia="Calibri" w:hAnsi="Times New Roman" w:cs="Times New Roman"/>
        </w:rPr>
      </w:pPr>
    </w:p>
    <w:p w14:paraId="7BDE4D87" w14:textId="77777777" w:rsidR="00F57E23" w:rsidRPr="00420E4C" w:rsidRDefault="00F57E23" w:rsidP="00FC7B3F">
      <w:pPr>
        <w:tabs>
          <w:tab w:val="left" w:pos="7365"/>
        </w:tabs>
        <w:spacing w:line="240" w:lineRule="auto"/>
        <w:rPr>
          <w:rFonts w:ascii="Times New Roman" w:eastAsia="Calibri" w:hAnsi="Times New Roman" w:cs="Times New Roman"/>
        </w:rPr>
      </w:pPr>
    </w:p>
    <w:p w14:paraId="1A51367F" w14:textId="77777777" w:rsidR="00B35B46" w:rsidRPr="00420E4C" w:rsidRDefault="00B35B46" w:rsidP="00FC7B3F">
      <w:pPr>
        <w:tabs>
          <w:tab w:val="left" w:pos="2100"/>
        </w:tabs>
        <w:spacing w:line="240" w:lineRule="auto"/>
        <w:jc w:val="center"/>
        <w:rPr>
          <w:rFonts w:ascii="Times New Roman" w:eastAsia="Calibri" w:hAnsi="Times New Roman" w:cs="Times New Roman"/>
          <w:sz w:val="28"/>
          <w:szCs w:val="28"/>
        </w:rPr>
        <w:sectPr w:rsidR="00B35B46" w:rsidRPr="00420E4C" w:rsidSect="00220379">
          <w:footerReference w:type="default" r:id="rId12"/>
          <w:pgSz w:w="11906" w:h="16838"/>
          <w:pgMar w:top="142" w:right="850" w:bottom="1134" w:left="1134" w:header="708" w:footer="708" w:gutter="0"/>
          <w:cols w:space="708"/>
          <w:titlePg/>
          <w:docGrid w:linePitch="360"/>
        </w:sectPr>
      </w:pPr>
      <w:r w:rsidRPr="00420E4C">
        <w:rPr>
          <w:rFonts w:ascii="Times New Roman" w:eastAsia="Calibri" w:hAnsi="Times New Roman" w:cs="Times New Roman"/>
          <w:noProof/>
          <w:lang w:eastAsia="ru-RU"/>
        </w:rPr>
        <mc:AlternateContent>
          <mc:Choice Requires="wps">
            <w:drawing>
              <wp:anchor distT="0" distB="0" distL="114300" distR="114300" simplePos="0" relativeHeight="251664384" behindDoc="0" locked="0" layoutInCell="1" allowOverlap="1" wp14:anchorId="1793F317" wp14:editId="21E166C4">
                <wp:simplePos x="0" y="0"/>
                <wp:positionH relativeFrom="column">
                  <wp:posOffset>5699051</wp:posOffset>
                </wp:positionH>
                <wp:positionV relativeFrom="paragraph">
                  <wp:posOffset>424667</wp:posOffset>
                </wp:positionV>
                <wp:extent cx="329609" cy="340242"/>
                <wp:effectExtent l="0" t="0" r="0" b="3175"/>
                <wp:wrapNone/>
                <wp:docPr id="17" name="Прямоугольник 17"/>
                <wp:cNvGraphicFramePr/>
                <a:graphic xmlns:a="http://schemas.openxmlformats.org/drawingml/2006/main">
                  <a:graphicData uri="http://schemas.microsoft.com/office/word/2010/wordprocessingShape">
                    <wps:wsp>
                      <wps:cNvSpPr/>
                      <wps:spPr>
                        <a:xfrm>
                          <a:off x="0" y="0"/>
                          <a:ext cx="329609" cy="340242"/>
                        </a:xfrm>
                        <a:prstGeom prst="rect">
                          <a:avLst/>
                        </a:prstGeom>
                        <a:solidFill>
                          <a:sysClr val="window" lastClr="FFFFFF"/>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D34C37F" id="Прямоугольник 17" o:spid="_x0000_s1026" style="position:absolute;margin-left:448.75pt;margin-top:33.45pt;width:25.95pt;height:26.8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VpElwIAAOoEAAAOAAAAZHJzL2Uyb0RvYy54bWysVEtu2zAQ3RfoHQjuG8mKm48QOTASuCgQ&#10;JAGSIusJRVkC+CtJW3ZXBbot0CP0EN0U/eQM8o06pOQkTbsqqgU9wxnO580bHx2vpCBLbl2jVUFH&#10;OyklXDFdNmpe0DfXsxcHlDgPqgShFS/omjt6PHn+7Kg1Oc90rUXJLcEgyuWtKWjtvcmTxLGaS3A7&#10;2nCFxkpbCR5VO09KCy1GlyLJ0nQvabUtjdWMO4e3p72RTmL8quLMX1SV456IgmJtPp42nrfhTCZH&#10;kM8tmLphQxnwD1VIaBQmvQ91Ch7IwjZ/hJINs9rpyu8wLRNdVQ3jsQfsZpQ+6eaqBsNjLwiOM/cw&#10;uf8Xlp0vLy1pSpzdPiUKJM6o+7x5v/nU/ejuNh+6L91d933zsfvZfe2+EXRCxFrjcnx4ZS7toDkU&#10;Q/urysrwi42RVUR5fY8yX3nC8HI3O9xLDylhaNodp9k4CzGTh8fGOv+Ka0mCUFCLQ4zYwvLM+d51&#10;6xJyOS2actYIEZW1OxGWLAHnjTQpdUuJAOfxsqCz+A3ZfnsmFGkRgmw/RZIwQCJWAjyK0iA0Ts0p&#10;ATFHhjNvYy1Kh4xYDOShllNwdZ80hg0pIJeNR26LRhb0IA3fkFmoYOWRnUNHAdEewyDd6nKNU7G6&#10;p6szbNZgkjPs4xIs8hOLxJ3zF3hUQmPlepAoqbV997f74I+0QSslLfIdu3q7AMsRntcKCXU4Go/D&#10;gkRl/HI/Q8U+ttw+tqiFPNEI8Qi327AoBn8vtmJltbzB1ZyGrGgCxTB3j9+gnPh+D3G5GZ9Ooxsu&#10;hQF/pq4MC8G38F6vbsCagQ8eiXSut7sB+RNa9L7hpdLThddVEznzgCtyLSi4UJF1w/KHjX2sR6+H&#10;v6jJLwAAAP//AwBQSwMEFAAGAAgAAAAhALqNhRzhAAAACgEAAA8AAABkcnMvZG93bnJldi54bWxM&#10;j8FOwzAQRO9I/IO1SFwQdaja4IQ4FaICVC4VBSSObrwkEfE6xE4b/p7lBMfVPM28LVaT68QBh9B6&#10;0nA1S0AgVd62VGt4fbm/VCBCNGRN5wk1fGOAVXl6Upjc+iM942EXa8ElFHKjoYmxz6UMVYPOhJnv&#10;kTj78IMzkc+hlnYwRy53nZwnSSqdaYkXGtPjXYPV5250PKK26/5xvVEP26fejm8XX/iujNbnZ9Pt&#10;DYiIU/yD4Vef1aFkp70fyQbRaVDZ9ZJRDWmagWAgW2QLEHsm58kSZFnI/y+UPwAAAP//AwBQSwEC&#10;LQAUAAYACAAAACEAtoM4kv4AAADhAQAAEwAAAAAAAAAAAAAAAAAAAAAAW0NvbnRlbnRfVHlwZXNd&#10;LnhtbFBLAQItABQABgAIAAAAIQA4/SH/1gAAAJQBAAALAAAAAAAAAAAAAAAAAC8BAABfcmVscy8u&#10;cmVsc1BLAQItABQABgAIAAAAIQB3BVpElwIAAOoEAAAOAAAAAAAAAAAAAAAAAC4CAABkcnMvZTJv&#10;RG9jLnhtbFBLAQItABQABgAIAAAAIQC6jYUc4QAAAAoBAAAPAAAAAAAAAAAAAAAAAPEEAABkcnMv&#10;ZG93bnJldi54bWxQSwUGAAAAAAQABADzAAAA/wUAAAAA&#10;" fillcolor="window" stroked="f" strokeweight="1pt"/>
            </w:pict>
          </mc:Fallback>
        </mc:AlternateContent>
      </w:r>
      <w:r w:rsidRPr="00420E4C">
        <w:rPr>
          <w:rFonts w:ascii="Times New Roman" w:eastAsia="Calibri" w:hAnsi="Times New Roman" w:cs="Times New Roman"/>
          <w:sz w:val="28"/>
          <w:szCs w:val="28"/>
        </w:rPr>
        <w:t>Казань 2023</w:t>
      </w:r>
    </w:p>
    <w:tbl>
      <w:tblPr>
        <w:tblStyle w:val="af2"/>
        <w:tblW w:w="0" w:type="auto"/>
        <w:tblLook w:val="04A0" w:firstRow="1" w:lastRow="0" w:firstColumn="1" w:lastColumn="0" w:noHBand="0" w:noVBand="1"/>
      </w:tblPr>
      <w:tblGrid>
        <w:gridCol w:w="988"/>
        <w:gridCol w:w="6804"/>
        <w:gridCol w:w="2119"/>
      </w:tblGrid>
      <w:tr w:rsidR="007F1C9B" w:rsidRPr="00420E4C" w14:paraId="156D5DEF" w14:textId="77777777" w:rsidTr="00F251AE">
        <w:tc>
          <w:tcPr>
            <w:tcW w:w="9911" w:type="dxa"/>
            <w:gridSpan w:val="3"/>
            <w:tcBorders>
              <w:top w:val="nil"/>
              <w:left w:val="nil"/>
              <w:bottom w:val="nil"/>
              <w:right w:val="nil"/>
            </w:tcBorders>
          </w:tcPr>
          <w:p w14:paraId="38A462C1" w14:textId="77777777" w:rsidR="00F251AE" w:rsidRPr="00420E4C" w:rsidRDefault="00F251AE" w:rsidP="00FC7B3F">
            <w:pPr>
              <w:widowControl w:val="0"/>
              <w:suppressAutoHyphens/>
              <w:spacing w:after="160"/>
              <w:jc w:val="center"/>
              <w:rPr>
                <w:rFonts w:ascii="Times New Roman" w:hAnsi="Times New Roman" w:cs="Times New Roman"/>
                <w:sz w:val="28"/>
                <w:szCs w:val="28"/>
              </w:rPr>
            </w:pPr>
            <w:r w:rsidRPr="00420E4C">
              <w:rPr>
                <w:rFonts w:ascii="Times New Roman" w:hAnsi="Times New Roman" w:cs="Times New Roman"/>
                <w:b/>
                <w:sz w:val="28"/>
                <w:szCs w:val="28"/>
              </w:rPr>
              <w:lastRenderedPageBreak/>
              <w:t>СОСТАВ ПРОЕКТА</w:t>
            </w:r>
          </w:p>
        </w:tc>
      </w:tr>
      <w:tr w:rsidR="007F1C9B" w:rsidRPr="00420E4C" w14:paraId="45C419F0" w14:textId="77777777" w:rsidTr="00F251AE">
        <w:tc>
          <w:tcPr>
            <w:tcW w:w="9911" w:type="dxa"/>
            <w:gridSpan w:val="3"/>
            <w:tcBorders>
              <w:top w:val="nil"/>
              <w:left w:val="nil"/>
              <w:bottom w:val="nil"/>
              <w:right w:val="nil"/>
            </w:tcBorders>
          </w:tcPr>
          <w:p w14:paraId="1FB948CE" w14:textId="77777777" w:rsidR="00F251AE" w:rsidRPr="00420E4C" w:rsidRDefault="00F251AE" w:rsidP="00FC7B3F">
            <w:pPr>
              <w:pStyle w:val="aff1"/>
              <w:widowControl w:val="0"/>
              <w:suppressAutoHyphens/>
              <w:rPr>
                <w:b w:val="0"/>
                <w:bCs w:val="0"/>
                <w:szCs w:val="28"/>
              </w:rPr>
            </w:pPr>
            <w:r w:rsidRPr="00420E4C">
              <w:rPr>
                <w:b w:val="0"/>
                <w:bCs w:val="0"/>
                <w:szCs w:val="28"/>
              </w:rPr>
              <w:t>Генерального плана</w:t>
            </w:r>
            <w:r w:rsidR="009402CC" w:rsidRPr="00420E4C">
              <w:rPr>
                <w:b w:val="0"/>
                <w:bCs w:val="0"/>
                <w:szCs w:val="28"/>
              </w:rPr>
              <w:t xml:space="preserve"> Ленино-</w:t>
            </w:r>
            <w:proofErr w:type="spellStart"/>
            <w:r w:rsidR="009402CC" w:rsidRPr="00420E4C">
              <w:rPr>
                <w:b w:val="0"/>
                <w:bCs w:val="0"/>
                <w:szCs w:val="28"/>
              </w:rPr>
              <w:t>Кокушкинского</w:t>
            </w:r>
            <w:proofErr w:type="spellEnd"/>
            <w:r w:rsidR="00764A70" w:rsidRPr="00420E4C">
              <w:rPr>
                <w:b w:val="0"/>
                <w:bCs w:val="0"/>
                <w:szCs w:val="28"/>
              </w:rPr>
              <w:t xml:space="preserve"> </w:t>
            </w:r>
            <w:r w:rsidR="00A50AA2" w:rsidRPr="00420E4C">
              <w:rPr>
                <w:b w:val="0"/>
                <w:bCs w:val="0"/>
                <w:szCs w:val="28"/>
              </w:rPr>
              <w:t>сельского</w:t>
            </w:r>
            <w:r w:rsidRPr="00420E4C">
              <w:rPr>
                <w:b w:val="0"/>
                <w:bCs w:val="0"/>
                <w:szCs w:val="28"/>
              </w:rPr>
              <w:t xml:space="preserve"> поселения</w:t>
            </w:r>
          </w:p>
          <w:p w14:paraId="222ADC68" w14:textId="77777777" w:rsidR="00F251AE" w:rsidRPr="00420E4C" w:rsidRDefault="0003379B" w:rsidP="00FC7B3F">
            <w:pPr>
              <w:pStyle w:val="aff1"/>
              <w:widowControl w:val="0"/>
              <w:suppressAutoHyphens/>
              <w:rPr>
                <w:b w:val="0"/>
                <w:szCs w:val="28"/>
              </w:rPr>
            </w:pPr>
            <w:proofErr w:type="spellStart"/>
            <w:r w:rsidRPr="00420E4C">
              <w:rPr>
                <w:b w:val="0"/>
                <w:bCs w:val="0"/>
                <w:szCs w:val="28"/>
              </w:rPr>
              <w:t>Пестречинского</w:t>
            </w:r>
            <w:proofErr w:type="spellEnd"/>
            <w:r w:rsidR="00F251AE" w:rsidRPr="00420E4C">
              <w:rPr>
                <w:b w:val="0"/>
                <w:bCs w:val="0"/>
                <w:szCs w:val="28"/>
              </w:rPr>
              <w:t xml:space="preserve"> муниципального района </w:t>
            </w:r>
            <w:r w:rsidR="00F251AE" w:rsidRPr="00420E4C">
              <w:rPr>
                <w:b w:val="0"/>
                <w:szCs w:val="28"/>
              </w:rPr>
              <w:t>Республики Татарстан</w:t>
            </w:r>
          </w:p>
          <w:p w14:paraId="615645E4" w14:textId="77777777" w:rsidR="007F1C9B" w:rsidRPr="00420E4C" w:rsidRDefault="007F1C9B" w:rsidP="00FC7B3F">
            <w:pPr>
              <w:pStyle w:val="aff1"/>
              <w:widowControl w:val="0"/>
              <w:suppressAutoHyphens/>
              <w:rPr>
                <w:b w:val="0"/>
                <w:szCs w:val="28"/>
              </w:rPr>
            </w:pPr>
            <w:r w:rsidRPr="00420E4C">
              <w:rPr>
                <w:b w:val="0"/>
                <w:szCs w:val="28"/>
              </w:rPr>
              <w:t>(внесение изменений)</w:t>
            </w:r>
          </w:p>
        </w:tc>
      </w:tr>
      <w:tr w:rsidR="007F1C9B" w:rsidRPr="00420E4C" w14:paraId="700B62E7" w14:textId="77777777" w:rsidTr="00F251AE">
        <w:tc>
          <w:tcPr>
            <w:tcW w:w="9911" w:type="dxa"/>
            <w:gridSpan w:val="3"/>
            <w:tcBorders>
              <w:top w:val="nil"/>
              <w:left w:val="nil"/>
              <w:bottom w:val="single" w:sz="4" w:space="0" w:color="auto"/>
              <w:right w:val="nil"/>
            </w:tcBorders>
          </w:tcPr>
          <w:p w14:paraId="0F23EB6D" w14:textId="77777777" w:rsidR="00F251AE" w:rsidRPr="00420E4C" w:rsidRDefault="00F251AE" w:rsidP="00FC7B3F">
            <w:pPr>
              <w:widowControl w:val="0"/>
              <w:suppressAutoHyphens/>
              <w:jc w:val="center"/>
              <w:rPr>
                <w:rFonts w:ascii="Times New Roman" w:hAnsi="Times New Roman" w:cs="Times New Roman"/>
                <w:sz w:val="28"/>
                <w:szCs w:val="28"/>
              </w:rPr>
            </w:pPr>
          </w:p>
        </w:tc>
      </w:tr>
      <w:tr w:rsidR="007F1C9B" w:rsidRPr="00420E4C" w14:paraId="29532883" w14:textId="77777777" w:rsidTr="00F251AE">
        <w:tc>
          <w:tcPr>
            <w:tcW w:w="988" w:type="dxa"/>
            <w:tcBorders>
              <w:top w:val="single" w:sz="4" w:space="0" w:color="auto"/>
            </w:tcBorders>
          </w:tcPr>
          <w:p w14:paraId="7FDE1B7E" w14:textId="77777777" w:rsidR="00F251AE" w:rsidRPr="00420E4C" w:rsidRDefault="00F251AE" w:rsidP="00FC7B3F">
            <w:pPr>
              <w:widowControl w:val="0"/>
              <w:suppressAutoHyphens/>
              <w:jc w:val="center"/>
              <w:rPr>
                <w:rFonts w:ascii="Times New Roman" w:hAnsi="Times New Roman" w:cs="Times New Roman"/>
                <w:sz w:val="28"/>
                <w:szCs w:val="28"/>
              </w:rPr>
            </w:pPr>
            <w:r w:rsidRPr="00420E4C">
              <w:rPr>
                <w:rFonts w:ascii="Times New Roman" w:hAnsi="Times New Roman" w:cs="Times New Roman"/>
                <w:sz w:val="28"/>
                <w:szCs w:val="28"/>
              </w:rPr>
              <w:t>№ п/п</w:t>
            </w:r>
          </w:p>
        </w:tc>
        <w:tc>
          <w:tcPr>
            <w:tcW w:w="6804" w:type="dxa"/>
            <w:tcBorders>
              <w:top w:val="single" w:sz="4" w:space="0" w:color="auto"/>
            </w:tcBorders>
          </w:tcPr>
          <w:p w14:paraId="06D1C06A" w14:textId="77777777" w:rsidR="00F251AE" w:rsidRPr="00420E4C" w:rsidRDefault="00F251AE" w:rsidP="00FC7B3F">
            <w:pPr>
              <w:widowControl w:val="0"/>
              <w:suppressAutoHyphens/>
              <w:jc w:val="center"/>
              <w:rPr>
                <w:rFonts w:ascii="Times New Roman" w:hAnsi="Times New Roman" w:cs="Times New Roman"/>
                <w:sz w:val="28"/>
                <w:szCs w:val="28"/>
              </w:rPr>
            </w:pPr>
            <w:r w:rsidRPr="00420E4C">
              <w:rPr>
                <w:rFonts w:ascii="Times New Roman" w:hAnsi="Times New Roman" w:cs="Times New Roman"/>
                <w:sz w:val="28"/>
                <w:szCs w:val="28"/>
              </w:rPr>
              <w:t>Наименование</w:t>
            </w:r>
          </w:p>
        </w:tc>
        <w:tc>
          <w:tcPr>
            <w:tcW w:w="2119" w:type="dxa"/>
            <w:tcBorders>
              <w:top w:val="single" w:sz="4" w:space="0" w:color="auto"/>
            </w:tcBorders>
          </w:tcPr>
          <w:p w14:paraId="37CF5DED" w14:textId="77777777" w:rsidR="00F251AE" w:rsidRPr="00420E4C" w:rsidRDefault="00F251AE" w:rsidP="00FC7B3F">
            <w:pPr>
              <w:widowControl w:val="0"/>
              <w:suppressAutoHyphens/>
              <w:jc w:val="center"/>
              <w:rPr>
                <w:rFonts w:ascii="Times New Roman" w:hAnsi="Times New Roman" w:cs="Times New Roman"/>
                <w:sz w:val="28"/>
                <w:szCs w:val="28"/>
              </w:rPr>
            </w:pPr>
            <w:r w:rsidRPr="00420E4C">
              <w:rPr>
                <w:rFonts w:ascii="Times New Roman" w:hAnsi="Times New Roman" w:cs="Times New Roman"/>
                <w:sz w:val="28"/>
                <w:szCs w:val="28"/>
              </w:rPr>
              <w:t>№ листа/листов</w:t>
            </w:r>
          </w:p>
        </w:tc>
      </w:tr>
      <w:tr w:rsidR="007F1C9B" w:rsidRPr="00420E4C" w14:paraId="74B3FF03" w14:textId="77777777" w:rsidTr="00F251AE">
        <w:tc>
          <w:tcPr>
            <w:tcW w:w="9911" w:type="dxa"/>
            <w:gridSpan w:val="3"/>
          </w:tcPr>
          <w:p w14:paraId="7645F424" w14:textId="77777777" w:rsidR="00F251AE" w:rsidRPr="00420E4C" w:rsidRDefault="00F251AE" w:rsidP="00FC7B3F">
            <w:pPr>
              <w:widowControl w:val="0"/>
              <w:suppressAutoHyphens/>
              <w:contextualSpacing/>
              <w:rPr>
                <w:rFonts w:ascii="Times New Roman" w:hAnsi="Times New Roman" w:cs="Times New Roman"/>
                <w:b/>
                <w:sz w:val="28"/>
                <w:szCs w:val="28"/>
              </w:rPr>
            </w:pPr>
          </w:p>
        </w:tc>
      </w:tr>
      <w:tr w:rsidR="007F1C9B" w:rsidRPr="00420E4C" w14:paraId="33191334" w14:textId="77777777" w:rsidTr="00F251AE">
        <w:tc>
          <w:tcPr>
            <w:tcW w:w="9911" w:type="dxa"/>
            <w:gridSpan w:val="3"/>
          </w:tcPr>
          <w:p w14:paraId="384B12B2" w14:textId="77777777" w:rsidR="00F251AE" w:rsidRPr="00420E4C" w:rsidRDefault="00F251AE" w:rsidP="00FC7B3F">
            <w:pPr>
              <w:widowControl w:val="0"/>
              <w:suppressAutoHyphens/>
              <w:contextualSpacing/>
              <w:rPr>
                <w:rFonts w:ascii="Times New Roman" w:hAnsi="Times New Roman" w:cs="Times New Roman"/>
                <w:sz w:val="28"/>
                <w:szCs w:val="28"/>
              </w:rPr>
            </w:pPr>
            <w:r w:rsidRPr="00420E4C">
              <w:rPr>
                <w:rFonts w:ascii="Times New Roman" w:hAnsi="Times New Roman" w:cs="Times New Roman"/>
                <w:b/>
                <w:sz w:val="28"/>
                <w:szCs w:val="28"/>
              </w:rPr>
              <w:t>Том 1 Генеральный план</w:t>
            </w:r>
          </w:p>
        </w:tc>
      </w:tr>
      <w:tr w:rsidR="007F1C9B" w:rsidRPr="00420E4C" w14:paraId="4CD7A339" w14:textId="77777777" w:rsidTr="00F251AE">
        <w:tc>
          <w:tcPr>
            <w:tcW w:w="9911" w:type="dxa"/>
            <w:gridSpan w:val="3"/>
          </w:tcPr>
          <w:p w14:paraId="640271E1" w14:textId="77777777" w:rsidR="00F251AE" w:rsidRPr="00420E4C" w:rsidRDefault="00F251AE" w:rsidP="00FC7B3F">
            <w:pPr>
              <w:widowControl w:val="0"/>
              <w:suppressAutoHyphens/>
              <w:rPr>
                <w:rFonts w:ascii="Times New Roman" w:hAnsi="Times New Roman" w:cs="Times New Roman"/>
                <w:sz w:val="28"/>
                <w:szCs w:val="28"/>
              </w:rPr>
            </w:pPr>
            <w:r w:rsidRPr="00420E4C">
              <w:rPr>
                <w:rFonts w:ascii="Times New Roman" w:hAnsi="Times New Roman" w:cs="Times New Roman"/>
                <w:sz w:val="28"/>
                <w:szCs w:val="28"/>
              </w:rPr>
              <w:t xml:space="preserve">              Текстовые материалы</w:t>
            </w:r>
          </w:p>
        </w:tc>
      </w:tr>
      <w:tr w:rsidR="007F1C9B" w:rsidRPr="00420E4C" w14:paraId="349E7A68" w14:textId="77777777" w:rsidTr="00F251AE">
        <w:tc>
          <w:tcPr>
            <w:tcW w:w="988" w:type="dxa"/>
          </w:tcPr>
          <w:p w14:paraId="079D9D6C" w14:textId="77777777" w:rsidR="00F251AE" w:rsidRPr="00420E4C" w:rsidRDefault="00F251AE" w:rsidP="00FC7B3F">
            <w:pPr>
              <w:widowControl w:val="0"/>
              <w:suppressAutoHyphens/>
              <w:jc w:val="center"/>
              <w:rPr>
                <w:rFonts w:ascii="Times New Roman" w:hAnsi="Times New Roman" w:cs="Times New Roman"/>
                <w:sz w:val="28"/>
                <w:szCs w:val="28"/>
              </w:rPr>
            </w:pPr>
            <w:r w:rsidRPr="00420E4C">
              <w:rPr>
                <w:rFonts w:ascii="Times New Roman" w:hAnsi="Times New Roman" w:cs="Times New Roman"/>
                <w:sz w:val="28"/>
                <w:szCs w:val="28"/>
              </w:rPr>
              <w:t>1</w:t>
            </w:r>
          </w:p>
        </w:tc>
        <w:tc>
          <w:tcPr>
            <w:tcW w:w="6804" w:type="dxa"/>
          </w:tcPr>
          <w:p w14:paraId="44ACF84C" w14:textId="77777777" w:rsidR="00F251AE" w:rsidRPr="00420E4C" w:rsidRDefault="00F251AE" w:rsidP="00FC7B3F">
            <w:pPr>
              <w:widowControl w:val="0"/>
              <w:suppressAutoHyphens/>
              <w:rPr>
                <w:rFonts w:ascii="Times New Roman" w:hAnsi="Times New Roman" w:cs="Times New Roman"/>
                <w:sz w:val="28"/>
                <w:szCs w:val="28"/>
              </w:rPr>
            </w:pPr>
            <w:r w:rsidRPr="00420E4C">
              <w:rPr>
                <w:rFonts w:ascii="Times New Roman" w:hAnsi="Times New Roman" w:cs="Times New Roman"/>
                <w:sz w:val="28"/>
                <w:szCs w:val="28"/>
              </w:rPr>
              <w:t>Положение о территориальном планировании</w:t>
            </w:r>
          </w:p>
        </w:tc>
        <w:tc>
          <w:tcPr>
            <w:tcW w:w="2119" w:type="dxa"/>
          </w:tcPr>
          <w:p w14:paraId="3ABE6110" w14:textId="4DC0ACFD" w:rsidR="00F251AE" w:rsidRPr="00420E4C" w:rsidRDefault="009A3BDC" w:rsidP="00FC7B3F">
            <w:pPr>
              <w:widowControl w:val="0"/>
              <w:suppressAutoHyphens/>
              <w:jc w:val="center"/>
              <w:rPr>
                <w:rFonts w:ascii="Times New Roman" w:hAnsi="Times New Roman" w:cs="Times New Roman"/>
                <w:sz w:val="28"/>
                <w:szCs w:val="28"/>
              </w:rPr>
            </w:pPr>
            <w:r>
              <w:rPr>
                <w:rFonts w:ascii="Times New Roman" w:hAnsi="Times New Roman" w:cs="Times New Roman"/>
                <w:sz w:val="28"/>
                <w:szCs w:val="28"/>
              </w:rPr>
              <w:t>37</w:t>
            </w:r>
          </w:p>
        </w:tc>
      </w:tr>
      <w:tr w:rsidR="007F1C9B" w:rsidRPr="00420E4C" w14:paraId="7FA44E45" w14:textId="77777777" w:rsidTr="00F251AE">
        <w:tc>
          <w:tcPr>
            <w:tcW w:w="9911" w:type="dxa"/>
            <w:gridSpan w:val="3"/>
          </w:tcPr>
          <w:p w14:paraId="3ECAA838" w14:textId="77777777" w:rsidR="00F251AE" w:rsidRPr="00420E4C" w:rsidRDefault="00F251AE" w:rsidP="00FC7B3F">
            <w:pPr>
              <w:widowControl w:val="0"/>
              <w:suppressAutoHyphens/>
              <w:rPr>
                <w:rFonts w:ascii="Times New Roman" w:hAnsi="Times New Roman" w:cs="Times New Roman"/>
                <w:sz w:val="28"/>
                <w:szCs w:val="28"/>
              </w:rPr>
            </w:pPr>
            <w:r w:rsidRPr="00420E4C">
              <w:rPr>
                <w:rFonts w:ascii="Times New Roman" w:hAnsi="Times New Roman" w:cs="Times New Roman"/>
                <w:sz w:val="28"/>
                <w:szCs w:val="28"/>
              </w:rPr>
              <w:t xml:space="preserve">              Графические материалы</w:t>
            </w:r>
          </w:p>
        </w:tc>
      </w:tr>
      <w:tr w:rsidR="007F1C9B" w:rsidRPr="00420E4C" w14:paraId="5B7633B3" w14:textId="77777777" w:rsidTr="00F251AE">
        <w:tc>
          <w:tcPr>
            <w:tcW w:w="988" w:type="dxa"/>
          </w:tcPr>
          <w:p w14:paraId="5D5BBCC7" w14:textId="77777777" w:rsidR="00F251AE" w:rsidRPr="00420E4C" w:rsidRDefault="00F251AE" w:rsidP="00FC7B3F">
            <w:pPr>
              <w:widowControl w:val="0"/>
              <w:suppressAutoHyphens/>
              <w:jc w:val="center"/>
              <w:rPr>
                <w:rFonts w:ascii="Times New Roman" w:hAnsi="Times New Roman" w:cs="Times New Roman"/>
                <w:sz w:val="28"/>
                <w:szCs w:val="28"/>
              </w:rPr>
            </w:pPr>
            <w:r w:rsidRPr="00420E4C">
              <w:rPr>
                <w:rFonts w:ascii="Times New Roman" w:hAnsi="Times New Roman" w:cs="Times New Roman"/>
                <w:sz w:val="28"/>
                <w:szCs w:val="28"/>
              </w:rPr>
              <w:t>2</w:t>
            </w:r>
          </w:p>
        </w:tc>
        <w:tc>
          <w:tcPr>
            <w:tcW w:w="6804" w:type="dxa"/>
          </w:tcPr>
          <w:p w14:paraId="2366071F" w14:textId="77777777" w:rsidR="00F251AE" w:rsidRPr="00420E4C" w:rsidRDefault="00F251AE" w:rsidP="00FC7B3F">
            <w:pPr>
              <w:widowControl w:val="0"/>
              <w:suppressAutoHyphens/>
              <w:rPr>
                <w:rFonts w:ascii="Times New Roman" w:hAnsi="Times New Roman" w:cs="Times New Roman"/>
                <w:sz w:val="28"/>
                <w:szCs w:val="28"/>
              </w:rPr>
            </w:pPr>
            <w:r w:rsidRPr="00420E4C">
              <w:rPr>
                <w:rFonts w:ascii="Times New Roman" w:hAnsi="Times New Roman" w:cs="Times New Roman"/>
                <w:sz w:val="28"/>
                <w:szCs w:val="28"/>
              </w:rPr>
              <w:t>Карта планируемого размещения объектов местного значения поселения М1:10000</w:t>
            </w:r>
          </w:p>
        </w:tc>
        <w:tc>
          <w:tcPr>
            <w:tcW w:w="2119" w:type="dxa"/>
          </w:tcPr>
          <w:p w14:paraId="1C2BE829" w14:textId="77777777" w:rsidR="00F251AE" w:rsidRPr="00420E4C" w:rsidRDefault="00F251AE" w:rsidP="00FC7B3F">
            <w:pPr>
              <w:widowControl w:val="0"/>
              <w:suppressAutoHyphens/>
              <w:jc w:val="center"/>
              <w:rPr>
                <w:rFonts w:ascii="Times New Roman" w:hAnsi="Times New Roman" w:cs="Times New Roman"/>
                <w:sz w:val="28"/>
                <w:szCs w:val="28"/>
              </w:rPr>
            </w:pPr>
            <w:r w:rsidRPr="00420E4C">
              <w:rPr>
                <w:rFonts w:ascii="Times New Roman" w:hAnsi="Times New Roman" w:cs="Times New Roman"/>
                <w:sz w:val="28"/>
                <w:szCs w:val="28"/>
              </w:rPr>
              <w:t>1/1</w:t>
            </w:r>
          </w:p>
        </w:tc>
      </w:tr>
      <w:tr w:rsidR="007F1C9B" w:rsidRPr="00420E4C" w14:paraId="24440276" w14:textId="77777777" w:rsidTr="00F251AE">
        <w:tc>
          <w:tcPr>
            <w:tcW w:w="988" w:type="dxa"/>
          </w:tcPr>
          <w:p w14:paraId="60AA4CD1" w14:textId="77777777" w:rsidR="00F251AE" w:rsidRPr="00420E4C" w:rsidRDefault="00F251AE" w:rsidP="00FC7B3F">
            <w:pPr>
              <w:widowControl w:val="0"/>
              <w:suppressAutoHyphens/>
              <w:jc w:val="center"/>
              <w:rPr>
                <w:rFonts w:ascii="Times New Roman" w:hAnsi="Times New Roman" w:cs="Times New Roman"/>
                <w:sz w:val="28"/>
                <w:szCs w:val="28"/>
              </w:rPr>
            </w:pPr>
            <w:r w:rsidRPr="00420E4C">
              <w:rPr>
                <w:rFonts w:ascii="Times New Roman" w:hAnsi="Times New Roman" w:cs="Times New Roman"/>
                <w:sz w:val="28"/>
                <w:szCs w:val="28"/>
              </w:rPr>
              <w:t>3</w:t>
            </w:r>
          </w:p>
        </w:tc>
        <w:tc>
          <w:tcPr>
            <w:tcW w:w="6804" w:type="dxa"/>
          </w:tcPr>
          <w:p w14:paraId="0051D242" w14:textId="77777777" w:rsidR="00F251AE" w:rsidRPr="00420E4C" w:rsidRDefault="00F251AE" w:rsidP="00FC7B3F">
            <w:pPr>
              <w:widowControl w:val="0"/>
              <w:suppressAutoHyphens/>
              <w:rPr>
                <w:rFonts w:ascii="Times New Roman" w:hAnsi="Times New Roman" w:cs="Times New Roman"/>
                <w:sz w:val="28"/>
                <w:szCs w:val="28"/>
              </w:rPr>
            </w:pPr>
            <w:r w:rsidRPr="00420E4C">
              <w:rPr>
                <w:rFonts w:ascii="Times New Roman" w:hAnsi="Times New Roman" w:cs="Times New Roman"/>
                <w:sz w:val="28"/>
                <w:szCs w:val="28"/>
              </w:rPr>
              <w:t xml:space="preserve">Карта границ </w:t>
            </w:r>
            <w:proofErr w:type="spellStart"/>
            <w:r w:rsidRPr="00420E4C">
              <w:rPr>
                <w:rFonts w:ascii="Times New Roman" w:hAnsi="Times New Roman" w:cs="Times New Roman"/>
                <w:sz w:val="28"/>
                <w:szCs w:val="28"/>
              </w:rPr>
              <w:t>населенных</w:t>
            </w:r>
            <w:proofErr w:type="spellEnd"/>
            <w:r w:rsidRPr="00420E4C">
              <w:rPr>
                <w:rFonts w:ascii="Times New Roman" w:hAnsi="Times New Roman" w:cs="Times New Roman"/>
                <w:sz w:val="28"/>
                <w:szCs w:val="28"/>
              </w:rPr>
              <w:t xml:space="preserve"> пунктов (в том числе границ образуемых </w:t>
            </w:r>
            <w:proofErr w:type="spellStart"/>
            <w:r w:rsidRPr="00420E4C">
              <w:rPr>
                <w:rFonts w:ascii="Times New Roman" w:hAnsi="Times New Roman" w:cs="Times New Roman"/>
                <w:sz w:val="28"/>
                <w:szCs w:val="28"/>
              </w:rPr>
              <w:t>населенных</w:t>
            </w:r>
            <w:proofErr w:type="spellEnd"/>
            <w:r w:rsidRPr="00420E4C">
              <w:rPr>
                <w:rFonts w:ascii="Times New Roman" w:hAnsi="Times New Roman" w:cs="Times New Roman"/>
                <w:sz w:val="28"/>
                <w:szCs w:val="28"/>
              </w:rPr>
              <w:t xml:space="preserve"> пунктов), входящих в состав поселения М1:10000</w:t>
            </w:r>
          </w:p>
        </w:tc>
        <w:tc>
          <w:tcPr>
            <w:tcW w:w="2119" w:type="dxa"/>
          </w:tcPr>
          <w:p w14:paraId="5DFBE9C5" w14:textId="77777777" w:rsidR="00F251AE" w:rsidRPr="00420E4C" w:rsidRDefault="00F251AE" w:rsidP="00FC7B3F">
            <w:pPr>
              <w:widowControl w:val="0"/>
              <w:suppressAutoHyphens/>
              <w:jc w:val="center"/>
              <w:rPr>
                <w:rFonts w:ascii="Times New Roman" w:hAnsi="Times New Roman" w:cs="Times New Roman"/>
                <w:sz w:val="28"/>
                <w:szCs w:val="28"/>
              </w:rPr>
            </w:pPr>
            <w:r w:rsidRPr="00420E4C">
              <w:rPr>
                <w:rFonts w:ascii="Times New Roman" w:hAnsi="Times New Roman" w:cs="Times New Roman"/>
                <w:sz w:val="28"/>
                <w:szCs w:val="28"/>
              </w:rPr>
              <w:t>2/1</w:t>
            </w:r>
          </w:p>
        </w:tc>
      </w:tr>
      <w:tr w:rsidR="007F1C9B" w:rsidRPr="00420E4C" w14:paraId="678806F0" w14:textId="77777777" w:rsidTr="00F251AE">
        <w:tc>
          <w:tcPr>
            <w:tcW w:w="988" w:type="dxa"/>
          </w:tcPr>
          <w:p w14:paraId="601F2D33" w14:textId="77777777" w:rsidR="00F251AE" w:rsidRPr="00420E4C" w:rsidRDefault="00F251AE" w:rsidP="00FC7B3F">
            <w:pPr>
              <w:widowControl w:val="0"/>
              <w:suppressAutoHyphens/>
              <w:jc w:val="center"/>
              <w:rPr>
                <w:rFonts w:ascii="Times New Roman" w:hAnsi="Times New Roman" w:cs="Times New Roman"/>
                <w:sz w:val="28"/>
                <w:szCs w:val="28"/>
              </w:rPr>
            </w:pPr>
            <w:r w:rsidRPr="00420E4C">
              <w:rPr>
                <w:rFonts w:ascii="Times New Roman" w:hAnsi="Times New Roman" w:cs="Times New Roman"/>
                <w:sz w:val="28"/>
                <w:szCs w:val="28"/>
              </w:rPr>
              <w:t>4</w:t>
            </w:r>
          </w:p>
        </w:tc>
        <w:tc>
          <w:tcPr>
            <w:tcW w:w="6804" w:type="dxa"/>
          </w:tcPr>
          <w:p w14:paraId="2715F08B" w14:textId="77777777" w:rsidR="00F251AE" w:rsidRPr="00420E4C" w:rsidRDefault="00F251AE" w:rsidP="00FC7B3F">
            <w:pPr>
              <w:widowControl w:val="0"/>
              <w:suppressAutoHyphens/>
              <w:rPr>
                <w:rFonts w:ascii="Times New Roman" w:hAnsi="Times New Roman" w:cs="Times New Roman"/>
                <w:sz w:val="28"/>
                <w:szCs w:val="28"/>
              </w:rPr>
            </w:pPr>
            <w:r w:rsidRPr="00420E4C">
              <w:rPr>
                <w:rFonts w:ascii="Times New Roman" w:hAnsi="Times New Roman" w:cs="Times New Roman"/>
                <w:sz w:val="28"/>
                <w:szCs w:val="28"/>
              </w:rPr>
              <w:t>Карта функциональных зон поселения М1:10000</w:t>
            </w:r>
          </w:p>
        </w:tc>
        <w:tc>
          <w:tcPr>
            <w:tcW w:w="2119" w:type="dxa"/>
          </w:tcPr>
          <w:p w14:paraId="0FB9D75F" w14:textId="77777777" w:rsidR="00F251AE" w:rsidRPr="00420E4C" w:rsidRDefault="00F251AE" w:rsidP="00FC7B3F">
            <w:pPr>
              <w:widowControl w:val="0"/>
              <w:suppressAutoHyphens/>
              <w:jc w:val="center"/>
              <w:rPr>
                <w:rFonts w:ascii="Times New Roman" w:hAnsi="Times New Roman" w:cs="Times New Roman"/>
                <w:sz w:val="28"/>
                <w:szCs w:val="28"/>
              </w:rPr>
            </w:pPr>
            <w:r w:rsidRPr="00420E4C">
              <w:rPr>
                <w:rFonts w:ascii="Times New Roman" w:hAnsi="Times New Roman" w:cs="Times New Roman"/>
                <w:sz w:val="28"/>
                <w:szCs w:val="28"/>
              </w:rPr>
              <w:t>3/1</w:t>
            </w:r>
          </w:p>
        </w:tc>
      </w:tr>
      <w:tr w:rsidR="007F1C9B" w:rsidRPr="00420E4C" w14:paraId="70AAA06B" w14:textId="77777777" w:rsidTr="00F251AE">
        <w:tc>
          <w:tcPr>
            <w:tcW w:w="9911" w:type="dxa"/>
            <w:gridSpan w:val="3"/>
          </w:tcPr>
          <w:p w14:paraId="687F2490" w14:textId="77777777" w:rsidR="00F251AE" w:rsidRPr="00420E4C" w:rsidRDefault="00F251AE" w:rsidP="00FC7B3F">
            <w:pPr>
              <w:widowControl w:val="0"/>
              <w:suppressAutoHyphens/>
              <w:rPr>
                <w:rFonts w:ascii="Times New Roman" w:hAnsi="Times New Roman" w:cs="Times New Roman"/>
                <w:sz w:val="28"/>
                <w:szCs w:val="28"/>
              </w:rPr>
            </w:pPr>
            <w:r w:rsidRPr="00420E4C">
              <w:rPr>
                <w:rFonts w:ascii="Times New Roman" w:hAnsi="Times New Roman" w:cs="Times New Roman"/>
                <w:sz w:val="28"/>
                <w:szCs w:val="28"/>
              </w:rPr>
              <w:t xml:space="preserve">              Приложение</w:t>
            </w:r>
          </w:p>
        </w:tc>
      </w:tr>
      <w:tr w:rsidR="007F1C9B" w:rsidRPr="00420E4C" w14:paraId="08A6F666" w14:textId="77777777" w:rsidTr="00F251AE">
        <w:tc>
          <w:tcPr>
            <w:tcW w:w="988" w:type="dxa"/>
          </w:tcPr>
          <w:p w14:paraId="5CD92F97" w14:textId="77777777" w:rsidR="00F251AE" w:rsidRPr="000855D2" w:rsidRDefault="00F251AE" w:rsidP="00FC7B3F">
            <w:pPr>
              <w:widowControl w:val="0"/>
              <w:suppressAutoHyphens/>
              <w:jc w:val="center"/>
              <w:rPr>
                <w:rFonts w:ascii="Times New Roman" w:hAnsi="Times New Roman" w:cs="Times New Roman"/>
                <w:sz w:val="28"/>
                <w:szCs w:val="28"/>
              </w:rPr>
            </w:pPr>
            <w:r w:rsidRPr="000855D2">
              <w:rPr>
                <w:rFonts w:ascii="Times New Roman" w:hAnsi="Times New Roman" w:cs="Times New Roman"/>
                <w:sz w:val="28"/>
                <w:szCs w:val="28"/>
              </w:rPr>
              <w:t>5</w:t>
            </w:r>
          </w:p>
        </w:tc>
        <w:tc>
          <w:tcPr>
            <w:tcW w:w="6804" w:type="dxa"/>
          </w:tcPr>
          <w:p w14:paraId="1303A47A" w14:textId="77777777" w:rsidR="00F251AE" w:rsidRPr="000855D2" w:rsidRDefault="00F251AE" w:rsidP="00FC7B3F">
            <w:pPr>
              <w:widowControl w:val="0"/>
              <w:suppressAutoHyphens/>
              <w:rPr>
                <w:rFonts w:ascii="Times New Roman" w:hAnsi="Times New Roman" w:cs="Times New Roman"/>
                <w:sz w:val="28"/>
                <w:szCs w:val="28"/>
              </w:rPr>
            </w:pPr>
            <w:r w:rsidRPr="000855D2">
              <w:rPr>
                <w:rFonts w:ascii="Times New Roman" w:hAnsi="Times New Roman" w:cs="Times New Roman"/>
                <w:sz w:val="28"/>
                <w:szCs w:val="28"/>
              </w:rPr>
              <w:t xml:space="preserve">Сведения о границах </w:t>
            </w:r>
            <w:proofErr w:type="spellStart"/>
            <w:r w:rsidRPr="000855D2">
              <w:rPr>
                <w:rFonts w:ascii="Times New Roman" w:hAnsi="Times New Roman" w:cs="Times New Roman"/>
                <w:sz w:val="28"/>
                <w:szCs w:val="28"/>
              </w:rPr>
              <w:t>населенных</w:t>
            </w:r>
            <w:proofErr w:type="spellEnd"/>
            <w:r w:rsidRPr="000855D2">
              <w:rPr>
                <w:rFonts w:ascii="Times New Roman" w:hAnsi="Times New Roman" w:cs="Times New Roman"/>
                <w:sz w:val="28"/>
                <w:szCs w:val="28"/>
              </w:rPr>
              <w:t xml:space="preserve"> пунктов</w:t>
            </w:r>
          </w:p>
        </w:tc>
        <w:tc>
          <w:tcPr>
            <w:tcW w:w="2119" w:type="dxa"/>
          </w:tcPr>
          <w:p w14:paraId="0DC99006" w14:textId="31CC55F3" w:rsidR="00F251AE" w:rsidRPr="000855D2" w:rsidRDefault="000855D2" w:rsidP="00FC7B3F">
            <w:pPr>
              <w:widowControl w:val="0"/>
              <w:suppressAutoHyphens/>
              <w:jc w:val="center"/>
              <w:rPr>
                <w:rFonts w:ascii="Times New Roman" w:hAnsi="Times New Roman" w:cs="Times New Roman"/>
                <w:sz w:val="28"/>
                <w:szCs w:val="28"/>
              </w:rPr>
            </w:pPr>
            <w:r w:rsidRPr="000855D2">
              <w:rPr>
                <w:rFonts w:ascii="Times New Roman" w:hAnsi="Times New Roman" w:cs="Times New Roman"/>
                <w:sz w:val="28"/>
                <w:szCs w:val="28"/>
              </w:rPr>
              <w:t>37</w:t>
            </w:r>
          </w:p>
        </w:tc>
      </w:tr>
      <w:tr w:rsidR="007F1C9B" w:rsidRPr="00420E4C" w14:paraId="327D5B32" w14:textId="77777777" w:rsidTr="00F251AE">
        <w:tc>
          <w:tcPr>
            <w:tcW w:w="9911" w:type="dxa"/>
            <w:gridSpan w:val="3"/>
          </w:tcPr>
          <w:p w14:paraId="08474DB9" w14:textId="77777777" w:rsidR="00F251AE" w:rsidRPr="00420E4C" w:rsidRDefault="00F251AE" w:rsidP="00FC7B3F">
            <w:pPr>
              <w:widowControl w:val="0"/>
              <w:suppressAutoHyphens/>
              <w:contextualSpacing/>
              <w:rPr>
                <w:rFonts w:ascii="Times New Roman" w:hAnsi="Times New Roman" w:cs="Times New Roman"/>
                <w:b/>
                <w:sz w:val="28"/>
                <w:szCs w:val="28"/>
              </w:rPr>
            </w:pPr>
          </w:p>
        </w:tc>
      </w:tr>
      <w:tr w:rsidR="007F1C9B" w:rsidRPr="00420E4C" w14:paraId="086AAD96" w14:textId="77777777" w:rsidTr="00F251AE">
        <w:tc>
          <w:tcPr>
            <w:tcW w:w="9911" w:type="dxa"/>
            <w:gridSpan w:val="3"/>
          </w:tcPr>
          <w:p w14:paraId="0E204E5B" w14:textId="77777777" w:rsidR="00F251AE" w:rsidRPr="00420E4C" w:rsidRDefault="00F251AE" w:rsidP="00FC7B3F">
            <w:pPr>
              <w:widowControl w:val="0"/>
              <w:suppressAutoHyphens/>
              <w:contextualSpacing/>
              <w:rPr>
                <w:rFonts w:ascii="Times New Roman" w:hAnsi="Times New Roman" w:cs="Times New Roman"/>
                <w:sz w:val="28"/>
                <w:szCs w:val="28"/>
              </w:rPr>
            </w:pPr>
            <w:r w:rsidRPr="00420E4C">
              <w:rPr>
                <w:rFonts w:ascii="Times New Roman" w:hAnsi="Times New Roman" w:cs="Times New Roman"/>
                <w:b/>
                <w:sz w:val="28"/>
                <w:szCs w:val="28"/>
              </w:rPr>
              <w:t>Том 2 Материалы по обоснованию генерального плана</w:t>
            </w:r>
          </w:p>
        </w:tc>
      </w:tr>
      <w:tr w:rsidR="007F1C9B" w:rsidRPr="00420E4C" w14:paraId="2207F3E9" w14:textId="77777777" w:rsidTr="00F251AE">
        <w:tc>
          <w:tcPr>
            <w:tcW w:w="9911" w:type="dxa"/>
            <w:gridSpan w:val="3"/>
          </w:tcPr>
          <w:p w14:paraId="7F9213A1" w14:textId="77777777" w:rsidR="00F251AE" w:rsidRPr="00420E4C" w:rsidRDefault="00F251AE" w:rsidP="00FC7B3F">
            <w:pPr>
              <w:widowControl w:val="0"/>
              <w:suppressAutoHyphens/>
              <w:rPr>
                <w:rFonts w:ascii="Times New Roman" w:hAnsi="Times New Roman" w:cs="Times New Roman"/>
                <w:sz w:val="28"/>
                <w:szCs w:val="28"/>
              </w:rPr>
            </w:pPr>
            <w:r w:rsidRPr="00420E4C">
              <w:rPr>
                <w:rFonts w:ascii="Times New Roman" w:hAnsi="Times New Roman" w:cs="Times New Roman"/>
                <w:sz w:val="28"/>
                <w:szCs w:val="28"/>
              </w:rPr>
              <w:t xml:space="preserve">              Текстовые материалы</w:t>
            </w:r>
          </w:p>
        </w:tc>
      </w:tr>
      <w:tr w:rsidR="007F1C9B" w:rsidRPr="00420E4C" w14:paraId="38090411" w14:textId="77777777" w:rsidTr="00F251AE">
        <w:tc>
          <w:tcPr>
            <w:tcW w:w="988" w:type="dxa"/>
          </w:tcPr>
          <w:p w14:paraId="26250531" w14:textId="77777777" w:rsidR="00F251AE" w:rsidRPr="00420E4C" w:rsidRDefault="00F251AE" w:rsidP="00FC7B3F">
            <w:pPr>
              <w:widowControl w:val="0"/>
              <w:suppressAutoHyphens/>
              <w:jc w:val="center"/>
              <w:rPr>
                <w:rFonts w:ascii="Times New Roman" w:hAnsi="Times New Roman" w:cs="Times New Roman"/>
                <w:sz w:val="28"/>
                <w:szCs w:val="28"/>
              </w:rPr>
            </w:pPr>
            <w:r w:rsidRPr="00420E4C">
              <w:rPr>
                <w:rFonts w:ascii="Times New Roman" w:hAnsi="Times New Roman" w:cs="Times New Roman"/>
                <w:sz w:val="28"/>
                <w:szCs w:val="28"/>
              </w:rPr>
              <w:t>1</w:t>
            </w:r>
          </w:p>
        </w:tc>
        <w:tc>
          <w:tcPr>
            <w:tcW w:w="6804" w:type="dxa"/>
          </w:tcPr>
          <w:p w14:paraId="7544F094" w14:textId="77777777" w:rsidR="00F251AE" w:rsidRPr="00420E4C" w:rsidRDefault="00F251AE" w:rsidP="00FC7B3F">
            <w:pPr>
              <w:widowControl w:val="0"/>
              <w:suppressAutoHyphens/>
              <w:rPr>
                <w:rFonts w:ascii="Times New Roman" w:hAnsi="Times New Roman" w:cs="Times New Roman"/>
                <w:sz w:val="28"/>
                <w:szCs w:val="28"/>
              </w:rPr>
            </w:pPr>
            <w:r w:rsidRPr="00420E4C">
              <w:rPr>
                <w:rFonts w:ascii="Times New Roman" w:hAnsi="Times New Roman" w:cs="Times New Roman"/>
                <w:sz w:val="28"/>
                <w:szCs w:val="28"/>
              </w:rPr>
              <w:t>Пояснительная записка</w:t>
            </w:r>
          </w:p>
        </w:tc>
        <w:tc>
          <w:tcPr>
            <w:tcW w:w="2119" w:type="dxa"/>
          </w:tcPr>
          <w:p w14:paraId="70CE5E6A" w14:textId="03227313" w:rsidR="00F251AE" w:rsidRPr="00420E4C" w:rsidRDefault="00FB177F" w:rsidP="00FC7B3F">
            <w:pPr>
              <w:widowControl w:val="0"/>
              <w:suppressAutoHyphens/>
              <w:jc w:val="center"/>
              <w:rPr>
                <w:rFonts w:ascii="Times New Roman" w:hAnsi="Times New Roman" w:cs="Times New Roman"/>
                <w:sz w:val="28"/>
                <w:szCs w:val="28"/>
              </w:rPr>
            </w:pPr>
            <w:r w:rsidRPr="00420E4C">
              <w:rPr>
                <w:rFonts w:ascii="Times New Roman" w:hAnsi="Times New Roman" w:cs="Times New Roman"/>
                <w:sz w:val="28"/>
                <w:szCs w:val="28"/>
              </w:rPr>
              <w:t>1</w:t>
            </w:r>
            <w:r w:rsidR="009A3BDC">
              <w:rPr>
                <w:rFonts w:ascii="Times New Roman" w:hAnsi="Times New Roman" w:cs="Times New Roman"/>
                <w:sz w:val="28"/>
                <w:szCs w:val="28"/>
              </w:rPr>
              <w:t>60</w:t>
            </w:r>
          </w:p>
        </w:tc>
      </w:tr>
      <w:tr w:rsidR="007F1C9B" w:rsidRPr="00420E4C" w14:paraId="6C4DCC9B" w14:textId="77777777" w:rsidTr="00F251AE">
        <w:tc>
          <w:tcPr>
            <w:tcW w:w="988" w:type="dxa"/>
          </w:tcPr>
          <w:p w14:paraId="4CEDC7E2" w14:textId="77777777" w:rsidR="00F251AE" w:rsidRPr="00420E4C" w:rsidRDefault="00F251AE" w:rsidP="00FC7B3F">
            <w:pPr>
              <w:widowControl w:val="0"/>
              <w:suppressAutoHyphens/>
              <w:jc w:val="center"/>
              <w:rPr>
                <w:rFonts w:ascii="Times New Roman" w:hAnsi="Times New Roman" w:cs="Times New Roman"/>
                <w:sz w:val="28"/>
                <w:szCs w:val="28"/>
              </w:rPr>
            </w:pPr>
            <w:r w:rsidRPr="00420E4C">
              <w:rPr>
                <w:rFonts w:ascii="Times New Roman" w:hAnsi="Times New Roman" w:cs="Times New Roman"/>
                <w:sz w:val="28"/>
                <w:szCs w:val="28"/>
              </w:rPr>
              <w:t>2</w:t>
            </w:r>
          </w:p>
        </w:tc>
        <w:tc>
          <w:tcPr>
            <w:tcW w:w="6804" w:type="dxa"/>
          </w:tcPr>
          <w:p w14:paraId="5919FC6C" w14:textId="77777777" w:rsidR="00F251AE" w:rsidRPr="00420E4C" w:rsidRDefault="00F1147E" w:rsidP="00FC7B3F">
            <w:pPr>
              <w:widowControl w:val="0"/>
              <w:suppressAutoHyphens/>
              <w:rPr>
                <w:rFonts w:ascii="Times New Roman" w:hAnsi="Times New Roman" w:cs="Times New Roman"/>
                <w:sz w:val="28"/>
                <w:szCs w:val="28"/>
              </w:rPr>
            </w:pPr>
            <w:r w:rsidRPr="00420E4C">
              <w:rPr>
                <w:rFonts w:ascii="Times New Roman" w:hAnsi="Times New Roman" w:cs="Times New Roman"/>
                <w:sz w:val="28"/>
                <w:szCs w:val="28"/>
              </w:rPr>
              <w:t xml:space="preserve">Охрана окружающей среды и перечень мероприятий по инженерной подготовке территории, мероприятий по гражданской обороне, мероприятий по предупреждению чрезвычайных ситуаций природного и техногенного характера. </w:t>
            </w:r>
            <w:r w:rsidR="00F251AE" w:rsidRPr="00420E4C">
              <w:rPr>
                <w:rFonts w:ascii="Times New Roman" w:hAnsi="Times New Roman" w:cs="Times New Roman"/>
                <w:sz w:val="28"/>
                <w:szCs w:val="28"/>
              </w:rPr>
              <w:t>Пояснительная записка</w:t>
            </w:r>
          </w:p>
        </w:tc>
        <w:tc>
          <w:tcPr>
            <w:tcW w:w="2119" w:type="dxa"/>
          </w:tcPr>
          <w:p w14:paraId="54F59479" w14:textId="6DC20156" w:rsidR="00F251AE" w:rsidRPr="00420E4C" w:rsidRDefault="00FB177F" w:rsidP="00FC7B3F">
            <w:pPr>
              <w:widowControl w:val="0"/>
              <w:suppressAutoHyphens/>
              <w:jc w:val="center"/>
              <w:rPr>
                <w:rFonts w:ascii="Times New Roman" w:hAnsi="Times New Roman" w:cs="Times New Roman"/>
                <w:sz w:val="28"/>
                <w:szCs w:val="28"/>
              </w:rPr>
            </w:pPr>
            <w:r w:rsidRPr="00420E4C">
              <w:rPr>
                <w:rFonts w:ascii="Times New Roman" w:hAnsi="Times New Roman" w:cs="Times New Roman"/>
                <w:sz w:val="28"/>
                <w:szCs w:val="28"/>
              </w:rPr>
              <w:t>9</w:t>
            </w:r>
            <w:r w:rsidR="009A3BDC">
              <w:rPr>
                <w:rFonts w:ascii="Times New Roman" w:hAnsi="Times New Roman" w:cs="Times New Roman"/>
                <w:sz w:val="28"/>
                <w:szCs w:val="28"/>
              </w:rPr>
              <w:t>8</w:t>
            </w:r>
          </w:p>
        </w:tc>
      </w:tr>
      <w:tr w:rsidR="007F1C9B" w:rsidRPr="00420E4C" w14:paraId="03B67B6E" w14:textId="77777777" w:rsidTr="00F251AE">
        <w:tc>
          <w:tcPr>
            <w:tcW w:w="9911" w:type="dxa"/>
            <w:gridSpan w:val="3"/>
          </w:tcPr>
          <w:p w14:paraId="7FAF50AA" w14:textId="77777777" w:rsidR="00F251AE" w:rsidRPr="00420E4C" w:rsidRDefault="00F251AE" w:rsidP="00FC7B3F">
            <w:pPr>
              <w:widowControl w:val="0"/>
              <w:suppressAutoHyphens/>
              <w:rPr>
                <w:rFonts w:ascii="Times New Roman" w:hAnsi="Times New Roman" w:cs="Times New Roman"/>
                <w:sz w:val="28"/>
                <w:szCs w:val="28"/>
              </w:rPr>
            </w:pPr>
            <w:r w:rsidRPr="00420E4C">
              <w:rPr>
                <w:rFonts w:ascii="Times New Roman" w:hAnsi="Times New Roman" w:cs="Times New Roman"/>
                <w:sz w:val="28"/>
                <w:szCs w:val="28"/>
              </w:rPr>
              <w:t xml:space="preserve">              Графические материалы</w:t>
            </w:r>
          </w:p>
        </w:tc>
      </w:tr>
      <w:tr w:rsidR="007F1C9B" w:rsidRPr="00420E4C" w14:paraId="61060526" w14:textId="77777777" w:rsidTr="00F251AE">
        <w:tc>
          <w:tcPr>
            <w:tcW w:w="988" w:type="dxa"/>
          </w:tcPr>
          <w:p w14:paraId="0AA9CD35" w14:textId="77777777" w:rsidR="00F251AE" w:rsidRPr="00420E4C" w:rsidRDefault="00F251AE" w:rsidP="00FC7B3F">
            <w:pPr>
              <w:widowControl w:val="0"/>
              <w:suppressAutoHyphens/>
              <w:jc w:val="center"/>
              <w:rPr>
                <w:rFonts w:ascii="Times New Roman" w:hAnsi="Times New Roman" w:cs="Times New Roman"/>
                <w:sz w:val="28"/>
                <w:szCs w:val="28"/>
              </w:rPr>
            </w:pPr>
            <w:r w:rsidRPr="00420E4C">
              <w:rPr>
                <w:rFonts w:ascii="Times New Roman" w:hAnsi="Times New Roman" w:cs="Times New Roman"/>
                <w:sz w:val="28"/>
                <w:szCs w:val="28"/>
              </w:rPr>
              <w:t>3</w:t>
            </w:r>
          </w:p>
        </w:tc>
        <w:tc>
          <w:tcPr>
            <w:tcW w:w="6804" w:type="dxa"/>
          </w:tcPr>
          <w:p w14:paraId="2F321E1B" w14:textId="77777777" w:rsidR="00F251AE" w:rsidRPr="00420E4C" w:rsidRDefault="00F251AE" w:rsidP="00FC7B3F">
            <w:pPr>
              <w:widowControl w:val="0"/>
              <w:suppressAutoHyphens/>
              <w:rPr>
                <w:rFonts w:ascii="Times New Roman" w:hAnsi="Times New Roman" w:cs="Times New Roman"/>
                <w:sz w:val="28"/>
                <w:szCs w:val="28"/>
              </w:rPr>
            </w:pPr>
            <w:r w:rsidRPr="00420E4C">
              <w:rPr>
                <w:rFonts w:ascii="Times New Roman" w:hAnsi="Times New Roman" w:cs="Times New Roman"/>
                <w:sz w:val="28"/>
                <w:szCs w:val="28"/>
              </w:rPr>
              <w:t>Карта современного использования территории поселения М1:10000</w:t>
            </w:r>
          </w:p>
        </w:tc>
        <w:tc>
          <w:tcPr>
            <w:tcW w:w="2119" w:type="dxa"/>
          </w:tcPr>
          <w:p w14:paraId="30B9BFF6" w14:textId="77777777" w:rsidR="00F251AE" w:rsidRPr="00420E4C" w:rsidRDefault="00F251AE" w:rsidP="00FC7B3F">
            <w:pPr>
              <w:widowControl w:val="0"/>
              <w:suppressAutoHyphens/>
              <w:jc w:val="center"/>
              <w:rPr>
                <w:rFonts w:ascii="Times New Roman" w:hAnsi="Times New Roman" w:cs="Times New Roman"/>
                <w:sz w:val="28"/>
                <w:szCs w:val="28"/>
              </w:rPr>
            </w:pPr>
            <w:r w:rsidRPr="00420E4C">
              <w:rPr>
                <w:rFonts w:ascii="Times New Roman" w:hAnsi="Times New Roman" w:cs="Times New Roman"/>
                <w:sz w:val="28"/>
                <w:szCs w:val="28"/>
              </w:rPr>
              <w:t>1/1</w:t>
            </w:r>
          </w:p>
        </w:tc>
      </w:tr>
      <w:tr w:rsidR="007F1C9B" w:rsidRPr="00420E4C" w14:paraId="5D6EA047" w14:textId="77777777" w:rsidTr="00F251AE">
        <w:tc>
          <w:tcPr>
            <w:tcW w:w="988" w:type="dxa"/>
          </w:tcPr>
          <w:p w14:paraId="3F007944" w14:textId="77777777" w:rsidR="00F251AE" w:rsidRPr="00420E4C" w:rsidRDefault="00F251AE" w:rsidP="00FC7B3F">
            <w:pPr>
              <w:widowControl w:val="0"/>
              <w:suppressAutoHyphens/>
              <w:jc w:val="center"/>
              <w:rPr>
                <w:rFonts w:ascii="Times New Roman" w:hAnsi="Times New Roman" w:cs="Times New Roman"/>
                <w:sz w:val="28"/>
                <w:szCs w:val="28"/>
              </w:rPr>
            </w:pPr>
            <w:r w:rsidRPr="00420E4C">
              <w:rPr>
                <w:rFonts w:ascii="Times New Roman" w:hAnsi="Times New Roman" w:cs="Times New Roman"/>
                <w:sz w:val="28"/>
                <w:szCs w:val="28"/>
              </w:rPr>
              <w:t>4</w:t>
            </w:r>
          </w:p>
        </w:tc>
        <w:tc>
          <w:tcPr>
            <w:tcW w:w="6804" w:type="dxa"/>
          </w:tcPr>
          <w:p w14:paraId="10390637" w14:textId="77777777" w:rsidR="00F251AE" w:rsidRPr="00420E4C" w:rsidRDefault="00F251AE" w:rsidP="00FC7B3F">
            <w:pPr>
              <w:widowControl w:val="0"/>
              <w:suppressAutoHyphens/>
              <w:rPr>
                <w:rFonts w:ascii="Times New Roman" w:hAnsi="Times New Roman" w:cs="Times New Roman"/>
                <w:sz w:val="28"/>
                <w:szCs w:val="28"/>
              </w:rPr>
            </w:pPr>
            <w:r w:rsidRPr="00420E4C">
              <w:rPr>
                <w:rFonts w:ascii="Times New Roman" w:hAnsi="Times New Roman" w:cs="Times New Roman"/>
                <w:sz w:val="28"/>
                <w:szCs w:val="28"/>
              </w:rPr>
              <w:t>Карта территорий, подверженных риску возникновения чрезвычайных ситуаций природного и техногенного характера, мероприятий по гражданской обороне М1:10000</w:t>
            </w:r>
          </w:p>
        </w:tc>
        <w:tc>
          <w:tcPr>
            <w:tcW w:w="2119" w:type="dxa"/>
          </w:tcPr>
          <w:p w14:paraId="76B01DA8" w14:textId="77777777" w:rsidR="00F251AE" w:rsidRPr="00420E4C" w:rsidRDefault="00F251AE" w:rsidP="00FC7B3F">
            <w:pPr>
              <w:widowControl w:val="0"/>
              <w:suppressAutoHyphens/>
              <w:jc w:val="center"/>
              <w:rPr>
                <w:rFonts w:ascii="Times New Roman" w:hAnsi="Times New Roman" w:cs="Times New Roman"/>
                <w:sz w:val="28"/>
                <w:szCs w:val="28"/>
              </w:rPr>
            </w:pPr>
            <w:r w:rsidRPr="00420E4C">
              <w:rPr>
                <w:rFonts w:ascii="Times New Roman" w:hAnsi="Times New Roman" w:cs="Times New Roman"/>
                <w:sz w:val="28"/>
                <w:szCs w:val="28"/>
              </w:rPr>
              <w:t>2/1</w:t>
            </w:r>
          </w:p>
        </w:tc>
      </w:tr>
      <w:tr w:rsidR="007F1C9B" w:rsidRPr="00420E4C" w14:paraId="69111AB6" w14:textId="77777777" w:rsidTr="00F251AE">
        <w:tc>
          <w:tcPr>
            <w:tcW w:w="988" w:type="dxa"/>
          </w:tcPr>
          <w:p w14:paraId="7807B382" w14:textId="77777777" w:rsidR="00F251AE" w:rsidRPr="00420E4C" w:rsidRDefault="00F251AE" w:rsidP="00FC7B3F">
            <w:pPr>
              <w:widowControl w:val="0"/>
              <w:suppressAutoHyphens/>
              <w:jc w:val="center"/>
              <w:rPr>
                <w:rFonts w:ascii="Times New Roman" w:hAnsi="Times New Roman" w:cs="Times New Roman"/>
                <w:sz w:val="28"/>
                <w:szCs w:val="28"/>
              </w:rPr>
            </w:pPr>
            <w:r w:rsidRPr="00420E4C">
              <w:rPr>
                <w:rFonts w:ascii="Times New Roman" w:hAnsi="Times New Roman" w:cs="Times New Roman"/>
                <w:sz w:val="28"/>
                <w:szCs w:val="28"/>
              </w:rPr>
              <w:t>5</w:t>
            </w:r>
          </w:p>
        </w:tc>
        <w:tc>
          <w:tcPr>
            <w:tcW w:w="6804" w:type="dxa"/>
          </w:tcPr>
          <w:p w14:paraId="5A7E7BC2" w14:textId="77777777" w:rsidR="00F251AE" w:rsidRPr="00420E4C" w:rsidRDefault="00F251AE" w:rsidP="00FC7B3F">
            <w:pPr>
              <w:widowControl w:val="0"/>
              <w:suppressAutoHyphens/>
              <w:rPr>
                <w:rFonts w:ascii="Times New Roman" w:hAnsi="Times New Roman" w:cs="Times New Roman"/>
                <w:sz w:val="28"/>
                <w:szCs w:val="28"/>
              </w:rPr>
            </w:pPr>
            <w:r w:rsidRPr="00420E4C">
              <w:rPr>
                <w:rFonts w:ascii="Times New Roman" w:hAnsi="Times New Roman" w:cs="Times New Roman"/>
                <w:sz w:val="28"/>
                <w:szCs w:val="28"/>
              </w:rPr>
              <w:t>Карта инженерной инфраструктуры М1:10000</w:t>
            </w:r>
          </w:p>
        </w:tc>
        <w:tc>
          <w:tcPr>
            <w:tcW w:w="2119" w:type="dxa"/>
          </w:tcPr>
          <w:p w14:paraId="415EB34B" w14:textId="77777777" w:rsidR="00F251AE" w:rsidRPr="00420E4C" w:rsidRDefault="00F251AE" w:rsidP="00FC7B3F">
            <w:pPr>
              <w:widowControl w:val="0"/>
              <w:suppressAutoHyphens/>
              <w:jc w:val="center"/>
              <w:rPr>
                <w:rFonts w:ascii="Times New Roman" w:hAnsi="Times New Roman" w:cs="Times New Roman"/>
                <w:sz w:val="28"/>
                <w:szCs w:val="28"/>
              </w:rPr>
            </w:pPr>
            <w:r w:rsidRPr="00420E4C">
              <w:rPr>
                <w:rFonts w:ascii="Times New Roman" w:hAnsi="Times New Roman" w:cs="Times New Roman"/>
                <w:sz w:val="28"/>
                <w:szCs w:val="28"/>
              </w:rPr>
              <w:t>3/1</w:t>
            </w:r>
          </w:p>
        </w:tc>
      </w:tr>
      <w:tr w:rsidR="007F1C9B" w:rsidRPr="00420E4C" w14:paraId="7DE2DD20" w14:textId="77777777" w:rsidTr="00F251AE">
        <w:tc>
          <w:tcPr>
            <w:tcW w:w="988" w:type="dxa"/>
          </w:tcPr>
          <w:p w14:paraId="503AA97C" w14:textId="77777777" w:rsidR="00F251AE" w:rsidRPr="00420E4C" w:rsidRDefault="00F251AE" w:rsidP="00FC7B3F">
            <w:pPr>
              <w:widowControl w:val="0"/>
              <w:suppressAutoHyphens/>
              <w:jc w:val="center"/>
              <w:rPr>
                <w:rFonts w:ascii="Times New Roman" w:hAnsi="Times New Roman" w:cs="Times New Roman"/>
                <w:sz w:val="28"/>
                <w:szCs w:val="28"/>
              </w:rPr>
            </w:pPr>
            <w:r w:rsidRPr="00420E4C">
              <w:rPr>
                <w:rFonts w:ascii="Times New Roman" w:hAnsi="Times New Roman" w:cs="Times New Roman"/>
                <w:sz w:val="28"/>
                <w:szCs w:val="28"/>
              </w:rPr>
              <w:t>6</w:t>
            </w:r>
          </w:p>
        </w:tc>
        <w:tc>
          <w:tcPr>
            <w:tcW w:w="6804" w:type="dxa"/>
          </w:tcPr>
          <w:p w14:paraId="7584CD11" w14:textId="77777777" w:rsidR="00F251AE" w:rsidRPr="00420E4C" w:rsidRDefault="00F251AE" w:rsidP="00FC7B3F">
            <w:pPr>
              <w:widowControl w:val="0"/>
              <w:suppressAutoHyphens/>
              <w:rPr>
                <w:rFonts w:ascii="Times New Roman" w:hAnsi="Times New Roman" w:cs="Times New Roman"/>
                <w:sz w:val="28"/>
                <w:szCs w:val="28"/>
              </w:rPr>
            </w:pPr>
            <w:r w:rsidRPr="00420E4C">
              <w:rPr>
                <w:rFonts w:ascii="Times New Roman" w:hAnsi="Times New Roman" w:cs="Times New Roman"/>
                <w:sz w:val="28"/>
                <w:szCs w:val="28"/>
              </w:rPr>
              <w:t>Карта зон с особыми условиями использования территории (существующее положение) М1:10000</w:t>
            </w:r>
          </w:p>
        </w:tc>
        <w:tc>
          <w:tcPr>
            <w:tcW w:w="2119" w:type="dxa"/>
          </w:tcPr>
          <w:p w14:paraId="02BBE8E9" w14:textId="77777777" w:rsidR="00F251AE" w:rsidRPr="00420E4C" w:rsidRDefault="00F251AE" w:rsidP="00FC7B3F">
            <w:pPr>
              <w:widowControl w:val="0"/>
              <w:suppressAutoHyphens/>
              <w:jc w:val="center"/>
              <w:rPr>
                <w:rFonts w:ascii="Times New Roman" w:hAnsi="Times New Roman" w:cs="Times New Roman"/>
                <w:sz w:val="28"/>
                <w:szCs w:val="28"/>
              </w:rPr>
            </w:pPr>
            <w:r w:rsidRPr="00420E4C">
              <w:rPr>
                <w:rFonts w:ascii="Times New Roman" w:hAnsi="Times New Roman" w:cs="Times New Roman"/>
                <w:sz w:val="28"/>
                <w:szCs w:val="28"/>
              </w:rPr>
              <w:t>4/1</w:t>
            </w:r>
          </w:p>
        </w:tc>
      </w:tr>
      <w:tr w:rsidR="00F251AE" w:rsidRPr="00420E4C" w14:paraId="7DDB300D" w14:textId="77777777" w:rsidTr="00F251AE">
        <w:tc>
          <w:tcPr>
            <w:tcW w:w="988" w:type="dxa"/>
          </w:tcPr>
          <w:p w14:paraId="034A1476" w14:textId="77777777" w:rsidR="00F251AE" w:rsidRPr="00420E4C" w:rsidRDefault="00F251AE" w:rsidP="00FC7B3F">
            <w:pPr>
              <w:widowControl w:val="0"/>
              <w:suppressAutoHyphens/>
              <w:jc w:val="center"/>
              <w:rPr>
                <w:rFonts w:ascii="Times New Roman" w:hAnsi="Times New Roman" w:cs="Times New Roman"/>
                <w:sz w:val="28"/>
                <w:szCs w:val="28"/>
              </w:rPr>
            </w:pPr>
            <w:r w:rsidRPr="00420E4C">
              <w:rPr>
                <w:rFonts w:ascii="Times New Roman" w:hAnsi="Times New Roman" w:cs="Times New Roman"/>
                <w:sz w:val="28"/>
                <w:szCs w:val="28"/>
              </w:rPr>
              <w:t>7</w:t>
            </w:r>
          </w:p>
        </w:tc>
        <w:tc>
          <w:tcPr>
            <w:tcW w:w="6804" w:type="dxa"/>
          </w:tcPr>
          <w:p w14:paraId="4BFF9269" w14:textId="77777777" w:rsidR="00F251AE" w:rsidRPr="00420E4C" w:rsidRDefault="00F251AE" w:rsidP="00FC7B3F">
            <w:pPr>
              <w:widowControl w:val="0"/>
              <w:suppressAutoHyphens/>
              <w:rPr>
                <w:rFonts w:ascii="Times New Roman" w:hAnsi="Times New Roman" w:cs="Times New Roman"/>
                <w:sz w:val="28"/>
                <w:szCs w:val="28"/>
              </w:rPr>
            </w:pPr>
            <w:r w:rsidRPr="00420E4C">
              <w:rPr>
                <w:rFonts w:ascii="Times New Roman" w:hAnsi="Times New Roman" w:cs="Times New Roman"/>
                <w:sz w:val="28"/>
                <w:szCs w:val="28"/>
              </w:rPr>
              <w:t>Карта зон с особыми условиями использования территории (проектное предложение) М1:10000</w:t>
            </w:r>
          </w:p>
        </w:tc>
        <w:tc>
          <w:tcPr>
            <w:tcW w:w="2119" w:type="dxa"/>
          </w:tcPr>
          <w:p w14:paraId="26A0B20C" w14:textId="77777777" w:rsidR="00F251AE" w:rsidRPr="00420E4C" w:rsidRDefault="00F251AE" w:rsidP="00FC7B3F">
            <w:pPr>
              <w:widowControl w:val="0"/>
              <w:suppressAutoHyphens/>
              <w:jc w:val="center"/>
              <w:rPr>
                <w:rFonts w:ascii="Times New Roman" w:hAnsi="Times New Roman" w:cs="Times New Roman"/>
                <w:sz w:val="28"/>
                <w:szCs w:val="28"/>
              </w:rPr>
            </w:pPr>
            <w:r w:rsidRPr="00420E4C">
              <w:rPr>
                <w:rFonts w:ascii="Times New Roman" w:hAnsi="Times New Roman" w:cs="Times New Roman"/>
                <w:sz w:val="28"/>
                <w:szCs w:val="28"/>
              </w:rPr>
              <w:t>5/1</w:t>
            </w:r>
          </w:p>
        </w:tc>
      </w:tr>
    </w:tbl>
    <w:p w14:paraId="5CCF5DAE" w14:textId="77777777" w:rsidR="00F251AE" w:rsidRPr="00420E4C" w:rsidRDefault="00F251AE" w:rsidP="00FC7B3F">
      <w:pPr>
        <w:widowControl w:val="0"/>
        <w:suppressAutoHyphens/>
        <w:spacing w:line="240" w:lineRule="auto"/>
      </w:pPr>
    </w:p>
    <w:p w14:paraId="1A49B8E6" w14:textId="77777777" w:rsidR="00F251AE" w:rsidRPr="00420E4C" w:rsidRDefault="00F251AE" w:rsidP="00FC7B3F">
      <w:pPr>
        <w:widowControl w:val="0"/>
        <w:suppressAutoHyphens/>
        <w:spacing w:after="0" w:line="240" w:lineRule="auto"/>
        <w:ind w:firstLine="709"/>
        <w:contextualSpacing/>
        <w:jc w:val="center"/>
        <w:rPr>
          <w:rFonts w:ascii="Times New Roman" w:hAnsi="Times New Roman" w:cs="Times New Roman"/>
          <w:b/>
          <w:sz w:val="27"/>
          <w:szCs w:val="27"/>
          <w:highlight w:val="yellow"/>
        </w:rPr>
      </w:pPr>
    </w:p>
    <w:p w14:paraId="19471D7C" w14:textId="77777777" w:rsidR="00107E1D" w:rsidRPr="00420E4C" w:rsidRDefault="00B47D55" w:rsidP="00FC7B3F">
      <w:pPr>
        <w:widowControl w:val="0"/>
        <w:suppressAutoHyphens/>
        <w:spacing w:after="0" w:line="240" w:lineRule="auto"/>
        <w:ind w:firstLine="709"/>
        <w:contextualSpacing/>
        <w:jc w:val="both"/>
        <w:rPr>
          <w:rFonts w:ascii="Times New Roman" w:hAnsi="Times New Roman" w:cs="Times New Roman"/>
          <w:b/>
          <w:sz w:val="32"/>
          <w:szCs w:val="32"/>
          <w:highlight w:val="yellow"/>
        </w:rPr>
      </w:pPr>
      <w:r w:rsidRPr="00420E4C">
        <w:rPr>
          <w:rFonts w:ascii="Times New Roman" w:eastAsia="Times New Roman" w:hAnsi="Times New Roman" w:cs="Times New Roman"/>
          <w:noProof/>
          <w:sz w:val="26"/>
          <w:szCs w:val="26"/>
          <w:highlight w:val="yellow"/>
          <w:lang w:eastAsia="ru-RU"/>
        </w:rPr>
        <w:br w:type="page"/>
      </w:r>
    </w:p>
    <w:sdt>
      <w:sdtPr>
        <w:rPr>
          <w:rFonts w:ascii="Times New Roman" w:eastAsiaTheme="minorHAnsi" w:hAnsi="Times New Roman" w:cs="Times New Roman"/>
          <w:color w:val="auto"/>
          <w:sz w:val="22"/>
          <w:szCs w:val="22"/>
          <w:highlight w:val="yellow"/>
          <w:lang w:eastAsia="en-US"/>
        </w:rPr>
        <w:id w:val="-1822803547"/>
        <w:docPartObj>
          <w:docPartGallery w:val="Table of Contents"/>
          <w:docPartUnique/>
        </w:docPartObj>
      </w:sdtPr>
      <w:sdtEndPr>
        <w:rPr>
          <w:bCs/>
          <w:sz w:val="24"/>
          <w:szCs w:val="24"/>
        </w:rPr>
      </w:sdtEndPr>
      <w:sdtContent>
        <w:p w14:paraId="5842CDED" w14:textId="77777777" w:rsidR="0003379B" w:rsidRPr="00B26485" w:rsidRDefault="005521D2" w:rsidP="00B26485">
          <w:pPr>
            <w:pStyle w:val="aff2"/>
            <w:keepNext w:val="0"/>
            <w:keepLines w:val="0"/>
            <w:widowControl w:val="0"/>
            <w:suppressAutoHyphens/>
            <w:spacing w:line="240" w:lineRule="auto"/>
            <w:ind w:right="-1"/>
            <w:jc w:val="center"/>
            <w:rPr>
              <w:rFonts w:ascii="Times New Roman" w:hAnsi="Times New Roman" w:cs="Times New Roman"/>
              <w:noProof/>
              <w:sz w:val="24"/>
              <w:szCs w:val="24"/>
            </w:rPr>
          </w:pPr>
          <w:r w:rsidRPr="00420E4C">
            <w:rPr>
              <w:rFonts w:ascii="Times New Roman" w:eastAsiaTheme="minorHAnsi" w:hAnsi="Times New Roman" w:cs="Times New Roman"/>
              <w:b/>
              <w:color w:val="auto"/>
              <w:sz w:val="28"/>
              <w:szCs w:val="26"/>
              <w:lang w:eastAsia="en-US"/>
            </w:rPr>
            <w:t>СОДЕРЖАНИЕ</w:t>
          </w:r>
          <w:r w:rsidR="0084483B" w:rsidRPr="00420E4C">
            <w:rPr>
              <w:rFonts w:ascii="Times New Roman" w:hAnsi="Times New Roman" w:cs="Times New Roman"/>
              <w:color w:val="auto"/>
              <w:sz w:val="24"/>
              <w:szCs w:val="24"/>
            </w:rPr>
            <w:fldChar w:fldCharType="begin"/>
          </w:r>
          <w:r w:rsidR="009B346B" w:rsidRPr="00420E4C">
            <w:rPr>
              <w:rFonts w:ascii="Times New Roman" w:hAnsi="Times New Roman" w:cs="Times New Roman"/>
              <w:color w:val="auto"/>
              <w:sz w:val="24"/>
              <w:szCs w:val="24"/>
            </w:rPr>
            <w:instrText xml:space="preserve"> TOC \o "1-3" \h \z \u </w:instrText>
          </w:r>
          <w:r w:rsidR="0084483B" w:rsidRPr="00420E4C">
            <w:rPr>
              <w:rFonts w:ascii="Times New Roman" w:hAnsi="Times New Roman" w:cs="Times New Roman"/>
              <w:color w:val="auto"/>
              <w:sz w:val="24"/>
              <w:szCs w:val="24"/>
            </w:rPr>
            <w:fldChar w:fldCharType="separate"/>
          </w:r>
        </w:p>
        <w:p w14:paraId="15E2D990" w14:textId="77777777" w:rsidR="0003379B" w:rsidRPr="00B26485" w:rsidRDefault="00DC1336" w:rsidP="00B26485">
          <w:pPr>
            <w:pStyle w:val="14"/>
            <w:ind w:firstLine="0"/>
            <w:rPr>
              <w:rFonts w:eastAsiaTheme="minorEastAsia"/>
              <w:sz w:val="24"/>
              <w:szCs w:val="24"/>
            </w:rPr>
          </w:pPr>
          <w:hyperlink w:anchor="_Toc157779684" w:history="1">
            <w:r w:rsidR="0003379B" w:rsidRPr="00B26485">
              <w:rPr>
                <w:rStyle w:val="ab"/>
                <w:sz w:val="24"/>
                <w:szCs w:val="24"/>
              </w:rPr>
              <w:t>ВВЕДЕНИЕ</w:t>
            </w:r>
            <w:r w:rsidR="0003379B" w:rsidRPr="00B26485">
              <w:rPr>
                <w:webHidden/>
                <w:sz w:val="24"/>
                <w:szCs w:val="24"/>
              </w:rPr>
              <w:tab/>
            </w:r>
          </w:hyperlink>
        </w:p>
        <w:p w14:paraId="3AC12255" w14:textId="77777777" w:rsidR="0003379B" w:rsidRPr="00B26485" w:rsidRDefault="00DC1336" w:rsidP="00B26485">
          <w:pPr>
            <w:pStyle w:val="14"/>
            <w:ind w:firstLine="0"/>
            <w:rPr>
              <w:rFonts w:eastAsiaTheme="minorEastAsia"/>
              <w:sz w:val="24"/>
              <w:szCs w:val="24"/>
            </w:rPr>
          </w:pPr>
          <w:hyperlink w:anchor="_Toc157779685" w:history="1">
            <w:r w:rsidR="0003379B" w:rsidRPr="00B26485">
              <w:rPr>
                <w:rStyle w:val="ab"/>
                <w:sz w:val="24"/>
                <w:szCs w:val="24"/>
              </w:rPr>
              <w:t>1. ПРИРОДНАЯ ХАРАКТЕРИСТИКА ТЕРРИТОРИИ</w:t>
            </w:r>
            <w:r w:rsidR="0003379B" w:rsidRPr="00B26485">
              <w:rPr>
                <w:webHidden/>
                <w:sz w:val="24"/>
                <w:szCs w:val="24"/>
              </w:rPr>
              <w:tab/>
            </w:r>
            <w:r w:rsidR="0003379B" w:rsidRPr="00B26485">
              <w:rPr>
                <w:webHidden/>
                <w:sz w:val="24"/>
                <w:szCs w:val="24"/>
              </w:rPr>
              <w:fldChar w:fldCharType="begin"/>
            </w:r>
            <w:r w:rsidR="0003379B" w:rsidRPr="00B26485">
              <w:rPr>
                <w:webHidden/>
                <w:sz w:val="24"/>
                <w:szCs w:val="24"/>
              </w:rPr>
              <w:instrText xml:space="preserve"> PAGEREF _Toc157779685 \h </w:instrText>
            </w:r>
            <w:r w:rsidR="0003379B" w:rsidRPr="00B26485">
              <w:rPr>
                <w:webHidden/>
                <w:sz w:val="24"/>
                <w:szCs w:val="24"/>
              </w:rPr>
            </w:r>
            <w:r w:rsidR="0003379B" w:rsidRPr="00B26485">
              <w:rPr>
                <w:webHidden/>
                <w:sz w:val="24"/>
                <w:szCs w:val="24"/>
              </w:rPr>
              <w:fldChar w:fldCharType="separate"/>
            </w:r>
            <w:r w:rsidR="0003379B" w:rsidRPr="00B26485">
              <w:rPr>
                <w:webHidden/>
                <w:sz w:val="24"/>
                <w:szCs w:val="24"/>
              </w:rPr>
              <w:t>4</w:t>
            </w:r>
            <w:r w:rsidR="0003379B" w:rsidRPr="00B26485">
              <w:rPr>
                <w:webHidden/>
                <w:sz w:val="24"/>
                <w:szCs w:val="24"/>
              </w:rPr>
              <w:fldChar w:fldCharType="end"/>
            </w:r>
          </w:hyperlink>
        </w:p>
        <w:p w14:paraId="1E4EF97D" w14:textId="77777777" w:rsidR="0003379B" w:rsidRPr="00B26485" w:rsidRDefault="00DC1336" w:rsidP="00B26485">
          <w:pPr>
            <w:pStyle w:val="25"/>
            <w:rPr>
              <w:rFonts w:eastAsiaTheme="minorEastAsia"/>
            </w:rPr>
          </w:pPr>
          <w:hyperlink w:anchor="_Toc157779686" w:history="1">
            <w:r w:rsidR="0003379B" w:rsidRPr="00B26485">
              <w:rPr>
                <w:rStyle w:val="ab"/>
              </w:rPr>
              <w:t>1.1 Рельеф и геоморфология</w:t>
            </w:r>
            <w:r w:rsidR="0003379B" w:rsidRPr="00B26485">
              <w:rPr>
                <w:webHidden/>
              </w:rPr>
              <w:tab/>
            </w:r>
            <w:r w:rsidR="0003379B" w:rsidRPr="00B26485">
              <w:rPr>
                <w:webHidden/>
              </w:rPr>
              <w:fldChar w:fldCharType="begin"/>
            </w:r>
            <w:r w:rsidR="0003379B" w:rsidRPr="00B26485">
              <w:rPr>
                <w:webHidden/>
              </w:rPr>
              <w:instrText xml:space="preserve"> PAGEREF _Toc157779686 \h </w:instrText>
            </w:r>
            <w:r w:rsidR="0003379B" w:rsidRPr="00B26485">
              <w:rPr>
                <w:webHidden/>
              </w:rPr>
            </w:r>
            <w:r w:rsidR="0003379B" w:rsidRPr="00B26485">
              <w:rPr>
                <w:webHidden/>
              </w:rPr>
              <w:fldChar w:fldCharType="separate"/>
            </w:r>
            <w:r w:rsidR="0003379B" w:rsidRPr="00B26485">
              <w:rPr>
                <w:webHidden/>
              </w:rPr>
              <w:t>4</w:t>
            </w:r>
            <w:r w:rsidR="0003379B" w:rsidRPr="00B26485">
              <w:rPr>
                <w:webHidden/>
              </w:rPr>
              <w:fldChar w:fldCharType="end"/>
            </w:r>
          </w:hyperlink>
        </w:p>
        <w:p w14:paraId="56C5E562" w14:textId="77777777" w:rsidR="0003379B" w:rsidRPr="00B26485" w:rsidRDefault="00DC1336" w:rsidP="00B26485">
          <w:pPr>
            <w:pStyle w:val="25"/>
            <w:rPr>
              <w:rFonts w:eastAsiaTheme="minorEastAsia"/>
            </w:rPr>
          </w:pPr>
          <w:hyperlink w:anchor="_Toc157779687" w:history="1">
            <w:r w:rsidR="0003379B" w:rsidRPr="00B26485">
              <w:rPr>
                <w:rStyle w:val="ab"/>
              </w:rPr>
              <w:t>1.2 Геологическое строение</w:t>
            </w:r>
            <w:r w:rsidR="0003379B" w:rsidRPr="00B26485">
              <w:rPr>
                <w:webHidden/>
              </w:rPr>
              <w:tab/>
            </w:r>
            <w:r w:rsidR="0003379B" w:rsidRPr="00B26485">
              <w:rPr>
                <w:webHidden/>
              </w:rPr>
              <w:fldChar w:fldCharType="begin"/>
            </w:r>
            <w:r w:rsidR="0003379B" w:rsidRPr="00B26485">
              <w:rPr>
                <w:webHidden/>
              </w:rPr>
              <w:instrText xml:space="preserve"> PAGEREF _Toc157779687 \h </w:instrText>
            </w:r>
            <w:r w:rsidR="0003379B" w:rsidRPr="00B26485">
              <w:rPr>
                <w:webHidden/>
              </w:rPr>
            </w:r>
            <w:r w:rsidR="0003379B" w:rsidRPr="00B26485">
              <w:rPr>
                <w:webHidden/>
              </w:rPr>
              <w:fldChar w:fldCharType="separate"/>
            </w:r>
            <w:r w:rsidR="0003379B" w:rsidRPr="00B26485">
              <w:rPr>
                <w:webHidden/>
              </w:rPr>
              <w:t>4</w:t>
            </w:r>
            <w:r w:rsidR="0003379B" w:rsidRPr="00B26485">
              <w:rPr>
                <w:webHidden/>
              </w:rPr>
              <w:fldChar w:fldCharType="end"/>
            </w:r>
          </w:hyperlink>
        </w:p>
        <w:p w14:paraId="00FDCA8E" w14:textId="77777777" w:rsidR="0003379B" w:rsidRPr="00B26485" w:rsidRDefault="00DC1336" w:rsidP="00B26485">
          <w:pPr>
            <w:pStyle w:val="25"/>
            <w:rPr>
              <w:rFonts w:eastAsiaTheme="minorEastAsia"/>
            </w:rPr>
          </w:pPr>
          <w:hyperlink w:anchor="_Toc157779688" w:history="1">
            <w:r w:rsidR="0003379B" w:rsidRPr="00B26485">
              <w:rPr>
                <w:rStyle w:val="ab"/>
              </w:rPr>
              <w:t>1.3 Тектоника и сейсмичность</w:t>
            </w:r>
            <w:r w:rsidR="0003379B" w:rsidRPr="00B26485">
              <w:rPr>
                <w:webHidden/>
              </w:rPr>
              <w:tab/>
            </w:r>
            <w:r w:rsidR="0003379B" w:rsidRPr="00B26485">
              <w:rPr>
                <w:webHidden/>
              </w:rPr>
              <w:fldChar w:fldCharType="begin"/>
            </w:r>
            <w:r w:rsidR="0003379B" w:rsidRPr="00B26485">
              <w:rPr>
                <w:webHidden/>
              </w:rPr>
              <w:instrText xml:space="preserve"> PAGEREF _Toc157779688 \h </w:instrText>
            </w:r>
            <w:r w:rsidR="0003379B" w:rsidRPr="00B26485">
              <w:rPr>
                <w:webHidden/>
              </w:rPr>
            </w:r>
            <w:r w:rsidR="0003379B" w:rsidRPr="00B26485">
              <w:rPr>
                <w:webHidden/>
              </w:rPr>
              <w:fldChar w:fldCharType="separate"/>
            </w:r>
            <w:r w:rsidR="0003379B" w:rsidRPr="00B26485">
              <w:rPr>
                <w:webHidden/>
              </w:rPr>
              <w:t>5</w:t>
            </w:r>
            <w:r w:rsidR="0003379B" w:rsidRPr="00B26485">
              <w:rPr>
                <w:webHidden/>
              </w:rPr>
              <w:fldChar w:fldCharType="end"/>
            </w:r>
          </w:hyperlink>
        </w:p>
        <w:p w14:paraId="235056EB" w14:textId="77777777" w:rsidR="0003379B" w:rsidRPr="00B26485" w:rsidRDefault="00DC1336" w:rsidP="00B26485">
          <w:pPr>
            <w:pStyle w:val="25"/>
            <w:rPr>
              <w:rFonts w:eastAsiaTheme="minorEastAsia"/>
            </w:rPr>
          </w:pPr>
          <w:hyperlink w:anchor="_Toc157779689" w:history="1">
            <w:r w:rsidR="0003379B" w:rsidRPr="00B26485">
              <w:rPr>
                <w:rStyle w:val="ab"/>
              </w:rPr>
              <w:t>1.4 Полезные ископаемые</w:t>
            </w:r>
            <w:r w:rsidR="0003379B" w:rsidRPr="00B26485">
              <w:rPr>
                <w:webHidden/>
              </w:rPr>
              <w:tab/>
            </w:r>
            <w:r w:rsidR="0003379B" w:rsidRPr="00B26485">
              <w:rPr>
                <w:webHidden/>
              </w:rPr>
              <w:fldChar w:fldCharType="begin"/>
            </w:r>
            <w:r w:rsidR="0003379B" w:rsidRPr="00B26485">
              <w:rPr>
                <w:webHidden/>
              </w:rPr>
              <w:instrText xml:space="preserve"> PAGEREF _Toc157779689 \h </w:instrText>
            </w:r>
            <w:r w:rsidR="0003379B" w:rsidRPr="00B26485">
              <w:rPr>
                <w:webHidden/>
              </w:rPr>
            </w:r>
            <w:r w:rsidR="0003379B" w:rsidRPr="00B26485">
              <w:rPr>
                <w:webHidden/>
              </w:rPr>
              <w:fldChar w:fldCharType="separate"/>
            </w:r>
            <w:r w:rsidR="0003379B" w:rsidRPr="00B26485">
              <w:rPr>
                <w:webHidden/>
              </w:rPr>
              <w:t>5</w:t>
            </w:r>
            <w:r w:rsidR="0003379B" w:rsidRPr="00B26485">
              <w:rPr>
                <w:webHidden/>
              </w:rPr>
              <w:fldChar w:fldCharType="end"/>
            </w:r>
          </w:hyperlink>
        </w:p>
        <w:p w14:paraId="5C234B17" w14:textId="77777777" w:rsidR="0003379B" w:rsidRPr="00B26485" w:rsidRDefault="00DC1336" w:rsidP="00B26485">
          <w:pPr>
            <w:pStyle w:val="25"/>
            <w:rPr>
              <w:rFonts w:eastAsiaTheme="minorEastAsia"/>
            </w:rPr>
          </w:pPr>
          <w:hyperlink w:anchor="_Toc157779690" w:history="1">
            <w:r w:rsidR="0003379B" w:rsidRPr="00B26485">
              <w:rPr>
                <w:rStyle w:val="ab"/>
              </w:rPr>
              <w:t>1.5 Гидрогеологические условия</w:t>
            </w:r>
            <w:r w:rsidR="0003379B" w:rsidRPr="00B26485">
              <w:rPr>
                <w:webHidden/>
              </w:rPr>
              <w:tab/>
            </w:r>
            <w:r w:rsidR="0003379B" w:rsidRPr="00B26485">
              <w:rPr>
                <w:webHidden/>
              </w:rPr>
              <w:fldChar w:fldCharType="begin"/>
            </w:r>
            <w:r w:rsidR="0003379B" w:rsidRPr="00B26485">
              <w:rPr>
                <w:webHidden/>
              </w:rPr>
              <w:instrText xml:space="preserve"> PAGEREF _Toc157779690 \h </w:instrText>
            </w:r>
            <w:r w:rsidR="0003379B" w:rsidRPr="00B26485">
              <w:rPr>
                <w:webHidden/>
              </w:rPr>
            </w:r>
            <w:r w:rsidR="0003379B" w:rsidRPr="00B26485">
              <w:rPr>
                <w:webHidden/>
              </w:rPr>
              <w:fldChar w:fldCharType="separate"/>
            </w:r>
            <w:r w:rsidR="0003379B" w:rsidRPr="00B26485">
              <w:rPr>
                <w:webHidden/>
              </w:rPr>
              <w:t>6</w:t>
            </w:r>
            <w:r w:rsidR="0003379B" w:rsidRPr="00B26485">
              <w:rPr>
                <w:webHidden/>
              </w:rPr>
              <w:fldChar w:fldCharType="end"/>
            </w:r>
          </w:hyperlink>
        </w:p>
        <w:p w14:paraId="51048EE7" w14:textId="77777777" w:rsidR="0003379B" w:rsidRPr="00B26485" w:rsidRDefault="00DC1336" w:rsidP="00B26485">
          <w:pPr>
            <w:pStyle w:val="25"/>
            <w:rPr>
              <w:rFonts w:eastAsiaTheme="minorEastAsia"/>
            </w:rPr>
          </w:pPr>
          <w:hyperlink w:anchor="_Toc157779691" w:history="1">
            <w:r w:rsidR="0003379B" w:rsidRPr="00B26485">
              <w:rPr>
                <w:rStyle w:val="ab"/>
              </w:rPr>
              <w:t>1.6 Поверхностные воды</w:t>
            </w:r>
            <w:r w:rsidR="0003379B" w:rsidRPr="00B26485">
              <w:rPr>
                <w:webHidden/>
              </w:rPr>
              <w:tab/>
            </w:r>
            <w:r w:rsidR="0003379B" w:rsidRPr="00B26485">
              <w:rPr>
                <w:webHidden/>
              </w:rPr>
              <w:fldChar w:fldCharType="begin"/>
            </w:r>
            <w:r w:rsidR="0003379B" w:rsidRPr="00B26485">
              <w:rPr>
                <w:webHidden/>
              </w:rPr>
              <w:instrText xml:space="preserve"> PAGEREF _Toc157779691 \h </w:instrText>
            </w:r>
            <w:r w:rsidR="0003379B" w:rsidRPr="00B26485">
              <w:rPr>
                <w:webHidden/>
              </w:rPr>
            </w:r>
            <w:r w:rsidR="0003379B" w:rsidRPr="00B26485">
              <w:rPr>
                <w:webHidden/>
              </w:rPr>
              <w:fldChar w:fldCharType="separate"/>
            </w:r>
            <w:r w:rsidR="0003379B" w:rsidRPr="00B26485">
              <w:rPr>
                <w:webHidden/>
              </w:rPr>
              <w:t>7</w:t>
            </w:r>
            <w:r w:rsidR="0003379B" w:rsidRPr="00B26485">
              <w:rPr>
                <w:webHidden/>
              </w:rPr>
              <w:fldChar w:fldCharType="end"/>
            </w:r>
          </w:hyperlink>
        </w:p>
        <w:p w14:paraId="36EB1879" w14:textId="77777777" w:rsidR="0003379B" w:rsidRPr="00B26485" w:rsidRDefault="00DC1336" w:rsidP="00B26485">
          <w:pPr>
            <w:pStyle w:val="25"/>
            <w:rPr>
              <w:rFonts w:eastAsiaTheme="minorEastAsia"/>
            </w:rPr>
          </w:pPr>
          <w:hyperlink w:anchor="_Toc157779692" w:history="1">
            <w:r w:rsidR="0003379B" w:rsidRPr="00B26485">
              <w:rPr>
                <w:rStyle w:val="ab"/>
              </w:rPr>
              <w:t>1.7 Климатическая характеристика</w:t>
            </w:r>
            <w:r w:rsidR="0003379B" w:rsidRPr="00B26485">
              <w:rPr>
                <w:webHidden/>
              </w:rPr>
              <w:tab/>
            </w:r>
            <w:r w:rsidR="0003379B" w:rsidRPr="00B26485">
              <w:rPr>
                <w:webHidden/>
              </w:rPr>
              <w:fldChar w:fldCharType="begin"/>
            </w:r>
            <w:r w:rsidR="0003379B" w:rsidRPr="00B26485">
              <w:rPr>
                <w:webHidden/>
              </w:rPr>
              <w:instrText xml:space="preserve"> PAGEREF _Toc157779692 \h </w:instrText>
            </w:r>
            <w:r w:rsidR="0003379B" w:rsidRPr="00B26485">
              <w:rPr>
                <w:webHidden/>
              </w:rPr>
            </w:r>
            <w:r w:rsidR="0003379B" w:rsidRPr="00B26485">
              <w:rPr>
                <w:webHidden/>
              </w:rPr>
              <w:fldChar w:fldCharType="separate"/>
            </w:r>
            <w:r w:rsidR="0003379B" w:rsidRPr="00B26485">
              <w:rPr>
                <w:webHidden/>
              </w:rPr>
              <w:t>7</w:t>
            </w:r>
            <w:r w:rsidR="0003379B" w:rsidRPr="00B26485">
              <w:rPr>
                <w:webHidden/>
              </w:rPr>
              <w:fldChar w:fldCharType="end"/>
            </w:r>
          </w:hyperlink>
        </w:p>
        <w:p w14:paraId="7416AAA7" w14:textId="77777777" w:rsidR="0003379B" w:rsidRPr="00B26485" w:rsidRDefault="00DC1336" w:rsidP="00B26485">
          <w:pPr>
            <w:pStyle w:val="25"/>
            <w:rPr>
              <w:rFonts w:eastAsiaTheme="minorEastAsia"/>
            </w:rPr>
          </w:pPr>
          <w:hyperlink w:anchor="_Toc157779693" w:history="1">
            <w:r w:rsidR="0003379B" w:rsidRPr="00B26485">
              <w:rPr>
                <w:rStyle w:val="ab"/>
              </w:rPr>
              <w:t>1.8 Ландшафты, почвенный покров, животный и растительный мир</w:t>
            </w:r>
            <w:r w:rsidR="0003379B" w:rsidRPr="00B26485">
              <w:rPr>
                <w:webHidden/>
              </w:rPr>
              <w:tab/>
            </w:r>
            <w:r w:rsidR="0003379B" w:rsidRPr="00B26485">
              <w:rPr>
                <w:webHidden/>
              </w:rPr>
              <w:fldChar w:fldCharType="begin"/>
            </w:r>
            <w:r w:rsidR="0003379B" w:rsidRPr="00B26485">
              <w:rPr>
                <w:webHidden/>
              </w:rPr>
              <w:instrText xml:space="preserve"> PAGEREF _Toc157779693 \h </w:instrText>
            </w:r>
            <w:r w:rsidR="0003379B" w:rsidRPr="00B26485">
              <w:rPr>
                <w:webHidden/>
              </w:rPr>
            </w:r>
            <w:r w:rsidR="0003379B" w:rsidRPr="00B26485">
              <w:rPr>
                <w:webHidden/>
              </w:rPr>
              <w:fldChar w:fldCharType="separate"/>
            </w:r>
            <w:r w:rsidR="0003379B" w:rsidRPr="00B26485">
              <w:rPr>
                <w:webHidden/>
              </w:rPr>
              <w:t>10</w:t>
            </w:r>
            <w:r w:rsidR="0003379B" w:rsidRPr="00B26485">
              <w:rPr>
                <w:webHidden/>
              </w:rPr>
              <w:fldChar w:fldCharType="end"/>
            </w:r>
          </w:hyperlink>
        </w:p>
        <w:p w14:paraId="249DBA90" w14:textId="77777777" w:rsidR="0003379B" w:rsidRPr="00B26485" w:rsidRDefault="00DC1336" w:rsidP="00B26485">
          <w:pPr>
            <w:pStyle w:val="25"/>
            <w:rPr>
              <w:rFonts w:eastAsiaTheme="minorEastAsia"/>
            </w:rPr>
          </w:pPr>
          <w:hyperlink w:anchor="_Toc157779694" w:history="1">
            <w:r w:rsidR="0003379B" w:rsidRPr="00B26485">
              <w:rPr>
                <w:rStyle w:val="ab"/>
              </w:rPr>
              <w:t>1.9 Опасные инженерно-геологические процессы и явления</w:t>
            </w:r>
            <w:r w:rsidR="0003379B" w:rsidRPr="00B26485">
              <w:rPr>
                <w:webHidden/>
              </w:rPr>
              <w:tab/>
            </w:r>
            <w:r w:rsidR="0003379B" w:rsidRPr="00B26485">
              <w:rPr>
                <w:webHidden/>
              </w:rPr>
              <w:fldChar w:fldCharType="begin"/>
            </w:r>
            <w:r w:rsidR="0003379B" w:rsidRPr="00B26485">
              <w:rPr>
                <w:webHidden/>
              </w:rPr>
              <w:instrText xml:space="preserve"> PAGEREF _Toc157779694 \h </w:instrText>
            </w:r>
            <w:r w:rsidR="0003379B" w:rsidRPr="00B26485">
              <w:rPr>
                <w:webHidden/>
              </w:rPr>
            </w:r>
            <w:r w:rsidR="0003379B" w:rsidRPr="00B26485">
              <w:rPr>
                <w:webHidden/>
              </w:rPr>
              <w:fldChar w:fldCharType="separate"/>
            </w:r>
            <w:r w:rsidR="0003379B" w:rsidRPr="00B26485">
              <w:rPr>
                <w:webHidden/>
              </w:rPr>
              <w:t>13</w:t>
            </w:r>
            <w:r w:rsidR="0003379B" w:rsidRPr="00B26485">
              <w:rPr>
                <w:webHidden/>
              </w:rPr>
              <w:fldChar w:fldCharType="end"/>
            </w:r>
          </w:hyperlink>
        </w:p>
        <w:p w14:paraId="520ADD62" w14:textId="77777777" w:rsidR="0003379B" w:rsidRPr="00B26485" w:rsidRDefault="00DC1336" w:rsidP="00B26485">
          <w:pPr>
            <w:pStyle w:val="14"/>
            <w:ind w:firstLine="0"/>
            <w:rPr>
              <w:rFonts w:eastAsiaTheme="minorEastAsia"/>
              <w:sz w:val="24"/>
              <w:szCs w:val="24"/>
            </w:rPr>
          </w:pPr>
          <w:hyperlink w:anchor="_Toc157779695" w:history="1">
            <w:r w:rsidR="0003379B" w:rsidRPr="00B26485">
              <w:rPr>
                <w:rStyle w:val="ab"/>
                <w:sz w:val="24"/>
                <w:szCs w:val="24"/>
              </w:rPr>
              <w:t>2. ОЦЕНКА НЕГАТИВНОГО ВОЗДЕЙСТВИЯ НА ОКРУЖАЮЩУЮ СРЕДУ СУЩЕСТВУЮЩИХ И ПЛАНИРУЕМЫХ ОБЪЕКТОВ</w:t>
            </w:r>
            <w:r w:rsidR="0003379B" w:rsidRPr="00B26485">
              <w:rPr>
                <w:webHidden/>
                <w:sz w:val="24"/>
                <w:szCs w:val="24"/>
              </w:rPr>
              <w:tab/>
            </w:r>
            <w:r w:rsidR="0003379B" w:rsidRPr="00B26485">
              <w:rPr>
                <w:webHidden/>
                <w:sz w:val="24"/>
                <w:szCs w:val="24"/>
              </w:rPr>
              <w:fldChar w:fldCharType="begin"/>
            </w:r>
            <w:r w:rsidR="0003379B" w:rsidRPr="00B26485">
              <w:rPr>
                <w:webHidden/>
                <w:sz w:val="24"/>
                <w:szCs w:val="24"/>
              </w:rPr>
              <w:instrText xml:space="preserve"> PAGEREF _Toc157779695 \h </w:instrText>
            </w:r>
            <w:r w:rsidR="0003379B" w:rsidRPr="00B26485">
              <w:rPr>
                <w:webHidden/>
                <w:sz w:val="24"/>
                <w:szCs w:val="24"/>
              </w:rPr>
            </w:r>
            <w:r w:rsidR="0003379B" w:rsidRPr="00B26485">
              <w:rPr>
                <w:webHidden/>
                <w:sz w:val="24"/>
                <w:szCs w:val="24"/>
              </w:rPr>
              <w:fldChar w:fldCharType="separate"/>
            </w:r>
            <w:r w:rsidR="0003379B" w:rsidRPr="00B26485">
              <w:rPr>
                <w:webHidden/>
                <w:sz w:val="24"/>
                <w:szCs w:val="24"/>
              </w:rPr>
              <w:t>14</w:t>
            </w:r>
            <w:r w:rsidR="0003379B" w:rsidRPr="00B26485">
              <w:rPr>
                <w:webHidden/>
                <w:sz w:val="24"/>
                <w:szCs w:val="24"/>
              </w:rPr>
              <w:fldChar w:fldCharType="end"/>
            </w:r>
          </w:hyperlink>
        </w:p>
        <w:p w14:paraId="05DBE5DA" w14:textId="77777777" w:rsidR="0003379B" w:rsidRPr="00B26485" w:rsidRDefault="00DC1336" w:rsidP="00B26485">
          <w:pPr>
            <w:pStyle w:val="25"/>
            <w:rPr>
              <w:rFonts w:eastAsiaTheme="minorEastAsia"/>
            </w:rPr>
          </w:pPr>
          <w:hyperlink w:anchor="_Toc157779696" w:history="1">
            <w:r w:rsidR="0003379B" w:rsidRPr="00B26485">
              <w:rPr>
                <w:rStyle w:val="ab"/>
                <w:rFonts w:eastAsiaTheme="majorEastAsia"/>
              </w:rPr>
              <w:t>2.1 Оценка негативного воздействия на атмосферный воздух</w:t>
            </w:r>
            <w:r w:rsidR="0003379B" w:rsidRPr="00B26485">
              <w:rPr>
                <w:webHidden/>
              </w:rPr>
              <w:tab/>
            </w:r>
            <w:r w:rsidR="0003379B" w:rsidRPr="00B26485">
              <w:rPr>
                <w:webHidden/>
              </w:rPr>
              <w:fldChar w:fldCharType="begin"/>
            </w:r>
            <w:r w:rsidR="0003379B" w:rsidRPr="00B26485">
              <w:rPr>
                <w:webHidden/>
              </w:rPr>
              <w:instrText xml:space="preserve"> PAGEREF _Toc157779696 \h </w:instrText>
            </w:r>
            <w:r w:rsidR="0003379B" w:rsidRPr="00B26485">
              <w:rPr>
                <w:webHidden/>
              </w:rPr>
            </w:r>
            <w:r w:rsidR="0003379B" w:rsidRPr="00B26485">
              <w:rPr>
                <w:webHidden/>
              </w:rPr>
              <w:fldChar w:fldCharType="separate"/>
            </w:r>
            <w:r w:rsidR="0003379B" w:rsidRPr="00B26485">
              <w:rPr>
                <w:webHidden/>
              </w:rPr>
              <w:t>14</w:t>
            </w:r>
            <w:r w:rsidR="0003379B" w:rsidRPr="00B26485">
              <w:rPr>
                <w:webHidden/>
              </w:rPr>
              <w:fldChar w:fldCharType="end"/>
            </w:r>
          </w:hyperlink>
        </w:p>
        <w:p w14:paraId="600D893A" w14:textId="77777777" w:rsidR="0003379B" w:rsidRPr="00B26485" w:rsidRDefault="00DC1336" w:rsidP="00B26485">
          <w:pPr>
            <w:pStyle w:val="25"/>
            <w:rPr>
              <w:rFonts w:eastAsiaTheme="minorEastAsia"/>
            </w:rPr>
          </w:pPr>
          <w:hyperlink w:anchor="_Toc157779697" w:history="1">
            <w:r w:rsidR="0003379B" w:rsidRPr="00B26485">
              <w:rPr>
                <w:rStyle w:val="ab"/>
              </w:rPr>
              <w:t>2.2 Оценка негативного воздействия водных ресурсов</w:t>
            </w:r>
            <w:r w:rsidR="0003379B" w:rsidRPr="00B26485">
              <w:rPr>
                <w:webHidden/>
              </w:rPr>
              <w:tab/>
            </w:r>
            <w:r w:rsidR="0003379B" w:rsidRPr="00B26485">
              <w:rPr>
                <w:webHidden/>
              </w:rPr>
              <w:fldChar w:fldCharType="begin"/>
            </w:r>
            <w:r w:rsidR="0003379B" w:rsidRPr="00B26485">
              <w:rPr>
                <w:webHidden/>
              </w:rPr>
              <w:instrText xml:space="preserve"> PAGEREF _Toc157779697 \h </w:instrText>
            </w:r>
            <w:r w:rsidR="0003379B" w:rsidRPr="00B26485">
              <w:rPr>
                <w:webHidden/>
              </w:rPr>
            </w:r>
            <w:r w:rsidR="0003379B" w:rsidRPr="00B26485">
              <w:rPr>
                <w:webHidden/>
              </w:rPr>
              <w:fldChar w:fldCharType="separate"/>
            </w:r>
            <w:r w:rsidR="0003379B" w:rsidRPr="00B26485">
              <w:rPr>
                <w:webHidden/>
              </w:rPr>
              <w:t>17</w:t>
            </w:r>
            <w:r w:rsidR="0003379B" w:rsidRPr="00B26485">
              <w:rPr>
                <w:webHidden/>
              </w:rPr>
              <w:fldChar w:fldCharType="end"/>
            </w:r>
          </w:hyperlink>
        </w:p>
        <w:p w14:paraId="02565648" w14:textId="77777777" w:rsidR="0003379B" w:rsidRPr="00B26485" w:rsidRDefault="00DC1336" w:rsidP="00B26485">
          <w:pPr>
            <w:pStyle w:val="25"/>
            <w:rPr>
              <w:rFonts w:eastAsiaTheme="minorEastAsia"/>
            </w:rPr>
          </w:pPr>
          <w:hyperlink w:anchor="_Toc157779698" w:history="1">
            <w:r w:rsidR="0003379B" w:rsidRPr="00B26485">
              <w:rPr>
                <w:rStyle w:val="ab"/>
              </w:rPr>
              <w:t>2.3 Оценка негативного воздействия земельных ресурсов</w:t>
            </w:r>
            <w:r w:rsidR="0003379B" w:rsidRPr="00B26485">
              <w:rPr>
                <w:webHidden/>
              </w:rPr>
              <w:tab/>
            </w:r>
            <w:r w:rsidR="0003379B" w:rsidRPr="00B26485">
              <w:rPr>
                <w:webHidden/>
              </w:rPr>
              <w:fldChar w:fldCharType="begin"/>
            </w:r>
            <w:r w:rsidR="0003379B" w:rsidRPr="00B26485">
              <w:rPr>
                <w:webHidden/>
              </w:rPr>
              <w:instrText xml:space="preserve"> PAGEREF _Toc157779698 \h </w:instrText>
            </w:r>
            <w:r w:rsidR="0003379B" w:rsidRPr="00B26485">
              <w:rPr>
                <w:webHidden/>
              </w:rPr>
            </w:r>
            <w:r w:rsidR="0003379B" w:rsidRPr="00B26485">
              <w:rPr>
                <w:webHidden/>
              </w:rPr>
              <w:fldChar w:fldCharType="separate"/>
            </w:r>
            <w:r w:rsidR="0003379B" w:rsidRPr="00B26485">
              <w:rPr>
                <w:webHidden/>
              </w:rPr>
              <w:t>18</w:t>
            </w:r>
            <w:r w:rsidR="0003379B" w:rsidRPr="00B26485">
              <w:rPr>
                <w:webHidden/>
              </w:rPr>
              <w:fldChar w:fldCharType="end"/>
            </w:r>
          </w:hyperlink>
        </w:p>
        <w:p w14:paraId="4538C453" w14:textId="77777777" w:rsidR="0003379B" w:rsidRPr="00B26485" w:rsidRDefault="00DC1336" w:rsidP="00B26485">
          <w:pPr>
            <w:pStyle w:val="25"/>
            <w:rPr>
              <w:rFonts w:eastAsiaTheme="minorEastAsia"/>
            </w:rPr>
          </w:pPr>
          <w:hyperlink w:anchor="_Toc157779699" w:history="1">
            <w:r w:rsidR="0003379B" w:rsidRPr="00B26485">
              <w:rPr>
                <w:rStyle w:val="ab"/>
              </w:rPr>
              <w:t>2.4 Обращение с отходами производства и потребления</w:t>
            </w:r>
            <w:r w:rsidR="0003379B" w:rsidRPr="00B26485">
              <w:rPr>
                <w:webHidden/>
              </w:rPr>
              <w:tab/>
            </w:r>
            <w:r w:rsidR="0003379B" w:rsidRPr="00B26485">
              <w:rPr>
                <w:webHidden/>
              </w:rPr>
              <w:fldChar w:fldCharType="begin"/>
            </w:r>
            <w:r w:rsidR="0003379B" w:rsidRPr="00B26485">
              <w:rPr>
                <w:webHidden/>
              </w:rPr>
              <w:instrText xml:space="preserve"> PAGEREF _Toc157779699 \h </w:instrText>
            </w:r>
            <w:r w:rsidR="0003379B" w:rsidRPr="00B26485">
              <w:rPr>
                <w:webHidden/>
              </w:rPr>
            </w:r>
            <w:r w:rsidR="0003379B" w:rsidRPr="00B26485">
              <w:rPr>
                <w:webHidden/>
              </w:rPr>
              <w:fldChar w:fldCharType="separate"/>
            </w:r>
            <w:r w:rsidR="0003379B" w:rsidRPr="00B26485">
              <w:rPr>
                <w:webHidden/>
              </w:rPr>
              <w:t>19</w:t>
            </w:r>
            <w:r w:rsidR="0003379B" w:rsidRPr="00B26485">
              <w:rPr>
                <w:webHidden/>
              </w:rPr>
              <w:fldChar w:fldCharType="end"/>
            </w:r>
          </w:hyperlink>
        </w:p>
        <w:p w14:paraId="2DD07886" w14:textId="77777777" w:rsidR="0003379B" w:rsidRPr="00B26485" w:rsidRDefault="00DC1336" w:rsidP="00B26485">
          <w:pPr>
            <w:pStyle w:val="25"/>
            <w:rPr>
              <w:rFonts w:eastAsiaTheme="minorEastAsia"/>
            </w:rPr>
          </w:pPr>
          <w:hyperlink w:anchor="_Toc157779700" w:history="1">
            <w:r w:rsidR="0003379B" w:rsidRPr="00B26485">
              <w:rPr>
                <w:rStyle w:val="ab"/>
              </w:rPr>
              <w:t>2.5 Акустический режим. Радиационно-гигиеническая обстановка и электромагнитные излучения</w:t>
            </w:r>
            <w:r w:rsidR="0003379B" w:rsidRPr="00B26485">
              <w:rPr>
                <w:webHidden/>
              </w:rPr>
              <w:tab/>
            </w:r>
            <w:r w:rsidR="0003379B" w:rsidRPr="00B26485">
              <w:rPr>
                <w:webHidden/>
              </w:rPr>
              <w:fldChar w:fldCharType="begin"/>
            </w:r>
            <w:r w:rsidR="0003379B" w:rsidRPr="00B26485">
              <w:rPr>
                <w:webHidden/>
              </w:rPr>
              <w:instrText xml:space="preserve"> PAGEREF _Toc157779700 \h </w:instrText>
            </w:r>
            <w:r w:rsidR="0003379B" w:rsidRPr="00B26485">
              <w:rPr>
                <w:webHidden/>
              </w:rPr>
            </w:r>
            <w:r w:rsidR="0003379B" w:rsidRPr="00B26485">
              <w:rPr>
                <w:webHidden/>
              </w:rPr>
              <w:fldChar w:fldCharType="separate"/>
            </w:r>
            <w:r w:rsidR="0003379B" w:rsidRPr="00B26485">
              <w:rPr>
                <w:webHidden/>
              </w:rPr>
              <w:t>20</w:t>
            </w:r>
            <w:r w:rsidR="0003379B" w:rsidRPr="00B26485">
              <w:rPr>
                <w:webHidden/>
              </w:rPr>
              <w:fldChar w:fldCharType="end"/>
            </w:r>
          </w:hyperlink>
        </w:p>
        <w:p w14:paraId="31AC8B64" w14:textId="77777777" w:rsidR="0003379B" w:rsidRPr="00B26485" w:rsidRDefault="00DC1336" w:rsidP="00B26485">
          <w:pPr>
            <w:pStyle w:val="25"/>
            <w:rPr>
              <w:rFonts w:eastAsiaTheme="minorEastAsia"/>
            </w:rPr>
          </w:pPr>
          <w:hyperlink w:anchor="_Toc157779701" w:history="1">
            <w:r w:rsidR="0003379B" w:rsidRPr="00B26485">
              <w:rPr>
                <w:rStyle w:val="ab"/>
                <w:rFonts w:eastAsiaTheme="majorEastAsia"/>
              </w:rPr>
              <w:t>2.6 Оценка негативного воздействия на озелененные территории</w:t>
            </w:r>
            <w:r w:rsidR="0003379B" w:rsidRPr="00B26485">
              <w:rPr>
                <w:webHidden/>
              </w:rPr>
              <w:tab/>
            </w:r>
            <w:r w:rsidR="0003379B" w:rsidRPr="00B26485">
              <w:rPr>
                <w:webHidden/>
              </w:rPr>
              <w:fldChar w:fldCharType="begin"/>
            </w:r>
            <w:r w:rsidR="0003379B" w:rsidRPr="00B26485">
              <w:rPr>
                <w:webHidden/>
              </w:rPr>
              <w:instrText xml:space="preserve"> PAGEREF _Toc157779701 \h </w:instrText>
            </w:r>
            <w:r w:rsidR="0003379B" w:rsidRPr="00B26485">
              <w:rPr>
                <w:webHidden/>
              </w:rPr>
            </w:r>
            <w:r w:rsidR="0003379B" w:rsidRPr="00B26485">
              <w:rPr>
                <w:webHidden/>
              </w:rPr>
              <w:fldChar w:fldCharType="separate"/>
            </w:r>
            <w:r w:rsidR="0003379B" w:rsidRPr="00B26485">
              <w:rPr>
                <w:webHidden/>
              </w:rPr>
              <w:t>21</w:t>
            </w:r>
            <w:r w:rsidR="0003379B" w:rsidRPr="00B26485">
              <w:rPr>
                <w:webHidden/>
              </w:rPr>
              <w:fldChar w:fldCharType="end"/>
            </w:r>
          </w:hyperlink>
        </w:p>
        <w:p w14:paraId="436C4595" w14:textId="77777777" w:rsidR="0003379B" w:rsidRPr="00B26485" w:rsidRDefault="00DC1336" w:rsidP="00B26485">
          <w:pPr>
            <w:pStyle w:val="25"/>
            <w:rPr>
              <w:rFonts w:eastAsiaTheme="minorEastAsia"/>
            </w:rPr>
          </w:pPr>
          <w:hyperlink w:anchor="_Toc157779702" w:history="1">
            <w:r w:rsidR="0003379B" w:rsidRPr="00B26485">
              <w:rPr>
                <w:rStyle w:val="ab"/>
                <w:rFonts w:eastAsiaTheme="majorEastAsia"/>
              </w:rPr>
              <w:t>2.7 Оценка негативного воздействия на животный и растительный мир</w:t>
            </w:r>
            <w:r w:rsidR="0003379B" w:rsidRPr="00B26485">
              <w:rPr>
                <w:webHidden/>
              </w:rPr>
              <w:tab/>
            </w:r>
            <w:r w:rsidR="0003379B" w:rsidRPr="00B26485">
              <w:rPr>
                <w:webHidden/>
              </w:rPr>
              <w:fldChar w:fldCharType="begin"/>
            </w:r>
            <w:r w:rsidR="0003379B" w:rsidRPr="00B26485">
              <w:rPr>
                <w:webHidden/>
              </w:rPr>
              <w:instrText xml:space="preserve"> PAGEREF _Toc157779702 \h </w:instrText>
            </w:r>
            <w:r w:rsidR="0003379B" w:rsidRPr="00B26485">
              <w:rPr>
                <w:webHidden/>
              </w:rPr>
            </w:r>
            <w:r w:rsidR="0003379B" w:rsidRPr="00B26485">
              <w:rPr>
                <w:webHidden/>
              </w:rPr>
              <w:fldChar w:fldCharType="separate"/>
            </w:r>
            <w:r w:rsidR="0003379B" w:rsidRPr="00B26485">
              <w:rPr>
                <w:webHidden/>
              </w:rPr>
              <w:t>21</w:t>
            </w:r>
            <w:r w:rsidR="0003379B" w:rsidRPr="00B26485">
              <w:rPr>
                <w:webHidden/>
              </w:rPr>
              <w:fldChar w:fldCharType="end"/>
            </w:r>
          </w:hyperlink>
        </w:p>
        <w:p w14:paraId="2BB63F32" w14:textId="77777777" w:rsidR="0003379B" w:rsidRPr="00B26485" w:rsidRDefault="00DC1336" w:rsidP="00B26485">
          <w:pPr>
            <w:pStyle w:val="25"/>
            <w:rPr>
              <w:rFonts w:eastAsiaTheme="minorEastAsia"/>
            </w:rPr>
          </w:pPr>
          <w:hyperlink w:anchor="_Toc157779703" w:history="1">
            <w:r w:rsidR="0003379B" w:rsidRPr="00B26485">
              <w:rPr>
                <w:rStyle w:val="ab"/>
                <w:rFonts w:eastAsiaTheme="majorEastAsia"/>
              </w:rPr>
              <w:t>2.8 Оценка риска для здоровья населения.</w:t>
            </w:r>
            <w:r w:rsidR="0003379B" w:rsidRPr="00B26485">
              <w:rPr>
                <w:webHidden/>
              </w:rPr>
              <w:tab/>
            </w:r>
            <w:r w:rsidR="0003379B" w:rsidRPr="00B26485">
              <w:rPr>
                <w:webHidden/>
              </w:rPr>
              <w:fldChar w:fldCharType="begin"/>
            </w:r>
            <w:r w:rsidR="0003379B" w:rsidRPr="00B26485">
              <w:rPr>
                <w:webHidden/>
              </w:rPr>
              <w:instrText xml:space="preserve"> PAGEREF _Toc157779703 \h </w:instrText>
            </w:r>
            <w:r w:rsidR="0003379B" w:rsidRPr="00B26485">
              <w:rPr>
                <w:webHidden/>
              </w:rPr>
            </w:r>
            <w:r w:rsidR="0003379B" w:rsidRPr="00B26485">
              <w:rPr>
                <w:webHidden/>
              </w:rPr>
              <w:fldChar w:fldCharType="separate"/>
            </w:r>
            <w:r w:rsidR="0003379B" w:rsidRPr="00B26485">
              <w:rPr>
                <w:webHidden/>
              </w:rPr>
              <w:t>24</w:t>
            </w:r>
            <w:r w:rsidR="0003379B" w:rsidRPr="00B26485">
              <w:rPr>
                <w:webHidden/>
              </w:rPr>
              <w:fldChar w:fldCharType="end"/>
            </w:r>
          </w:hyperlink>
        </w:p>
        <w:p w14:paraId="09A32162" w14:textId="77777777" w:rsidR="0003379B" w:rsidRPr="00B26485" w:rsidRDefault="00DC1336" w:rsidP="00B26485">
          <w:pPr>
            <w:pStyle w:val="14"/>
            <w:ind w:firstLine="0"/>
            <w:rPr>
              <w:rFonts w:eastAsiaTheme="minorEastAsia"/>
              <w:sz w:val="24"/>
              <w:szCs w:val="24"/>
            </w:rPr>
          </w:pPr>
          <w:hyperlink w:anchor="_Toc157779704" w:history="1">
            <w:r w:rsidR="0003379B" w:rsidRPr="00B26485">
              <w:rPr>
                <w:rStyle w:val="ab"/>
                <w:sz w:val="24"/>
                <w:szCs w:val="24"/>
              </w:rPr>
              <w:t>3. ЗЕМЛИ ЛЕСНОГО ФОНДА</w:t>
            </w:r>
            <w:r w:rsidR="0003379B" w:rsidRPr="00B26485">
              <w:rPr>
                <w:webHidden/>
                <w:sz w:val="24"/>
                <w:szCs w:val="24"/>
              </w:rPr>
              <w:tab/>
            </w:r>
            <w:r w:rsidR="0003379B" w:rsidRPr="00B26485">
              <w:rPr>
                <w:webHidden/>
                <w:sz w:val="24"/>
                <w:szCs w:val="24"/>
              </w:rPr>
              <w:fldChar w:fldCharType="begin"/>
            </w:r>
            <w:r w:rsidR="0003379B" w:rsidRPr="00B26485">
              <w:rPr>
                <w:webHidden/>
                <w:sz w:val="24"/>
                <w:szCs w:val="24"/>
              </w:rPr>
              <w:instrText xml:space="preserve"> PAGEREF _Toc157779704 \h </w:instrText>
            </w:r>
            <w:r w:rsidR="0003379B" w:rsidRPr="00B26485">
              <w:rPr>
                <w:webHidden/>
                <w:sz w:val="24"/>
                <w:szCs w:val="24"/>
              </w:rPr>
            </w:r>
            <w:r w:rsidR="0003379B" w:rsidRPr="00B26485">
              <w:rPr>
                <w:webHidden/>
                <w:sz w:val="24"/>
                <w:szCs w:val="24"/>
              </w:rPr>
              <w:fldChar w:fldCharType="separate"/>
            </w:r>
            <w:r w:rsidR="0003379B" w:rsidRPr="00B26485">
              <w:rPr>
                <w:webHidden/>
                <w:sz w:val="24"/>
                <w:szCs w:val="24"/>
              </w:rPr>
              <w:t>26</w:t>
            </w:r>
            <w:r w:rsidR="0003379B" w:rsidRPr="00B26485">
              <w:rPr>
                <w:webHidden/>
                <w:sz w:val="24"/>
                <w:szCs w:val="24"/>
              </w:rPr>
              <w:fldChar w:fldCharType="end"/>
            </w:r>
          </w:hyperlink>
        </w:p>
        <w:p w14:paraId="52445344" w14:textId="77777777" w:rsidR="0003379B" w:rsidRPr="00B26485" w:rsidRDefault="00DC1336" w:rsidP="00B26485">
          <w:pPr>
            <w:pStyle w:val="14"/>
            <w:ind w:firstLine="0"/>
            <w:rPr>
              <w:rFonts w:eastAsiaTheme="minorEastAsia"/>
              <w:sz w:val="24"/>
              <w:szCs w:val="24"/>
            </w:rPr>
          </w:pPr>
          <w:hyperlink w:anchor="_Toc157779705" w:history="1">
            <w:r w:rsidR="00552D8E" w:rsidRPr="00B26485">
              <w:rPr>
                <w:rStyle w:val="ab"/>
                <w:sz w:val="24"/>
                <w:szCs w:val="24"/>
              </w:rPr>
              <w:t>4.</w:t>
            </w:r>
            <w:r w:rsidR="0003379B" w:rsidRPr="00B26485">
              <w:rPr>
                <w:rStyle w:val="ab"/>
                <w:sz w:val="24"/>
                <w:szCs w:val="24"/>
              </w:rPr>
              <w:t>МЕСТОРОЖДЕНИЯ ПОЛЕЗНЫХ И</w:t>
            </w:r>
            <w:r w:rsidR="00552D8E" w:rsidRPr="00B26485">
              <w:rPr>
                <w:rStyle w:val="ab"/>
                <w:sz w:val="24"/>
                <w:szCs w:val="24"/>
              </w:rPr>
              <w:t xml:space="preserve">СКОПАЕМЫХ, УЧАСТКИ НЕДР, ГОРНЫЕ </w:t>
            </w:r>
            <w:r w:rsidR="0003379B" w:rsidRPr="00B26485">
              <w:rPr>
                <w:rStyle w:val="ab"/>
                <w:sz w:val="24"/>
                <w:szCs w:val="24"/>
              </w:rPr>
              <w:t>ОТВОДЫ</w:t>
            </w:r>
            <w:r w:rsidR="00FE0CA8" w:rsidRPr="00B26485">
              <w:rPr>
                <w:webHidden/>
                <w:sz w:val="24"/>
                <w:szCs w:val="24"/>
              </w:rPr>
              <w:t>…………………………………………………………………………………………...</w:t>
            </w:r>
            <w:r w:rsidR="0003379B" w:rsidRPr="00B26485">
              <w:rPr>
                <w:webHidden/>
                <w:sz w:val="24"/>
                <w:szCs w:val="24"/>
              </w:rPr>
              <w:fldChar w:fldCharType="begin"/>
            </w:r>
            <w:r w:rsidR="0003379B" w:rsidRPr="00B26485">
              <w:rPr>
                <w:webHidden/>
                <w:sz w:val="24"/>
                <w:szCs w:val="24"/>
              </w:rPr>
              <w:instrText xml:space="preserve"> PAGEREF _Toc157779705 \h </w:instrText>
            </w:r>
            <w:r w:rsidR="0003379B" w:rsidRPr="00B26485">
              <w:rPr>
                <w:webHidden/>
                <w:sz w:val="24"/>
                <w:szCs w:val="24"/>
              </w:rPr>
            </w:r>
            <w:r w:rsidR="0003379B" w:rsidRPr="00B26485">
              <w:rPr>
                <w:webHidden/>
                <w:sz w:val="24"/>
                <w:szCs w:val="24"/>
              </w:rPr>
              <w:fldChar w:fldCharType="separate"/>
            </w:r>
            <w:r w:rsidR="0003379B" w:rsidRPr="00B26485">
              <w:rPr>
                <w:webHidden/>
                <w:sz w:val="24"/>
                <w:szCs w:val="24"/>
              </w:rPr>
              <w:t>28</w:t>
            </w:r>
            <w:r w:rsidR="0003379B" w:rsidRPr="00B26485">
              <w:rPr>
                <w:webHidden/>
                <w:sz w:val="24"/>
                <w:szCs w:val="24"/>
              </w:rPr>
              <w:fldChar w:fldCharType="end"/>
            </w:r>
          </w:hyperlink>
        </w:p>
        <w:p w14:paraId="223B270E" w14:textId="0F708C8D" w:rsidR="0003379B" w:rsidRPr="00B26485" w:rsidRDefault="00DC1336" w:rsidP="00B26485">
          <w:pPr>
            <w:pStyle w:val="14"/>
            <w:ind w:firstLine="0"/>
            <w:rPr>
              <w:rFonts w:eastAsiaTheme="minorEastAsia"/>
              <w:sz w:val="24"/>
              <w:szCs w:val="24"/>
            </w:rPr>
          </w:pPr>
          <w:hyperlink w:anchor="_Toc157779706" w:history="1">
            <w:r w:rsidR="0003379B" w:rsidRPr="00B26485">
              <w:rPr>
                <w:rStyle w:val="ab"/>
                <w:sz w:val="24"/>
                <w:szCs w:val="24"/>
              </w:rPr>
              <w:t>5.ОСОБО ОХРАНЯЕМЫЕ ПРИРОДНЫЕ ТЕРРИТОРИИ</w:t>
            </w:r>
            <w:r w:rsidR="0003379B" w:rsidRPr="00B26485">
              <w:rPr>
                <w:webHidden/>
                <w:sz w:val="24"/>
                <w:szCs w:val="24"/>
              </w:rPr>
              <w:tab/>
            </w:r>
            <w:r w:rsidR="0003379B" w:rsidRPr="00B26485">
              <w:rPr>
                <w:webHidden/>
                <w:sz w:val="24"/>
                <w:szCs w:val="24"/>
              </w:rPr>
              <w:fldChar w:fldCharType="begin"/>
            </w:r>
            <w:r w:rsidR="0003379B" w:rsidRPr="00B26485">
              <w:rPr>
                <w:webHidden/>
                <w:sz w:val="24"/>
                <w:szCs w:val="24"/>
              </w:rPr>
              <w:instrText xml:space="preserve"> PAGEREF _Toc157779706 \h </w:instrText>
            </w:r>
            <w:r w:rsidR="0003379B" w:rsidRPr="00B26485">
              <w:rPr>
                <w:webHidden/>
                <w:sz w:val="24"/>
                <w:szCs w:val="24"/>
              </w:rPr>
            </w:r>
            <w:r w:rsidR="0003379B" w:rsidRPr="00B26485">
              <w:rPr>
                <w:webHidden/>
                <w:sz w:val="24"/>
                <w:szCs w:val="24"/>
              </w:rPr>
              <w:fldChar w:fldCharType="separate"/>
            </w:r>
            <w:r w:rsidR="0003379B" w:rsidRPr="00B26485">
              <w:rPr>
                <w:webHidden/>
                <w:sz w:val="24"/>
                <w:szCs w:val="24"/>
              </w:rPr>
              <w:t>29</w:t>
            </w:r>
            <w:r w:rsidR="0003379B" w:rsidRPr="00B26485">
              <w:rPr>
                <w:webHidden/>
                <w:sz w:val="24"/>
                <w:szCs w:val="24"/>
              </w:rPr>
              <w:fldChar w:fldCharType="end"/>
            </w:r>
          </w:hyperlink>
        </w:p>
        <w:p w14:paraId="52560546" w14:textId="77777777" w:rsidR="0003379B" w:rsidRPr="00B26485" w:rsidRDefault="00DC1336" w:rsidP="00B26485">
          <w:pPr>
            <w:pStyle w:val="14"/>
            <w:ind w:firstLine="0"/>
            <w:rPr>
              <w:rFonts w:eastAsiaTheme="minorEastAsia"/>
              <w:sz w:val="24"/>
              <w:szCs w:val="24"/>
            </w:rPr>
          </w:pPr>
          <w:hyperlink w:anchor="_Toc157779707" w:history="1">
            <w:r w:rsidR="0003379B" w:rsidRPr="00B26485">
              <w:rPr>
                <w:rStyle w:val="ab"/>
                <w:sz w:val="24"/>
                <w:szCs w:val="24"/>
              </w:rPr>
              <w:t>6. ЗОНЫ С ОСОБЫМИ УСЛОВИЯМИ ИСПОЛЬЗОВАНИЯ ТЕРРИТОРИИ</w:t>
            </w:r>
            <w:r w:rsidR="0003379B" w:rsidRPr="00B26485">
              <w:rPr>
                <w:webHidden/>
                <w:sz w:val="24"/>
                <w:szCs w:val="24"/>
              </w:rPr>
              <w:tab/>
            </w:r>
            <w:r w:rsidR="0003379B" w:rsidRPr="00B26485">
              <w:rPr>
                <w:webHidden/>
                <w:sz w:val="24"/>
                <w:szCs w:val="24"/>
              </w:rPr>
              <w:fldChar w:fldCharType="begin"/>
            </w:r>
            <w:r w:rsidR="0003379B" w:rsidRPr="00B26485">
              <w:rPr>
                <w:webHidden/>
                <w:sz w:val="24"/>
                <w:szCs w:val="24"/>
              </w:rPr>
              <w:instrText xml:space="preserve"> PAGEREF _Toc157779707 \h </w:instrText>
            </w:r>
            <w:r w:rsidR="0003379B" w:rsidRPr="00B26485">
              <w:rPr>
                <w:webHidden/>
                <w:sz w:val="24"/>
                <w:szCs w:val="24"/>
              </w:rPr>
            </w:r>
            <w:r w:rsidR="0003379B" w:rsidRPr="00B26485">
              <w:rPr>
                <w:webHidden/>
                <w:sz w:val="24"/>
                <w:szCs w:val="24"/>
              </w:rPr>
              <w:fldChar w:fldCharType="separate"/>
            </w:r>
            <w:r w:rsidR="0003379B" w:rsidRPr="00B26485">
              <w:rPr>
                <w:webHidden/>
                <w:sz w:val="24"/>
                <w:szCs w:val="24"/>
              </w:rPr>
              <w:t>30</w:t>
            </w:r>
            <w:r w:rsidR="0003379B" w:rsidRPr="00B26485">
              <w:rPr>
                <w:webHidden/>
                <w:sz w:val="24"/>
                <w:szCs w:val="24"/>
              </w:rPr>
              <w:fldChar w:fldCharType="end"/>
            </w:r>
          </w:hyperlink>
        </w:p>
        <w:p w14:paraId="49152951" w14:textId="77777777" w:rsidR="0003379B" w:rsidRPr="00B26485" w:rsidRDefault="00DC1336" w:rsidP="00B26485">
          <w:pPr>
            <w:pStyle w:val="25"/>
            <w:rPr>
              <w:rFonts w:eastAsiaTheme="minorEastAsia"/>
            </w:rPr>
          </w:pPr>
          <w:hyperlink w:anchor="_Toc157779708" w:history="1">
            <w:r w:rsidR="0003379B" w:rsidRPr="00B26485">
              <w:rPr>
                <w:rStyle w:val="ab"/>
                <w:rFonts w:eastAsiaTheme="majorEastAsia"/>
              </w:rPr>
              <w:t>6.1 Санитарно-защитные зоны производственных и иных объектов</w:t>
            </w:r>
            <w:r w:rsidR="0003379B" w:rsidRPr="00B26485">
              <w:rPr>
                <w:webHidden/>
              </w:rPr>
              <w:tab/>
            </w:r>
            <w:r w:rsidR="0003379B" w:rsidRPr="00B26485">
              <w:rPr>
                <w:webHidden/>
              </w:rPr>
              <w:fldChar w:fldCharType="begin"/>
            </w:r>
            <w:r w:rsidR="0003379B" w:rsidRPr="00B26485">
              <w:rPr>
                <w:webHidden/>
              </w:rPr>
              <w:instrText xml:space="preserve"> PAGEREF _Toc157779708 \h </w:instrText>
            </w:r>
            <w:r w:rsidR="0003379B" w:rsidRPr="00B26485">
              <w:rPr>
                <w:webHidden/>
              </w:rPr>
            </w:r>
            <w:r w:rsidR="0003379B" w:rsidRPr="00B26485">
              <w:rPr>
                <w:webHidden/>
              </w:rPr>
              <w:fldChar w:fldCharType="separate"/>
            </w:r>
            <w:r w:rsidR="0003379B" w:rsidRPr="00B26485">
              <w:rPr>
                <w:webHidden/>
              </w:rPr>
              <w:t>30</w:t>
            </w:r>
            <w:r w:rsidR="0003379B" w:rsidRPr="00B26485">
              <w:rPr>
                <w:webHidden/>
              </w:rPr>
              <w:fldChar w:fldCharType="end"/>
            </w:r>
          </w:hyperlink>
        </w:p>
        <w:p w14:paraId="4BDEEEED" w14:textId="77777777" w:rsidR="0003379B" w:rsidRPr="00B26485" w:rsidRDefault="00DC1336" w:rsidP="00B26485">
          <w:pPr>
            <w:pStyle w:val="25"/>
            <w:rPr>
              <w:rFonts w:eastAsiaTheme="minorEastAsia"/>
            </w:rPr>
          </w:pPr>
          <w:hyperlink w:anchor="_Toc157779709" w:history="1">
            <w:r w:rsidR="0003379B" w:rsidRPr="00B26485">
              <w:rPr>
                <w:rStyle w:val="ab"/>
                <w:rFonts w:eastAsiaTheme="majorEastAsia"/>
              </w:rPr>
              <w:t>6.2 Придорожные полосы автомобильных дорог, санитарный разрыв и охранная зона железных дорог, приаэродромная территория, минимальные расстояния от АЗС</w:t>
            </w:r>
            <w:r w:rsidR="0003379B" w:rsidRPr="00B26485">
              <w:rPr>
                <w:webHidden/>
              </w:rPr>
              <w:tab/>
            </w:r>
            <w:r w:rsidR="0003379B" w:rsidRPr="00B26485">
              <w:rPr>
                <w:webHidden/>
              </w:rPr>
              <w:fldChar w:fldCharType="begin"/>
            </w:r>
            <w:r w:rsidR="0003379B" w:rsidRPr="00B26485">
              <w:rPr>
                <w:webHidden/>
              </w:rPr>
              <w:instrText xml:space="preserve"> PAGEREF _Toc157779709 \h </w:instrText>
            </w:r>
            <w:r w:rsidR="0003379B" w:rsidRPr="00B26485">
              <w:rPr>
                <w:webHidden/>
              </w:rPr>
            </w:r>
            <w:r w:rsidR="0003379B" w:rsidRPr="00B26485">
              <w:rPr>
                <w:webHidden/>
              </w:rPr>
              <w:fldChar w:fldCharType="separate"/>
            </w:r>
            <w:r w:rsidR="0003379B" w:rsidRPr="00B26485">
              <w:rPr>
                <w:webHidden/>
              </w:rPr>
              <w:t>43</w:t>
            </w:r>
            <w:r w:rsidR="0003379B" w:rsidRPr="00B26485">
              <w:rPr>
                <w:webHidden/>
              </w:rPr>
              <w:fldChar w:fldCharType="end"/>
            </w:r>
          </w:hyperlink>
        </w:p>
        <w:p w14:paraId="4280E685" w14:textId="77777777" w:rsidR="0003379B" w:rsidRPr="00B26485" w:rsidRDefault="00DC1336" w:rsidP="00B26485">
          <w:pPr>
            <w:pStyle w:val="25"/>
            <w:rPr>
              <w:rFonts w:eastAsiaTheme="minorEastAsia"/>
            </w:rPr>
          </w:pPr>
          <w:hyperlink w:anchor="_Toc157779710" w:history="1">
            <w:r w:rsidR="0003379B" w:rsidRPr="00B26485">
              <w:rPr>
                <w:rStyle w:val="ab"/>
                <w:rFonts w:eastAsiaTheme="majorEastAsia"/>
              </w:rPr>
              <w:t>6.3 Зоны минимальных расстояний до магистральных или промышленных трубопроводов (газопроводов, нефтепроводов и нефтепродуктопроводов, аммиакопроводов) и объектов добычи и подготовки углеводородного сырья</w:t>
            </w:r>
            <w:r w:rsidR="0003379B" w:rsidRPr="00B26485">
              <w:rPr>
                <w:webHidden/>
              </w:rPr>
              <w:tab/>
            </w:r>
            <w:r w:rsidR="0003379B" w:rsidRPr="00B26485">
              <w:rPr>
                <w:webHidden/>
              </w:rPr>
              <w:fldChar w:fldCharType="begin"/>
            </w:r>
            <w:r w:rsidR="0003379B" w:rsidRPr="00B26485">
              <w:rPr>
                <w:webHidden/>
              </w:rPr>
              <w:instrText xml:space="preserve"> PAGEREF _Toc157779710 \h </w:instrText>
            </w:r>
            <w:r w:rsidR="0003379B" w:rsidRPr="00B26485">
              <w:rPr>
                <w:webHidden/>
              </w:rPr>
            </w:r>
            <w:r w:rsidR="0003379B" w:rsidRPr="00B26485">
              <w:rPr>
                <w:webHidden/>
              </w:rPr>
              <w:fldChar w:fldCharType="separate"/>
            </w:r>
            <w:r w:rsidR="0003379B" w:rsidRPr="00B26485">
              <w:rPr>
                <w:webHidden/>
              </w:rPr>
              <w:t>47</w:t>
            </w:r>
            <w:r w:rsidR="0003379B" w:rsidRPr="00B26485">
              <w:rPr>
                <w:webHidden/>
              </w:rPr>
              <w:fldChar w:fldCharType="end"/>
            </w:r>
          </w:hyperlink>
        </w:p>
        <w:p w14:paraId="66184FC9" w14:textId="77777777" w:rsidR="0003379B" w:rsidRPr="00B26485" w:rsidRDefault="00DC1336" w:rsidP="00B26485">
          <w:pPr>
            <w:pStyle w:val="25"/>
            <w:rPr>
              <w:rFonts w:eastAsiaTheme="minorEastAsia"/>
            </w:rPr>
          </w:pPr>
          <w:hyperlink w:anchor="_Toc157779711" w:history="1">
            <w:r w:rsidR="0003379B" w:rsidRPr="00B26485">
              <w:rPr>
                <w:rStyle w:val="ab"/>
                <w:rFonts w:eastAsiaTheme="majorEastAsia"/>
              </w:rPr>
              <w:t>6.4 Охранные зоны трубопроводов (газопроводов, нефтепроводов и нефтепродуктопроводов, аммиакопроводов)</w:t>
            </w:r>
            <w:r w:rsidR="0003379B" w:rsidRPr="00B26485">
              <w:rPr>
                <w:webHidden/>
              </w:rPr>
              <w:tab/>
            </w:r>
            <w:r w:rsidR="0003379B" w:rsidRPr="00B26485">
              <w:rPr>
                <w:webHidden/>
              </w:rPr>
              <w:fldChar w:fldCharType="begin"/>
            </w:r>
            <w:r w:rsidR="0003379B" w:rsidRPr="00B26485">
              <w:rPr>
                <w:webHidden/>
              </w:rPr>
              <w:instrText xml:space="preserve"> PAGEREF _Toc157779711 \h </w:instrText>
            </w:r>
            <w:r w:rsidR="0003379B" w:rsidRPr="00B26485">
              <w:rPr>
                <w:webHidden/>
              </w:rPr>
            </w:r>
            <w:r w:rsidR="0003379B" w:rsidRPr="00B26485">
              <w:rPr>
                <w:webHidden/>
              </w:rPr>
              <w:fldChar w:fldCharType="separate"/>
            </w:r>
            <w:r w:rsidR="0003379B" w:rsidRPr="00B26485">
              <w:rPr>
                <w:webHidden/>
              </w:rPr>
              <w:t>49</w:t>
            </w:r>
            <w:r w:rsidR="0003379B" w:rsidRPr="00B26485">
              <w:rPr>
                <w:webHidden/>
              </w:rPr>
              <w:fldChar w:fldCharType="end"/>
            </w:r>
          </w:hyperlink>
        </w:p>
        <w:p w14:paraId="4DB9B932" w14:textId="77777777" w:rsidR="0003379B" w:rsidRPr="00B26485" w:rsidRDefault="00DC1336" w:rsidP="00B26485">
          <w:pPr>
            <w:pStyle w:val="25"/>
            <w:rPr>
              <w:rFonts w:eastAsiaTheme="minorEastAsia"/>
            </w:rPr>
          </w:pPr>
          <w:hyperlink w:anchor="_Toc157779712" w:history="1">
            <w:r w:rsidR="0003379B" w:rsidRPr="00B26485">
              <w:rPr>
                <w:rStyle w:val="ab"/>
                <w:rFonts w:eastAsiaTheme="majorEastAsia"/>
              </w:rPr>
              <w:t>6.5 Охранные зоны воздушных линий электропередач напряжением 6кВ и более</w:t>
            </w:r>
            <w:r w:rsidR="0003379B" w:rsidRPr="00B26485">
              <w:rPr>
                <w:webHidden/>
              </w:rPr>
              <w:tab/>
            </w:r>
            <w:r w:rsidR="0003379B" w:rsidRPr="00B26485">
              <w:rPr>
                <w:webHidden/>
              </w:rPr>
              <w:fldChar w:fldCharType="begin"/>
            </w:r>
            <w:r w:rsidR="0003379B" w:rsidRPr="00B26485">
              <w:rPr>
                <w:webHidden/>
              </w:rPr>
              <w:instrText xml:space="preserve"> PAGEREF _Toc157779712 \h </w:instrText>
            </w:r>
            <w:r w:rsidR="0003379B" w:rsidRPr="00B26485">
              <w:rPr>
                <w:webHidden/>
              </w:rPr>
            </w:r>
            <w:r w:rsidR="0003379B" w:rsidRPr="00B26485">
              <w:rPr>
                <w:webHidden/>
              </w:rPr>
              <w:fldChar w:fldCharType="separate"/>
            </w:r>
            <w:r w:rsidR="0003379B" w:rsidRPr="00B26485">
              <w:rPr>
                <w:webHidden/>
              </w:rPr>
              <w:t>54</w:t>
            </w:r>
            <w:r w:rsidR="0003379B" w:rsidRPr="00B26485">
              <w:rPr>
                <w:webHidden/>
              </w:rPr>
              <w:fldChar w:fldCharType="end"/>
            </w:r>
          </w:hyperlink>
        </w:p>
        <w:p w14:paraId="69029192" w14:textId="77777777" w:rsidR="0003379B" w:rsidRPr="00B26485" w:rsidRDefault="00DC1336" w:rsidP="00B26485">
          <w:pPr>
            <w:pStyle w:val="25"/>
            <w:rPr>
              <w:rFonts w:eastAsiaTheme="minorEastAsia"/>
            </w:rPr>
          </w:pPr>
          <w:hyperlink w:anchor="_Toc157779713" w:history="1">
            <w:r w:rsidR="0003379B" w:rsidRPr="00B26485">
              <w:rPr>
                <w:rStyle w:val="ab"/>
                <w:rFonts w:eastAsiaTheme="majorEastAsia"/>
              </w:rPr>
              <w:t>6.6 Охранная зона линий и сооружений связи</w:t>
            </w:r>
            <w:r w:rsidR="0003379B" w:rsidRPr="00B26485">
              <w:rPr>
                <w:webHidden/>
              </w:rPr>
              <w:tab/>
            </w:r>
            <w:r w:rsidR="0003379B" w:rsidRPr="00B26485">
              <w:rPr>
                <w:webHidden/>
              </w:rPr>
              <w:fldChar w:fldCharType="begin"/>
            </w:r>
            <w:r w:rsidR="0003379B" w:rsidRPr="00B26485">
              <w:rPr>
                <w:webHidden/>
              </w:rPr>
              <w:instrText xml:space="preserve"> PAGEREF _Toc157779713 \h </w:instrText>
            </w:r>
            <w:r w:rsidR="0003379B" w:rsidRPr="00B26485">
              <w:rPr>
                <w:webHidden/>
              </w:rPr>
            </w:r>
            <w:r w:rsidR="0003379B" w:rsidRPr="00B26485">
              <w:rPr>
                <w:webHidden/>
              </w:rPr>
              <w:fldChar w:fldCharType="separate"/>
            </w:r>
            <w:r w:rsidR="0003379B" w:rsidRPr="00B26485">
              <w:rPr>
                <w:webHidden/>
              </w:rPr>
              <w:t>57</w:t>
            </w:r>
            <w:r w:rsidR="0003379B" w:rsidRPr="00B26485">
              <w:rPr>
                <w:webHidden/>
              </w:rPr>
              <w:fldChar w:fldCharType="end"/>
            </w:r>
          </w:hyperlink>
        </w:p>
        <w:p w14:paraId="22978926" w14:textId="77777777" w:rsidR="0003379B" w:rsidRPr="00B26485" w:rsidRDefault="00DC1336" w:rsidP="00B26485">
          <w:pPr>
            <w:pStyle w:val="25"/>
            <w:rPr>
              <w:rFonts w:eastAsiaTheme="minorEastAsia"/>
            </w:rPr>
          </w:pPr>
          <w:hyperlink w:anchor="_Toc157779714" w:history="1">
            <w:r w:rsidR="0003379B" w:rsidRPr="00B26485">
              <w:rPr>
                <w:rStyle w:val="ab"/>
                <w:rFonts w:eastAsiaTheme="majorEastAsia"/>
              </w:rPr>
              <w:t>6.7 Зона ограничений передающего радиотехнического объекта, являющегося объектом капитального строительства</w:t>
            </w:r>
            <w:r w:rsidR="0003379B" w:rsidRPr="00B26485">
              <w:rPr>
                <w:webHidden/>
              </w:rPr>
              <w:tab/>
            </w:r>
            <w:r w:rsidR="0003379B" w:rsidRPr="00B26485">
              <w:rPr>
                <w:webHidden/>
              </w:rPr>
              <w:fldChar w:fldCharType="begin"/>
            </w:r>
            <w:r w:rsidR="0003379B" w:rsidRPr="00B26485">
              <w:rPr>
                <w:webHidden/>
              </w:rPr>
              <w:instrText xml:space="preserve"> PAGEREF _Toc157779714 \h </w:instrText>
            </w:r>
            <w:r w:rsidR="0003379B" w:rsidRPr="00B26485">
              <w:rPr>
                <w:webHidden/>
              </w:rPr>
            </w:r>
            <w:r w:rsidR="0003379B" w:rsidRPr="00B26485">
              <w:rPr>
                <w:webHidden/>
              </w:rPr>
              <w:fldChar w:fldCharType="separate"/>
            </w:r>
            <w:r w:rsidR="0003379B" w:rsidRPr="00B26485">
              <w:rPr>
                <w:webHidden/>
              </w:rPr>
              <w:t>58</w:t>
            </w:r>
            <w:r w:rsidR="0003379B" w:rsidRPr="00B26485">
              <w:rPr>
                <w:webHidden/>
              </w:rPr>
              <w:fldChar w:fldCharType="end"/>
            </w:r>
          </w:hyperlink>
        </w:p>
        <w:p w14:paraId="2A753AFE" w14:textId="77777777" w:rsidR="0003379B" w:rsidRPr="00B26485" w:rsidRDefault="00DC1336" w:rsidP="00B26485">
          <w:pPr>
            <w:pStyle w:val="25"/>
            <w:rPr>
              <w:rFonts w:eastAsiaTheme="minorEastAsia"/>
            </w:rPr>
          </w:pPr>
          <w:hyperlink w:anchor="_Toc157779715" w:history="1">
            <w:r w:rsidR="0003379B" w:rsidRPr="00B26485">
              <w:rPr>
                <w:rStyle w:val="ab"/>
                <w:rFonts w:eastAsiaTheme="majorEastAsia"/>
              </w:rPr>
              <w:t>6.8 Охранная зона тепловых сетей</w:t>
            </w:r>
            <w:r w:rsidR="0003379B" w:rsidRPr="00B26485">
              <w:rPr>
                <w:webHidden/>
              </w:rPr>
              <w:tab/>
            </w:r>
            <w:r w:rsidR="0003379B" w:rsidRPr="00B26485">
              <w:rPr>
                <w:webHidden/>
              </w:rPr>
              <w:fldChar w:fldCharType="begin"/>
            </w:r>
            <w:r w:rsidR="0003379B" w:rsidRPr="00B26485">
              <w:rPr>
                <w:webHidden/>
              </w:rPr>
              <w:instrText xml:space="preserve"> PAGEREF _Toc157779715 \h </w:instrText>
            </w:r>
            <w:r w:rsidR="0003379B" w:rsidRPr="00B26485">
              <w:rPr>
                <w:webHidden/>
              </w:rPr>
            </w:r>
            <w:r w:rsidR="0003379B" w:rsidRPr="00B26485">
              <w:rPr>
                <w:webHidden/>
              </w:rPr>
              <w:fldChar w:fldCharType="separate"/>
            </w:r>
            <w:r w:rsidR="0003379B" w:rsidRPr="00B26485">
              <w:rPr>
                <w:webHidden/>
              </w:rPr>
              <w:t>59</w:t>
            </w:r>
            <w:r w:rsidR="0003379B" w:rsidRPr="00B26485">
              <w:rPr>
                <w:webHidden/>
              </w:rPr>
              <w:fldChar w:fldCharType="end"/>
            </w:r>
          </w:hyperlink>
        </w:p>
        <w:p w14:paraId="6E64E0FC" w14:textId="77777777" w:rsidR="0003379B" w:rsidRPr="00B26485" w:rsidRDefault="00DC1336" w:rsidP="00B26485">
          <w:pPr>
            <w:pStyle w:val="25"/>
            <w:rPr>
              <w:rFonts w:eastAsiaTheme="minorEastAsia"/>
            </w:rPr>
          </w:pPr>
          <w:hyperlink w:anchor="_Toc157779716" w:history="1">
            <w:r w:rsidR="0003379B" w:rsidRPr="00B26485">
              <w:rPr>
                <w:rStyle w:val="ab"/>
                <w:rFonts w:eastAsiaTheme="majorEastAsia"/>
              </w:rPr>
              <w:t>6.9 Водоохранные зоны, прибрежные защитные полосы и береговые полосы, рыбохозяйственные заповедные зоны</w:t>
            </w:r>
            <w:r w:rsidR="0003379B" w:rsidRPr="00B26485">
              <w:rPr>
                <w:webHidden/>
              </w:rPr>
              <w:tab/>
            </w:r>
            <w:r w:rsidR="0003379B" w:rsidRPr="00B26485">
              <w:rPr>
                <w:webHidden/>
              </w:rPr>
              <w:fldChar w:fldCharType="begin"/>
            </w:r>
            <w:r w:rsidR="0003379B" w:rsidRPr="00B26485">
              <w:rPr>
                <w:webHidden/>
              </w:rPr>
              <w:instrText xml:space="preserve"> PAGEREF _Toc157779716 \h </w:instrText>
            </w:r>
            <w:r w:rsidR="0003379B" w:rsidRPr="00B26485">
              <w:rPr>
                <w:webHidden/>
              </w:rPr>
            </w:r>
            <w:r w:rsidR="0003379B" w:rsidRPr="00B26485">
              <w:rPr>
                <w:webHidden/>
              </w:rPr>
              <w:fldChar w:fldCharType="separate"/>
            </w:r>
            <w:r w:rsidR="0003379B" w:rsidRPr="00B26485">
              <w:rPr>
                <w:webHidden/>
              </w:rPr>
              <w:t>60</w:t>
            </w:r>
            <w:r w:rsidR="0003379B" w:rsidRPr="00B26485">
              <w:rPr>
                <w:webHidden/>
              </w:rPr>
              <w:fldChar w:fldCharType="end"/>
            </w:r>
          </w:hyperlink>
        </w:p>
        <w:p w14:paraId="2F182506" w14:textId="77777777" w:rsidR="0003379B" w:rsidRPr="00B26485" w:rsidRDefault="00DC1336" w:rsidP="00B26485">
          <w:pPr>
            <w:pStyle w:val="25"/>
            <w:rPr>
              <w:rFonts w:eastAsiaTheme="minorEastAsia"/>
            </w:rPr>
          </w:pPr>
          <w:hyperlink w:anchor="_Toc157779717" w:history="1">
            <w:r w:rsidR="0003379B" w:rsidRPr="00B26485">
              <w:rPr>
                <w:rStyle w:val="ab"/>
                <w:rFonts w:eastAsiaTheme="majorEastAsia"/>
              </w:rPr>
              <w:t>6.10 Зоны затопления и подтопления</w:t>
            </w:r>
            <w:r w:rsidR="0003379B" w:rsidRPr="00B26485">
              <w:rPr>
                <w:webHidden/>
              </w:rPr>
              <w:tab/>
            </w:r>
            <w:r w:rsidR="0003379B" w:rsidRPr="00B26485">
              <w:rPr>
                <w:webHidden/>
              </w:rPr>
              <w:fldChar w:fldCharType="begin"/>
            </w:r>
            <w:r w:rsidR="0003379B" w:rsidRPr="00B26485">
              <w:rPr>
                <w:webHidden/>
              </w:rPr>
              <w:instrText xml:space="preserve"> PAGEREF _Toc157779717 \h </w:instrText>
            </w:r>
            <w:r w:rsidR="0003379B" w:rsidRPr="00B26485">
              <w:rPr>
                <w:webHidden/>
              </w:rPr>
            </w:r>
            <w:r w:rsidR="0003379B" w:rsidRPr="00B26485">
              <w:rPr>
                <w:webHidden/>
              </w:rPr>
              <w:fldChar w:fldCharType="separate"/>
            </w:r>
            <w:r w:rsidR="0003379B" w:rsidRPr="00B26485">
              <w:rPr>
                <w:webHidden/>
              </w:rPr>
              <w:t>64</w:t>
            </w:r>
            <w:r w:rsidR="0003379B" w:rsidRPr="00B26485">
              <w:rPr>
                <w:webHidden/>
              </w:rPr>
              <w:fldChar w:fldCharType="end"/>
            </w:r>
          </w:hyperlink>
        </w:p>
        <w:p w14:paraId="4C512C39" w14:textId="77777777" w:rsidR="0003379B" w:rsidRPr="00B26485" w:rsidRDefault="00DC1336" w:rsidP="00B26485">
          <w:pPr>
            <w:pStyle w:val="25"/>
            <w:rPr>
              <w:rFonts w:eastAsiaTheme="minorEastAsia"/>
            </w:rPr>
          </w:pPr>
          <w:hyperlink w:anchor="_Toc157779718" w:history="1">
            <w:r w:rsidR="0003379B" w:rsidRPr="00B26485">
              <w:rPr>
                <w:rStyle w:val="ab"/>
                <w:rFonts w:eastAsiaTheme="majorEastAsia"/>
              </w:rPr>
              <w:t>6.11 Зоны санитарной охраны источников питьевого и хозяйственно-бытового водоснабжения</w:t>
            </w:r>
            <w:r w:rsidR="0003379B" w:rsidRPr="00B26485">
              <w:rPr>
                <w:webHidden/>
              </w:rPr>
              <w:tab/>
            </w:r>
            <w:r w:rsidR="0003379B" w:rsidRPr="00B26485">
              <w:rPr>
                <w:webHidden/>
              </w:rPr>
              <w:fldChar w:fldCharType="begin"/>
            </w:r>
            <w:r w:rsidR="0003379B" w:rsidRPr="00B26485">
              <w:rPr>
                <w:webHidden/>
              </w:rPr>
              <w:instrText xml:space="preserve"> PAGEREF _Toc157779718 \h </w:instrText>
            </w:r>
            <w:r w:rsidR="0003379B" w:rsidRPr="00B26485">
              <w:rPr>
                <w:webHidden/>
              </w:rPr>
            </w:r>
            <w:r w:rsidR="0003379B" w:rsidRPr="00B26485">
              <w:rPr>
                <w:webHidden/>
              </w:rPr>
              <w:fldChar w:fldCharType="separate"/>
            </w:r>
            <w:r w:rsidR="0003379B" w:rsidRPr="00B26485">
              <w:rPr>
                <w:webHidden/>
              </w:rPr>
              <w:t>64</w:t>
            </w:r>
            <w:r w:rsidR="0003379B" w:rsidRPr="00B26485">
              <w:rPr>
                <w:webHidden/>
              </w:rPr>
              <w:fldChar w:fldCharType="end"/>
            </w:r>
          </w:hyperlink>
        </w:p>
        <w:p w14:paraId="611A66C3" w14:textId="77777777" w:rsidR="0003379B" w:rsidRPr="00B26485" w:rsidRDefault="00DC1336" w:rsidP="00B26485">
          <w:pPr>
            <w:pStyle w:val="25"/>
            <w:rPr>
              <w:rFonts w:eastAsiaTheme="minorEastAsia"/>
            </w:rPr>
          </w:pPr>
          <w:hyperlink w:anchor="_Toc157779719" w:history="1">
            <w:r w:rsidR="0003379B" w:rsidRPr="00B26485">
              <w:rPr>
                <w:rStyle w:val="ab"/>
                <w:rFonts w:eastAsiaTheme="majorEastAsia"/>
              </w:rPr>
              <w:t>6.12 Округа санитарной (горно-санитарной) охраны лечебно-оздоровительных местностей, курортов и природных лечебных ресурсов</w:t>
            </w:r>
            <w:r w:rsidR="0003379B" w:rsidRPr="00B26485">
              <w:rPr>
                <w:webHidden/>
              </w:rPr>
              <w:tab/>
            </w:r>
            <w:r w:rsidR="0003379B" w:rsidRPr="00B26485">
              <w:rPr>
                <w:webHidden/>
              </w:rPr>
              <w:fldChar w:fldCharType="begin"/>
            </w:r>
            <w:r w:rsidR="0003379B" w:rsidRPr="00B26485">
              <w:rPr>
                <w:webHidden/>
              </w:rPr>
              <w:instrText xml:space="preserve"> PAGEREF _Toc157779719 \h </w:instrText>
            </w:r>
            <w:r w:rsidR="0003379B" w:rsidRPr="00B26485">
              <w:rPr>
                <w:webHidden/>
              </w:rPr>
            </w:r>
            <w:r w:rsidR="0003379B" w:rsidRPr="00B26485">
              <w:rPr>
                <w:webHidden/>
              </w:rPr>
              <w:fldChar w:fldCharType="separate"/>
            </w:r>
            <w:r w:rsidR="0003379B" w:rsidRPr="00B26485">
              <w:rPr>
                <w:webHidden/>
              </w:rPr>
              <w:t>70</w:t>
            </w:r>
            <w:r w:rsidR="0003379B" w:rsidRPr="00B26485">
              <w:rPr>
                <w:webHidden/>
              </w:rPr>
              <w:fldChar w:fldCharType="end"/>
            </w:r>
          </w:hyperlink>
        </w:p>
        <w:p w14:paraId="4CE541CC" w14:textId="77777777" w:rsidR="0003379B" w:rsidRPr="00B26485" w:rsidRDefault="00DC1336" w:rsidP="00B26485">
          <w:pPr>
            <w:pStyle w:val="25"/>
            <w:rPr>
              <w:rFonts w:eastAsiaTheme="minorEastAsia"/>
            </w:rPr>
          </w:pPr>
          <w:hyperlink w:anchor="_Toc157779720" w:history="1">
            <w:r w:rsidR="0003379B" w:rsidRPr="00B26485">
              <w:rPr>
                <w:rStyle w:val="ab"/>
                <w:rFonts w:eastAsiaTheme="majorEastAsia"/>
              </w:rPr>
              <w:t>6.13 Зоны охраняемых объектов, зоны охраняемых военных объектов, охранные зоны военных объектов</w:t>
            </w:r>
            <w:r w:rsidR="0003379B" w:rsidRPr="00B26485">
              <w:rPr>
                <w:webHidden/>
              </w:rPr>
              <w:tab/>
            </w:r>
            <w:r w:rsidR="0003379B" w:rsidRPr="00B26485">
              <w:rPr>
                <w:webHidden/>
              </w:rPr>
              <w:fldChar w:fldCharType="begin"/>
            </w:r>
            <w:r w:rsidR="0003379B" w:rsidRPr="00B26485">
              <w:rPr>
                <w:webHidden/>
              </w:rPr>
              <w:instrText xml:space="preserve"> PAGEREF _Toc157779720 \h </w:instrText>
            </w:r>
            <w:r w:rsidR="0003379B" w:rsidRPr="00B26485">
              <w:rPr>
                <w:webHidden/>
              </w:rPr>
            </w:r>
            <w:r w:rsidR="0003379B" w:rsidRPr="00B26485">
              <w:rPr>
                <w:webHidden/>
              </w:rPr>
              <w:fldChar w:fldCharType="separate"/>
            </w:r>
            <w:r w:rsidR="0003379B" w:rsidRPr="00B26485">
              <w:rPr>
                <w:webHidden/>
              </w:rPr>
              <w:t>70</w:t>
            </w:r>
            <w:r w:rsidR="0003379B" w:rsidRPr="00B26485">
              <w:rPr>
                <w:webHidden/>
              </w:rPr>
              <w:fldChar w:fldCharType="end"/>
            </w:r>
          </w:hyperlink>
        </w:p>
        <w:p w14:paraId="121A0BB9" w14:textId="77777777" w:rsidR="0003379B" w:rsidRPr="00B26485" w:rsidRDefault="00DC1336" w:rsidP="00B26485">
          <w:pPr>
            <w:pStyle w:val="25"/>
            <w:rPr>
              <w:rFonts w:eastAsiaTheme="minorEastAsia"/>
            </w:rPr>
          </w:pPr>
          <w:hyperlink w:anchor="_Toc157779721" w:history="1">
            <w:r w:rsidR="0003379B" w:rsidRPr="00B26485">
              <w:rPr>
                <w:rStyle w:val="ab"/>
                <w:rFonts w:eastAsiaTheme="majorEastAsia"/>
              </w:rPr>
              <w:t>6.14 Охранные зоны стационарных пунктов наблюдений за состоянием окружающей среды, охранные зоны пунктов государственной геодезической сети, государственной нивелирной сети и государственной гравиметрической сети</w:t>
            </w:r>
            <w:r w:rsidR="0003379B" w:rsidRPr="00B26485">
              <w:rPr>
                <w:webHidden/>
              </w:rPr>
              <w:tab/>
            </w:r>
            <w:r w:rsidR="0003379B" w:rsidRPr="00B26485">
              <w:rPr>
                <w:webHidden/>
              </w:rPr>
              <w:fldChar w:fldCharType="begin"/>
            </w:r>
            <w:r w:rsidR="0003379B" w:rsidRPr="00B26485">
              <w:rPr>
                <w:webHidden/>
              </w:rPr>
              <w:instrText xml:space="preserve"> PAGEREF _Toc157779721 \h </w:instrText>
            </w:r>
            <w:r w:rsidR="0003379B" w:rsidRPr="00B26485">
              <w:rPr>
                <w:webHidden/>
              </w:rPr>
            </w:r>
            <w:r w:rsidR="0003379B" w:rsidRPr="00B26485">
              <w:rPr>
                <w:webHidden/>
              </w:rPr>
              <w:fldChar w:fldCharType="separate"/>
            </w:r>
            <w:r w:rsidR="0003379B" w:rsidRPr="00B26485">
              <w:rPr>
                <w:webHidden/>
              </w:rPr>
              <w:t>70</w:t>
            </w:r>
            <w:r w:rsidR="0003379B" w:rsidRPr="00B26485">
              <w:rPr>
                <w:webHidden/>
              </w:rPr>
              <w:fldChar w:fldCharType="end"/>
            </w:r>
          </w:hyperlink>
        </w:p>
        <w:p w14:paraId="0C407F2B" w14:textId="77777777" w:rsidR="0003379B" w:rsidRPr="00B26485" w:rsidRDefault="00DC1336" w:rsidP="00B26485">
          <w:pPr>
            <w:pStyle w:val="25"/>
            <w:rPr>
              <w:rFonts w:eastAsiaTheme="minorEastAsia"/>
            </w:rPr>
          </w:pPr>
          <w:hyperlink w:anchor="_Toc157779722" w:history="1">
            <w:r w:rsidR="0003379B" w:rsidRPr="00B26485">
              <w:rPr>
                <w:rStyle w:val="ab"/>
                <w:rFonts w:eastAsiaTheme="majorEastAsia"/>
              </w:rPr>
              <w:t>6.15 Охранные зоны особо охраняемых природных территорий (государственного природного заповедника, национального парка, природного парка, памятника природы)</w:t>
            </w:r>
            <w:r w:rsidR="0003379B" w:rsidRPr="00B26485">
              <w:rPr>
                <w:webHidden/>
              </w:rPr>
              <w:tab/>
            </w:r>
            <w:r w:rsidR="0003379B" w:rsidRPr="00B26485">
              <w:rPr>
                <w:webHidden/>
              </w:rPr>
              <w:fldChar w:fldCharType="begin"/>
            </w:r>
            <w:r w:rsidR="0003379B" w:rsidRPr="00B26485">
              <w:rPr>
                <w:webHidden/>
              </w:rPr>
              <w:instrText xml:space="preserve"> PAGEREF _Toc157779722 \h </w:instrText>
            </w:r>
            <w:r w:rsidR="0003379B" w:rsidRPr="00B26485">
              <w:rPr>
                <w:webHidden/>
              </w:rPr>
            </w:r>
            <w:r w:rsidR="0003379B" w:rsidRPr="00B26485">
              <w:rPr>
                <w:webHidden/>
              </w:rPr>
              <w:fldChar w:fldCharType="separate"/>
            </w:r>
            <w:r w:rsidR="0003379B" w:rsidRPr="00B26485">
              <w:rPr>
                <w:webHidden/>
              </w:rPr>
              <w:t>71</w:t>
            </w:r>
            <w:r w:rsidR="0003379B" w:rsidRPr="00B26485">
              <w:rPr>
                <w:webHidden/>
              </w:rPr>
              <w:fldChar w:fldCharType="end"/>
            </w:r>
          </w:hyperlink>
        </w:p>
        <w:p w14:paraId="215B48A0" w14:textId="77777777" w:rsidR="0003379B" w:rsidRPr="00B26485" w:rsidRDefault="00DC1336" w:rsidP="00B26485">
          <w:pPr>
            <w:pStyle w:val="25"/>
            <w:rPr>
              <w:rFonts w:eastAsiaTheme="minorEastAsia"/>
            </w:rPr>
          </w:pPr>
          <w:hyperlink w:anchor="_Toc157779723" w:history="1">
            <w:r w:rsidR="0003379B" w:rsidRPr="00B26485">
              <w:rPr>
                <w:rStyle w:val="ab"/>
                <w:rFonts w:eastAsiaTheme="majorEastAsia"/>
              </w:rPr>
              <w:t>6.16 Зоны охраны, защитные зоны объектов культурного наследия</w:t>
            </w:r>
            <w:r w:rsidR="0003379B" w:rsidRPr="00B26485">
              <w:rPr>
                <w:webHidden/>
              </w:rPr>
              <w:tab/>
            </w:r>
            <w:r w:rsidR="0003379B" w:rsidRPr="00B26485">
              <w:rPr>
                <w:webHidden/>
              </w:rPr>
              <w:fldChar w:fldCharType="begin"/>
            </w:r>
            <w:r w:rsidR="0003379B" w:rsidRPr="00B26485">
              <w:rPr>
                <w:webHidden/>
              </w:rPr>
              <w:instrText xml:space="preserve"> PAGEREF _Toc157779723 \h </w:instrText>
            </w:r>
            <w:r w:rsidR="0003379B" w:rsidRPr="00B26485">
              <w:rPr>
                <w:webHidden/>
              </w:rPr>
            </w:r>
            <w:r w:rsidR="0003379B" w:rsidRPr="00B26485">
              <w:rPr>
                <w:webHidden/>
              </w:rPr>
              <w:fldChar w:fldCharType="separate"/>
            </w:r>
            <w:r w:rsidR="0003379B" w:rsidRPr="00B26485">
              <w:rPr>
                <w:webHidden/>
              </w:rPr>
              <w:t>71</w:t>
            </w:r>
            <w:r w:rsidR="0003379B" w:rsidRPr="00B26485">
              <w:rPr>
                <w:webHidden/>
              </w:rPr>
              <w:fldChar w:fldCharType="end"/>
            </w:r>
          </w:hyperlink>
        </w:p>
        <w:p w14:paraId="45FDD7D9" w14:textId="77777777" w:rsidR="0003379B" w:rsidRPr="00B26485" w:rsidRDefault="00DC1336" w:rsidP="00B26485">
          <w:pPr>
            <w:pStyle w:val="14"/>
            <w:ind w:firstLine="0"/>
            <w:rPr>
              <w:rFonts w:eastAsiaTheme="minorEastAsia"/>
              <w:sz w:val="24"/>
              <w:szCs w:val="24"/>
            </w:rPr>
          </w:pPr>
          <w:hyperlink w:anchor="_Toc157779724" w:history="1">
            <w:r w:rsidR="0003379B" w:rsidRPr="00B26485">
              <w:rPr>
                <w:rStyle w:val="ab"/>
                <w:sz w:val="24"/>
                <w:szCs w:val="24"/>
              </w:rPr>
              <w:t>7. МЕРОПРИЯТИЯ ПО УСТОЙЧИВОМУ РАЗВИТИЮ ТЕРРИТОРИИ</w:t>
            </w:r>
            <w:r w:rsidR="0003379B" w:rsidRPr="00B26485">
              <w:rPr>
                <w:webHidden/>
                <w:sz w:val="24"/>
                <w:szCs w:val="24"/>
              </w:rPr>
              <w:tab/>
            </w:r>
            <w:r w:rsidR="0003379B" w:rsidRPr="00B26485">
              <w:rPr>
                <w:webHidden/>
                <w:sz w:val="24"/>
                <w:szCs w:val="24"/>
              </w:rPr>
              <w:fldChar w:fldCharType="begin"/>
            </w:r>
            <w:r w:rsidR="0003379B" w:rsidRPr="00B26485">
              <w:rPr>
                <w:webHidden/>
                <w:sz w:val="24"/>
                <w:szCs w:val="24"/>
              </w:rPr>
              <w:instrText xml:space="preserve"> PAGEREF _Toc157779724 \h </w:instrText>
            </w:r>
            <w:r w:rsidR="0003379B" w:rsidRPr="00B26485">
              <w:rPr>
                <w:webHidden/>
                <w:sz w:val="24"/>
                <w:szCs w:val="24"/>
              </w:rPr>
            </w:r>
            <w:r w:rsidR="0003379B" w:rsidRPr="00B26485">
              <w:rPr>
                <w:webHidden/>
                <w:sz w:val="24"/>
                <w:szCs w:val="24"/>
              </w:rPr>
              <w:fldChar w:fldCharType="separate"/>
            </w:r>
            <w:r w:rsidR="0003379B" w:rsidRPr="00B26485">
              <w:rPr>
                <w:webHidden/>
                <w:sz w:val="24"/>
                <w:szCs w:val="24"/>
              </w:rPr>
              <w:t>71</w:t>
            </w:r>
            <w:r w:rsidR="0003379B" w:rsidRPr="00B26485">
              <w:rPr>
                <w:webHidden/>
                <w:sz w:val="24"/>
                <w:szCs w:val="24"/>
              </w:rPr>
              <w:fldChar w:fldCharType="end"/>
            </w:r>
          </w:hyperlink>
        </w:p>
        <w:p w14:paraId="364E82BD" w14:textId="77777777" w:rsidR="0003379B" w:rsidRPr="00B26485" w:rsidRDefault="00DC1336" w:rsidP="00B26485">
          <w:pPr>
            <w:pStyle w:val="25"/>
            <w:rPr>
              <w:rFonts w:eastAsiaTheme="minorEastAsia"/>
            </w:rPr>
          </w:pPr>
          <w:hyperlink w:anchor="_Toc157779725" w:history="1">
            <w:r w:rsidR="0003379B" w:rsidRPr="00B26485">
              <w:rPr>
                <w:rStyle w:val="ab"/>
                <w:rFonts w:eastAsiaTheme="majorEastAsia"/>
              </w:rPr>
              <w:t>7.1 Мероприятия по охране атмосферного воздуха</w:t>
            </w:r>
            <w:r w:rsidR="0003379B" w:rsidRPr="00B26485">
              <w:rPr>
                <w:webHidden/>
              </w:rPr>
              <w:tab/>
            </w:r>
            <w:r w:rsidR="0003379B" w:rsidRPr="00B26485">
              <w:rPr>
                <w:webHidden/>
              </w:rPr>
              <w:fldChar w:fldCharType="begin"/>
            </w:r>
            <w:r w:rsidR="0003379B" w:rsidRPr="00B26485">
              <w:rPr>
                <w:webHidden/>
              </w:rPr>
              <w:instrText xml:space="preserve"> PAGEREF _Toc157779725 \h </w:instrText>
            </w:r>
            <w:r w:rsidR="0003379B" w:rsidRPr="00B26485">
              <w:rPr>
                <w:webHidden/>
              </w:rPr>
            </w:r>
            <w:r w:rsidR="0003379B" w:rsidRPr="00B26485">
              <w:rPr>
                <w:webHidden/>
              </w:rPr>
              <w:fldChar w:fldCharType="separate"/>
            </w:r>
            <w:r w:rsidR="0003379B" w:rsidRPr="00B26485">
              <w:rPr>
                <w:webHidden/>
              </w:rPr>
              <w:t>71</w:t>
            </w:r>
            <w:r w:rsidR="0003379B" w:rsidRPr="00B26485">
              <w:rPr>
                <w:webHidden/>
              </w:rPr>
              <w:fldChar w:fldCharType="end"/>
            </w:r>
          </w:hyperlink>
        </w:p>
        <w:p w14:paraId="7CFA5D81" w14:textId="77777777" w:rsidR="0003379B" w:rsidRPr="00B26485" w:rsidRDefault="00DC1336" w:rsidP="00B26485">
          <w:pPr>
            <w:pStyle w:val="25"/>
            <w:rPr>
              <w:rFonts w:eastAsiaTheme="minorEastAsia"/>
            </w:rPr>
          </w:pPr>
          <w:hyperlink w:anchor="_Toc157779726" w:history="1">
            <w:r w:rsidR="0003379B" w:rsidRPr="00B26485">
              <w:rPr>
                <w:rStyle w:val="ab"/>
                <w:rFonts w:eastAsiaTheme="majorEastAsia"/>
              </w:rPr>
              <w:t>7.2 Мероприятия по охране и рациональному использованию поверхностных и подземных вод</w:t>
            </w:r>
            <w:r w:rsidR="0003379B" w:rsidRPr="00B26485">
              <w:rPr>
                <w:webHidden/>
              </w:rPr>
              <w:tab/>
            </w:r>
            <w:r w:rsidR="0003379B" w:rsidRPr="00B26485">
              <w:rPr>
                <w:webHidden/>
              </w:rPr>
              <w:fldChar w:fldCharType="begin"/>
            </w:r>
            <w:r w:rsidR="0003379B" w:rsidRPr="00B26485">
              <w:rPr>
                <w:webHidden/>
              </w:rPr>
              <w:instrText xml:space="preserve"> PAGEREF _Toc157779726 \h </w:instrText>
            </w:r>
            <w:r w:rsidR="0003379B" w:rsidRPr="00B26485">
              <w:rPr>
                <w:webHidden/>
              </w:rPr>
            </w:r>
            <w:r w:rsidR="0003379B" w:rsidRPr="00B26485">
              <w:rPr>
                <w:webHidden/>
              </w:rPr>
              <w:fldChar w:fldCharType="separate"/>
            </w:r>
            <w:r w:rsidR="0003379B" w:rsidRPr="00B26485">
              <w:rPr>
                <w:webHidden/>
              </w:rPr>
              <w:t>79</w:t>
            </w:r>
            <w:r w:rsidR="0003379B" w:rsidRPr="00B26485">
              <w:rPr>
                <w:webHidden/>
              </w:rPr>
              <w:fldChar w:fldCharType="end"/>
            </w:r>
          </w:hyperlink>
        </w:p>
        <w:p w14:paraId="2BE21DB1" w14:textId="77777777" w:rsidR="0003379B" w:rsidRPr="00B26485" w:rsidRDefault="00DC1336" w:rsidP="00B26485">
          <w:pPr>
            <w:pStyle w:val="25"/>
            <w:rPr>
              <w:rFonts w:eastAsiaTheme="minorEastAsia"/>
            </w:rPr>
          </w:pPr>
          <w:hyperlink w:anchor="_Toc157779727" w:history="1">
            <w:r w:rsidR="0003379B" w:rsidRPr="00B26485">
              <w:rPr>
                <w:rStyle w:val="ab"/>
                <w:rFonts w:eastAsiaTheme="majorEastAsia"/>
              </w:rPr>
              <w:t>7.3 Мероприятия по охране и рациональному использованию земельных ресурсов</w:t>
            </w:r>
            <w:r w:rsidR="0003379B" w:rsidRPr="00B26485">
              <w:rPr>
                <w:webHidden/>
              </w:rPr>
              <w:tab/>
            </w:r>
            <w:r w:rsidR="0003379B" w:rsidRPr="00B26485">
              <w:rPr>
                <w:webHidden/>
              </w:rPr>
              <w:fldChar w:fldCharType="begin"/>
            </w:r>
            <w:r w:rsidR="0003379B" w:rsidRPr="00B26485">
              <w:rPr>
                <w:webHidden/>
              </w:rPr>
              <w:instrText xml:space="preserve"> PAGEREF _Toc157779727 \h </w:instrText>
            </w:r>
            <w:r w:rsidR="0003379B" w:rsidRPr="00B26485">
              <w:rPr>
                <w:webHidden/>
              </w:rPr>
            </w:r>
            <w:r w:rsidR="0003379B" w:rsidRPr="00B26485">
              <w:rPr>
                <w:webHidden/>
              </w:rPr>
              <w:fldChar w:fldCharType="separate"/>
            </w:r>
            <w:r w:rsidR="0003379B" w:rsidRPr="00B26485">
              <w:rPr>
                <w:webHidden/>
              </w:rPr>
              <w:t>86</w:t>
            </w:r>
            <w:r w:rsidR="0003379B" w:rsidRPr="00B26485">
              <w:rPr>
                <w:webHidden/>
              </w:rPr>
              <w:fldChar w:fldCharType="end"/>
            </w:r>
          </w:hyperlink>
        </w:p>
        <w:p w14:paraId="1C99E4A6" w14:textId="77777777" w:rsidR="0003379B" w:rsidRPr="00B26485" w:rsidRDefault="00DC1336" w:rsidP="00B26485">
          <w:pPr>
            <w:pStyle w:val="25"/>
            <w:rPr>
              <w:rFonts w:eastAsiaTheme="minorEastAsia"/>
            </w:rPr>
          </w:pPr>
          <w:hyperlink w:anchor="_Toc157779728" w:history="1">
            <w:r w:rsidR="0003379B" w:rsidRPr="00B26485">
              <w:rPr>
                <w:rStyle w:val="ab"/>
                <w:rFonts w:eastAsiaTheme="majorEastAsia"/>
              </w:rPr>
              <w:t>7.4 Мероприятия по оптимизации системы обращения с отходами производства и потребления</w:t>
            </w:r>
            <w:r w:rsidR="0003379B" w:rsidRPr="00B26485">
              <w:rPr>
                <w:webHidden/>
              </w:rPr>
              <w:tab/>
            </w:r>
            <w:r w:rsidR="0003379B" w:rsidRPr="00B26485">
              <w:rPr>
                <w:webHidden/>
              </w:rPr>
              <w:fldChar w:fldCharType="begin"/>
            </w:r>
            <w:r w:rsidR="0003379B" w:rsidRPr="00B26485">
              <w:rPr>
                <w:webHidden/>
              </w:rPr>
              <w:instrText xml:space="preserve"> PAGEREF _Toc157779728 \h </w:instrText>
            </w:r>
            <w:r w:rsidR="0003379B" w:rsidRPr="00B26485">
              <w:rPr>
                <w:webHidden/>
              </w:rPr>
            </w:r>
            <w:r w:rsidR="0003379B" w:rsidRPr="00B26485">
              <w:rPr>
                <w:webHidden/>
              </w:rPr>
              <w:fldChar w:fldCharType="separate"/>
            </w:r>
            <w:r w:rsidR="0003379B" w:rsidRPr="00B26485">
              <w:rPr>
                <w:webHidden/>
              </w:rPr>
              <w:t>89</w:t>
            </w:r>
            <w:r w:rsidR="0003379B" w:rsidRPr="00B26485">
              <w:rPr>
                <w:webHidden/>
              </w:rPr>
              <w:fldChar w:fldCharType="end"/>
            </w:r>
          </w:hyperlink>
        </w:p>
        <w:p w14:paraId="56E56382" w14:textId="77777777" w:rsidR="0003379B" w:rsidRPr="00B26485" w:rsidRDefault="00DC1336" w:rsidP="00B26485">
          <w:pPr>
            <w:pStyle w:val="25"/>
            <w:rPr>
              <w:rFonts w:eastAsiaTheme="minorEastAsia"/>
            </w:rPr>
          </w:pPr>
          <w:hyperlink w:anchor="_Toc157779729" w:history="1">
            <w:r w:rsidR="0003379B" w:rsidRPr="00B26485">
              <w:rPr>
                <w:rStyle w:val="ab"/>
                <w:rFonts w:eastAsiaTheme="majorEastAsia"/>
              </w:rPr>
              <w:t>7.5 Мероприятия по защите населения от физических факторов воздействия</w:t>
            </w:r>
            <w:r w:rsidR="0003379B" w:rsidRPr="00B26485">
              <w:rPr>
                <w:webHidden/>
              </w:rPr>
              <w:tab/>
            </w:r>
            <w:r w:rsidR="0003379B" w:rsidRPr="00B26485">
              <w:rPr>
                <w:webHidden/>
              </w:rPr>
              <w:fldChar w:fldCharType="begin"/>
            </w:r>
            <w:r w:rsidR="0003379B" w:rsidRPr="00B26485">
              <w:rPr>
                <w:webHidden/>
              </w:rPr>
              <w:instrText xml:space="preserve"> PAGEREF _Toc157779729 \h </w:instrText>
            </w:r>
            <w:r w:rsidR="0003379B" w:rsidRPr="00B26485">
              <w:rPr>
                <w:webHidden/>
              </w:rPr>
            </w:r>
            <w:r w:rsidR="0003379B" w:rsidRPr="00B26485">
              <w:rPr>
                <w:webHidden/>
              </w:rPr>
              <w:fldChar w:fldCharType="separate"/>
            </w:r>
            <w:r w:rsidR="0003379B" w:rsidRPr="00B26485">
              <w:rPr>
                <w:webHidden/>
              </w:rPr>
              <w:t>93</w:t>
            </w:r>
            <w:r w:rsidR="0003379B" w:rsidRPr="00B26485">
              <w:rPr>
                <w:webHidden/>
              </w:rPr>
              <w:fldChar w:fldCharType="end"/>
            </w:r>
          </w:hyperlink>
        </w:p>
        <w:p w14:paraId="39275CB3" w14:textId="77777777" w:rsidR="0003379B" w:rsidRPr="00B26485" w:rsidRDefault="00DC1336" w:rsidP="00B26485">
          <w:pPr>
            <w:pStyle w:val="25"/>
            <w:rPr>
              <w:rFonts w:eastAsiaTheme="minorEastAsia"/>
            </w:rPr>
          </w:pPr>
          <w:hyperlink w:anchor="_Toc157779730" w:history="1">
            <w:r w:rsidR="0003379B" w:rsidRPr="00B26485">
              <w:rPr>
                <w:rStyle w:val="ab"/>
                <w:rFonts w:eastAsiaTheme="majorEastAsia"/>
              </w:rPr>
              <w:t>7.6 Мероприятия по оптимизации производства и размещения объектов</w:t>
            </w:r>
            <w:r w:rsidR="0003379B" w:rsidRPr="00B26485">
              <w:rPr>
                <w:webHidden/>
              </w:rPr>
              <w:tab/>
            </w:r>
            <w:r w:rsidR="0003379B" w:rsidRPr="00B26485">
              <w:rPr>
                <w:webHidden/>
              </w:rPr>
              <w:fldChar w:fldCharType="begin"/>
            </w:r>
            <w:r w:rsidR="0003379B" w:rsidRPr="00B26485">
              <w:rPr>
                <w:webHidden/>
              </w:rPr>
              <w:instrText xml:space="preserve"> PAGEREF _Toc157779730 \h </w:instrText>
            </w:r>
            <w:r w:rsidR="0003379B" w:rsidRPr="00B26485">
              <w:rPr>
                <w:webHidden/>
              </w:rPr>
            </w:r>
            <w:r w:rsidR="0003379B" w:rsidRPr="00B26485">
              <w:rPr>
                <w:webHidden/>
              </w:rPr>
              <w:fldChar w:fldCharType="separate"/>
            </w:r>
            <w:r w:rsidR="0003379B" w:rsidRPr="00B26485">
              <w:rPr>
                <w:webHidden/>
              </w:rPr>
              <w:t>94</w:t>
            </w:r>
            <w:r w:rsidR="0003379B" w:rsidRPr="00B26485">
              <w:rPr>
                <w:webHidden/>
              </w:rPr>
              <w:fldChar w:fldCharType="end"/>
            </w:r>
          </w:hyperlink>
        </w:p>
        <w:p w14:paraId="361C1D23" w14:textId="77777777" w:rsidR="0003379B" w:rsidRPr="00B26485" w:rsidRDefault="00DC1336" w:rsidP="00B26485">
          <w:pPr>
            <w:pStyle w:val="25"/>
            <w:rPr>
              <w:rFonts w:eastAsiaTheme="minorEastAsia"/>
            </w:rPr>
          </w:pPr>
          <w:hyperlink w:anchor="_Toc157779731" w:history="1">
            <w:r w:rsidR="0003379B" w:rsidRPr="00B26485">
              <w:rPr>
                <w:rStyle w:val="ab"/>
                <w:rFonts w:eastAsiaTheme="majorEastAsia"/>
              </w:rPr>
              <w:t>7.7 Мероприятия по организации зон с особыми условиями использования территории и соблюдению режима их использования</w:t>
            </w:r>
            <w:r w:rsidR="0003379B" w:rsidRPr="00B26485">
              <w:rPr>
                <w:webHidden/>
              </w:rPr>
              <w:tab/>
            </w:r>
            <w:r w:rsidR="0003379B" w:rsidRPr="00B26485">
              <w:rPr>
                <w:webHidden/>
              </w:rPr>
              <w:fldChar w:fldCharType="begin"/>
            </w:r>
            <w:r w:rsidR="0003379B" w:rsidRPr="00B26485">
              <w:rPr>
                <w:webHidden/>
              </w:rPr>
              <w:instrText xml:space="preserve"> PAGEREF _Toc157779731 \h </w:instrText>
            </w:r>
            <w:r w:rsidR="0003379B" w:rsidRPr="00B26485">
              <w:rPr>
                <w:webHidden/>
              </w:rPr>
            </w:r>
            <w:r w:rsidR="0003379B" w:rsidRPr="00B26485">
              <w:rPr>
                <w:webHidden/>
              </w:rPr>
              <w:fldChar w:fldCharType="separate"/>
            </w:r>
            <w:r w:rsidR="0003379B" w:rsidRPr="00B26485">
              <w:rPr>
                <w:webHidden/>
              </w:rPr>
              <w:t>96</w:t>
            </w:r>
            <w:r w:rsidR="0003379B" w:rsidRPr="00B26485">
              <w:rPr>
                <w:webHidden/>
              </w:rPr>
              <w:fldChar w:fldCharType="end"/>
            </w:r>
          </w:hyperlink>
        </w:p>
        <w:p w14:paraId="6F96A6F2" w14:textId="77777777" w:rsidR="0003379B" w:rsidRPr="00B26485" w:rsidRDefault="00DC1336" w:rsidP="00B26485">
          <w:pPr>
            <w:pStyle w:val="25"/>
            <w:rPr>
              <w:rFonts w:eastAsiaTheme="minorEastAsia"/>
            </w:rPr>
          </w:pPr>
          <w:hyperlink w:anchor="_Toc157779732" w:history="1">
            <w:r w:rsidR="0003379B" w:rsidRPr="00B26485">
              <w:rPr>
                <w:rStyle w:val="ab"/>
                <w:rFonts w:eastAsiaTheme="majorEastAsia"/>
              </w:rPr>
              <w:t>7.8 Мероприятия по охране особо охраняемых природных территорий</w:t>
            </w:r>
            <w:r w:rsidR="0003379B" w:rsidRPr="00B26485">
              <w:rPr>
                <w:webHidden/>
              </w:rPr>
              <w:tab/>
            </w:r>
            <w:r w:rsidR="0003379B" w:rsidRPr="00B26485">
              <w:rPr>
                <w:webHidden/>
              </w:rPr>
              <w:fldChar w:fldCharType="begin"/>
            </w:r>
            <w:r w:rsidR="0003379B" w:rsidRPr="00B26485">
              <w:rPr>
                <w:webHidden/>
              </w:rPr>
              <w:instrText xml:space="preserve"> PAGEREF _Toc157779732 \h </w:instrText>
            </w:r>
            <w:r w:rsidR="0003379B" w:rsidRPr="00B26485">
              <w:rPr>
                <w:webHidden/>
              </w:rPr>
            </w:r>
            <w:r w:rsidR="0003379B" w:rsidRPr="00B26485">
              <w:rPr>
                <w:webHidden/>
              </w:rPr>
              <w:fldChar w:fldCharType="separate"/>
            </w:r>
            <w:r w:rsidR="0003379B" w:rsidRPr="00B26485">
              <w:rPr>
                <w:webHidden/>
              </w:rPr>
              <w:t>104</w:t>
            </w:r>
            <w:r w:rsidR="0003379B" w:rsidRPr="00B26485">
              <w:rPr>
                <w:webHidden/>
              </w:rPr>
              <w:fldChar w:fldCharType="end"/>
            </w:r>
          </w:hyperlink>
        </w:p>
        <w:p w14:paraId="018F8CF3" w14:textId="77777777" w:rsidR="0003379B" w:rsidRPr="00B26485" w:rsidRDefault="00DC1336" w:rsidP="00B26485">
          <w:pPr>
            <w:pStyle w:val="25"/>
            <w:rPr>
              <w:rFonts w:eastAsiaTheme="minorEastAsia"/>
            </w:rPr>
          </w:pPr>
          <w:hyperlink w:anchor="_Toc157779733" w:history="1">
            <w:r w:rsidR="0003379B" w:rsidRPr="00B26485">
              <w:rPr>
                <w:rStyle w:val="ab"/>
                <w:rFonts w:eastAsiaTheme="majorEastAsia"/>
              </w:rPr>
              <w:t>7.9 Мероприятия по формированию природно-экологического каркаса территории</w:t>
            </w:r>
            <w:r w:rsidR="0003379B" w:rsidRPr="00B26485">
              <w:rPr>
                <w:webHidden/>
              </w:rPr>
              <w:tab/>
            </w:r>
            <w:r w:rsidR="0003379B" w:rsidRPr="00B26485">
              <w:rPr>
                <w:webHidden/>
              </w:rPr>
              <w:fldChar w:fldCharType="begin"/>
            </w:r>
            <w:r w:rsidR="0003379B" w:rsidRPr="00B26485">
              <w:rPr>
                <w:webHidden/>
              </w:rPr>
              <w:instrText xml:space="preserve"> PAGEREF _Toc157779733 \h </w:instrText>
            </w:r>
            <w:r w:rsidR="0003379B" w:rsidRPr="00B26485">
              <w:rPr>
                <w:webHidden/>
              </w:rPr>
            </w:r>
            <w:r w:rsidR="0003379B" w:rsidRPr="00B26485">
              <w:rPr>
                <w:webHidden/>
              </w:rPr>
              <w:fldChar w:fldCharType="separate"/>
            </w:r>
            <w:r w:rsidR="0003379B" w:rsidRPr="00B26485">
              <w:rPr>
                <w:webHidden/>
              </w:rPr>
              <w:t>104</w:t>
            </w:r>
            <w:r w:rsidR="0003379B" w:rsidRPr="00B26485">
              <w:rPr>
                <w:webHidden/>
              </w:rPr>
              <w:fldChar w:fldCharType="end"/>
            </w:r>
          </w:hyperlink>
        </w:p>
        <w:p w14:paraId="7B1F03A4" w14:textId="77777777" w:rsidR="0003379B" w:rsidRPr="00B26485" w:rsidRDefault="00DC1336" w:rsidP="00B26485">
          <w:pPr>
            <w:pStyle w:val="25"/>
            <w:rPr>
              <w:rFonts w:eastAsiaTheme="minorEastAsia"/>
            </w:rPr>
          </w:pPr>
          <w:hyperlink w:anchor="_Toc157779734" w:history="1">
            <w:r w:rsidR="0003379B" w:rsidRPr="00B26485">
              <w:rPr>
                <w:rStyle w:val="ab"/>
                <w:rFonts w:eastAsiaTheme="majorEastAsia"/>
              </w:rPr>
              <w:t>7.10 Мероприятия по охране животного и растительного мира</w:t>
            </w:r>
            <w:r w:rsidR="0003379B" w:rsidRPr="00B26485">
              <w:rPr>
                <w:webHidden/>
              </w:rPr>
              <w:tab/>
            </w:r>
            <w:r w:rsidR="0003379B" w:rsidRPr="00B26485">
              <w:rPr>
                <w:webHidden/>
              </w:rPr>
              <w:fldChar w:fldCharType="begin"/>
            </w:r>
            <w:r w:rsidR="0003379B" w:rsidRPr="00B26485">
              <w:rPr>
                <w:webHidden/>
              </w:rPr>
              <w:instrText xml:space="preserve"> PAGEREF _Toc157779734 \h </w:instrText>
            </w:r>
            <w:r w:rsidR="0003379B" w:rsidRPr="00B26485">
              <w:rPr>
                <w:webHidden/>
              </w:rPr>
            </w:r>
            <w:r w:rsidR="0003379B" w:rsidRPr="00B26485">
              <w:rPr>
                <w:webHidden/>
              </w:rPr>
              <w:fldChar w:fldCharType="separate"/>
            </w:r>
            <w:r w:rsidR="0003379B" w:rsidRPr="00B26485">
              <w:rPr>
                <w:webHidden/>
              </w:rPr>
              <w:t>104</w:t>
            </w:r>
            <w:r w:rsidR="0003379B" w:rsidRPr="00B26485">
              <w:rPr>
                <w:webHidden/>
              </w:rPr>
              <w:fldChar w:fldCharType="end"/>
            </w:r>
          </w:hyperlink>
        </w:p>
        <w:p w14:paraId="6FDBA1B6" w14:textId="77777777" w:rsidR="0003379B" w:rsidRPr="00B26485" w:rsidRDefault="00DC1336" w:rsidP="00B26485">
          <w:pPr>
            <w:pStyle w:val="25"/>
            <w:rPr>
              <w:rFonts w:eastAsiaTheme="minorEastAsia"/>
            </w:rPr>
          </w:pPr>
          <w:hyperlink w:anchor="_Toc157779735" w:history="1">
            <w:r w:rsidR="0003379B" w:rsidRPr="00B26485">
              <w:rPr>
                <w:rStyle w:val="ab"/>
                <w:rFonts w:eastAsiaTheme="majorEastAsia"/>
              </w:rPr>
              <w:t>7.11 Мероприятия по оптимизации санитарно-эпидемиологического негативного воздействия территории и здоровья населения</w:t>
            </w:r>
            <w:r w:rsidR="0003379B" w:rsidRPr="00B26485">
              <w:rPr>
                <w:webHidden/>
              </w:rPr>
              <w:tab/>
            </w:r>
            <w:r w:rsidR="0003379B" w:rsidRPr="00B26485">
              <w:rPr>
                <w:webHidden/>
              </w:rPr>
              <w:fldChar w:fldCharType="begin"/>
            </w:r>
            <w:r w:rsidR="0003379B" w:rsidRPr="00B26485">
              <w:rPr>
                <w:webHidden/>
              </w:rPr>
              <w:instrText xml:space="preserve"> PAGEREF _Toc157779735 \h </w:instrText>
            </w:r>
            <w:r w:rsidR="0003379B" w:rsidRPr="00B26485">
              <w:rPr>
                <w:webHidden/>
              </w:rPr>
            </w:r>
            <w:r w:rsidR="0003379B" w:rsidRPr="00B26485">
              <w:rPr>
                <w:webHidden/>
              </w:rPr>
              <w:fldChar w:fldCharType="separate"/>
            </w:r>
            <w:r w:rsidR="0003379B" w:rsidRPr="00B26485">
              <w:rPr>
                <w:webHidden/>
              </w:rPr>
              <w:t>105</w:t>
            </w:r>
            <w:r w:rsidR="0003379B" w:rsidRPr="00B26485">
              <w:rPr>
                <w:webHidden/>
              </w:rPr>
              <w:fldChar w:fldCharType="end"/>
            </w:r>
          </w:hyperlink>
        </w:p>
        <w:p w14:paraId="57D7C784" w14:textId="77777777" w:rsidR="0003379B" w:rsidRPr="00420E4C" w:rsidRDefault="00DC1336" w:rsidP="00B26485">
          <w:pPr>
            <w:pStyle w:val="14"/>
            <w:ind w:firstLine="0"/>
            <w:rPr>
              <w:rFonts w:eastAsiaTheme="minorEastAsia"/>
              <w:sz w:val="24"/>
              <w:szCs w:val="24"/>
            </w:rPr>
          </w:pPr>
          <w:hyperlink w:anchor="_Toc157779736" w:history="1">
            <w:r w:rsidR="0003379B" w:rsidRPr="00B26485">
              <w:rPr>
                <w:rStyle w:val="ab"/>
                <w:rFonts w:eastAsia="Times New Roman"/>
                <w:sz w:val="24"/>
                <w:szCs w:val="24"/>
              </w:rPr>
              <w:t>СПИСОК ИСПОЛЬЗОВАННОЙ ЛИТЕРАТУРЫ</w:t>
            </w:r>
            <w:r w:rsidR="0003379B" w:rsidRPr="00B26485">
              <w:rPr>
                <w:webHidden/>
                <w:sz w:val="24"/>
                <w:szCs w:val="24"/>
              </w:rPr>
              <w:tab/>
            </w:r>
            <w:r w:rsidR="0003379B" w:rsidRPr="00B26485">
              <w:rPr>
                <w:webHidden/>
                <w:sz w:val="24"/>
                <w:szCs w:val="24"/>
              </w:rPr>
              <w:fldChar w:fldCharType="begin"/>
            </w:r>
            <w:r w:rsidR="0003379B" w:rsidRPr="00B26485">
              <w:rPr>
                <w:webHidden/>
                <w:sz w:val="24"/>
                <w:szCs w:val="24"/>
              </w:rPr>
              <w:instrText xml:space="preserve"> PAGEREF _Toc157779736 \h </w:instrText>
            </w:r>
            <w:r w:rsidR="0003379B" w:rsidRPr="00B26485">
              <w:rPr>
                <w:webHidden/>
                <w:sz w:val="24"/>
                <w:szCs w:val="24"/>
              </w:rPr>
            </w:r>
            <w:r w:rsidR="0003379B" w:rsidRPr="00B26485">
              <w:rPr>
                <w:webHidden/>
                <w:sz w:val="24"/>
                <w:szCs w:val="24"/>
              </w:rPr>
              <w:fldChar w:fldCharType="separate"/>
            </w:r>
            <w:r w:rsidR="0003379B" w:rsidRPr="00B26485">
              <w:rPr>
                <w:webHidden/>
                <w:sz w:val="24"/>
                <w:szCs w:val="24"/>
              </w:rPr>
              <w:t>106</w:t>
            </w:r>
            <w:r w:rsidR="0003379B" w:rsidRPr="00B26485">
              <w:rPr>
                <w:webHidden/>
                <w:sz w:val="24"/>
                <w:szCs w:val="24"/>
              </w:rPr>
              <w:fldChar w:fldCharType="end"/>
            </w:r>
          </w:hyperlink>
        </w:p>
        <w:p w14:paraId="0C0DEB4C" w14:textId="77777777" w:rsidR="000952E7" w:rsidRPr="00420E4C" w:rsidRDefault="0084483B" w:rsidP="00FC7B3F">
          <w:pPr>
            <w:widowControl w:val="0"/>
            <w:suppressAutoHyphens/>
            <w:spacing w:line="240" w:lineRule="auto"/>
            <w:rPr>
              <w:rFonts w:ascii="Times New Roman" w:hAnsi="Times New Roman" w:cs="Times New Roman"/>
              <w:sz w:val="24"/>
              <w:szCs w:val="24"/>
              <w:highlight w:val="yellow"/>
            </w:rPr>
            <w:sectPr w:rsidR="000952E7" w:rsidRPr="00420E4C" w:rsidSect="00655A08">
              <w:footerReference w:type="default" r:id="rId13"/>
              <w:pgSz w:w="11907" w:h="16840" w:code="9"/>
              <w:pgMar w:top="851" w:right="851" w:bottom="851" w:left="1134" w:header="720" w:footer="720" w:gutter="0"/>
              <w:pgNumType w:start="1"/>
              <w:cols w:space="720"/>
              <w:titlePg/>
              <w:docGrid w:linePitch="299"/>
            </w:sectPr>
          </w:pPr>
          <w:r w:rsidRPr="00420E4C">
            <w:rPr>
              <w:rFonts w:ascii="Times New Roman" w:hAnsi="Times New Roman" w:cs="Times New Roman"/>
              <w:bCs/>
              <w:sz w:val="24"/>
              <w:szCs w:val="24"/>
              <w:highlight w:val="yellow"/>
            </w:rPr>
            <w:fldChar w:fldCharType="end"/>
          </w:r>
        </w:p>
      </w:sdtContent>
    </w:sdt>
    <w:p w14:paraId="0D087C02" w14:textId="77777777" w:rsidR="004914C3" w:rsidRPr="00420E4C" w:rsidRDefault="004914C3" w:rsidP="00FC7B3F">
      <w:pPr>
        <w:widowControl w:val="0"/>
        <w:suppressAutoHyphens/>
        <w:spacing w:line="240" w:lineRule="auto"/>
        <w:ind w:left="709"/>
        <w:jc w:val="center"/>
        <w:outlineLvl w:val="0"/>
        <w:rPr>
          <w:rFonts w:ascii="Times New Roman" w:eastAsiaTheme="majorEastAsia" w:hAnsi="Times New Roman" w:cs="Times New Roman"/>
          <w:b/>
          <w:sz w:val="28"/>
          <w:szCs w:val="28"/>
        </w:rPr>
      </w:pPr>
      <w:bookmarkStart w:id="0" w:name="_Toc157779684"/>
      <w:bookmarkStart w:id="1" w:name="_Toc34215196"/>
      <w:r w:rsidRPr="00420E4C">
        <w:rPr>
          <w:rFonts w:ascii="Times New Roman" w:eastAsiaTheme="majorEastAsia" w:hAnsi="Times New Roman" w:cs="Times New Roman"/>
          <w:b/>
          <w:sz w:val="28"/>
          <w:szCs w:val="28"/>
        </w:rPr>
        <w:lastRenderedPageBreak/>
        <w:t>ВВЕДЕНИЕ</w:t>
      </w:r>
      <w:bookmarkEnd w:id="0"/>
    </w:p>
    <w:p w14:paraId="198A1173" w14:textId="77777777" w:rsidR="003B7F62" w:rsidRPr="00420E4C" w:rsidRDefault="003B7F62" w:rsidP="00FC7B3F">
      <w:pPr>
        <w:spacing w:after="0" w:line="240" w:lineRule="auto"/>
        <w:ind w:firstLine="709"/>
        <w:jc w:val="both"/>
        <w:rPr>
          <w:rFonts w:ascii="Times New Roman" w:hAnsi="Times New Roman" w:cs="Times New Roman"/>
          <w:sz w:val="28"/>
          <w:szCs w:val="28"/>
        </w:rPr>
      </w:pPr>
      <w:r w:rsidRPr="00420E4C">
        <w:rPr>
          <w:rFonts w:ascii="Times New Roman" w:hAnsi="Times New Roman" w:cs="Times New Roman"/>
          <w:sz w:val="28"/>
          <w:szCs w:val="28"/>
        </w:rPr>
        <w:t>Проектом предусмотрено внесение изменений в генеральный план</w:t>
      </w:r>
      <w:r w:rsidR="007F1E5E" w:rsidRPr="00420E4C">
        <w:t xml:space="preserve"> </w:t>
      </w:r>
      <w:r w:rsidR="007F1E5E" w:rsidRPr="00420E4C">
        <w:rPr>
          <w:rFonts w:ascii="Times New Roman" w:hAnsi="Times New Roman" w:cs="Times New Roman"/>
          <w:sz w:val="28"/>
          <w:szCs w:val="28"/>
        </w:rPr>
        <w:t>Ленино-</w:t>
      </w:r>
      <w:proofErr w:type="spellStart"/>
      <w:r w:rsidR="007F1E5E" w:rsidRPr="00420E4C">
        <w:rPr>
          <w:rFonts w:ascii="Times New Roman" w:hAnsi="Times New Roman" w:cs="Times New Roman"/>
          <w:sz w:val="28"/>
          <w:szCs w:val="28"/>
        </w:rPr>
        <w:t>Кокушкинского</w:t>
      </w:r>
      <w:proofErr w:type="spellEnd"/>
      <w:r w:rsidR="007F1E5E" w:rsidRPr="00420E4C">
        <w:rPr>
          <w:rFonts w:ascii="Times New Roman" w:hAnsi="Times New Roman" w:cs="Times New Roman"/>
          <w:sz w:val="28"/>
          <w:szCs w:val="28"/>
        </w:rPr>
        <w:t xml:space="preserve"> сельского поселения</w:t>
      </w:r>
      <w:r w:rsidRPr="00420E4C">
        <w:rPr>
          <w:rFonts w:ascii="Times New Roman" w:hAnsi="Times New Roman" w:cs="Times New Roman"/>
          <w:sz w:val="28"/>
          <w:szCs w:val="28"/>
        </w:rPr>
        <w:t xml:space="preserve"> </w:t>
      </w:r>
      <w:proofErr w:type="spellStart"/>
      <w:r w:rsidRPr="00420E4C">
        <w:rPr>
          <w:rFonts w:ascii="Times New Roman" w:hAnsi="Times New Roman" w:cs="Times New Roman"/>
          <w:sz w:val="28"/>
          <w:szCs w:val="28"/>
        </w:rPr>
        <w:t>Пестречинского</w:t>
      </w:r>
      <w:proofErr w:type="spellEnd"/>
      <w:r w:rsidRPr="00420E4C">
        <w:rPr>
          <w:rFonts w:ascii="Times New Roman" w:hAnsi="Times New Roman" w:cs="Times New Roman"/>
          <w:sz w:val="28"/>
          <w:szCs w:val="28"/>
        </w:rPr>
        <w:t xml:space="preserve"> муниципального района Республики Татарстан в части:</w:t>
      </w:r>
    </w:p>
    <w:p w14:paraId="60CC2F82" w14:textId="77777777" w:rsidR="007F1E5E" w:rsidRPr="00420E4C" w:rsidRDefault="007F1E5E" w:rsidP="00FC7B3F">
      <w:pPr>
        <w:spacing w:after="0" w:line="240" w:lineRule="auto"/>
        <w:ind w:firstLine="709"/>
        <w:jc w:val="both"/>
        <w:rPr>
          <w:rFonts w:ascii="Times New Roman" w:hAnsi="Times New Roman" w:cs="Times New Roman"/>
          <w:sz w:val="28"/>
          <w:szCs w:val="28"/>
        </w:rPr>
      </w:pPr>
      <w:r w:rsidRPr="00420E4C">
        <w:rPr>
          <w:rFonts w:ascii="Times New Roman" w:hAnsi="Times New Roman" w:cs="Times New Roman"/>
          <w:sz w:val="28"/>
          <w:szCs w:val="28"/>
        </w:rPr>
        <w:t>- размещение производственной зоны для Северо-</w:t>
      </w:r>
      <w:proofErr w:type="spellStart"/>
      <w:r w:rsidRPr="00420E4C">
        <w:rPr>
          <w:rFonts w:ascii="Times New Roman" w:hAnsi="Times New Roman" w:cs="Times New Roman"/>
          <w:sz w:val="28"/>
          <w:szCs w:val="28"/>
        </w:rPr>
        <w:t>Надеждинского</w:t>
      </w:r>
      <w:proofErr w:type="spellEnd"/>
      <w:r w:rsidRPr="00420E4C">
        <w:rPr>
          <w:rFonts w:ascii="Times New Roman" w:hAnsi="Times New Roman" w:cs="Times New Roman"/>
          <w:sz w:val="28"/>
          <w:szCs w:val="28"/>
        </w:rPr>
        <w:t xml:space="preserve"> месторождения для недропользования;</w:t>
      </w:r>
    </w:p>
    <w:p w14:paraId="14477A0D" w14:textId="77777777" w:rsidR="0049506D" w:rsidRPr="00420E4C" w:rsidRDefault="0049506D" w:rsidP="00FC7B3F">
      <w:pPr>
        <w:spacing w:after="0" w:line="240" w:lineRule="auto"/>
        <w:ind w:firstLine="709"/>
        <w:jc w:val="both"/>
        <w:rPr>
          <w:rFonts w:ascii="Times New Roman" w:hAnsi="Times New Roman" w:cs="Times New Roman"/>
          <w:sz w:val="28"/>
          <w:szCs w:val="28"/>
        </w:rPr>
      </w:pPr>
      <w:r w:rsidRPr="00420E4C">
        <w:rPr>
          <w:rFonts w:ascii="Times New Roman" w:hAnsi="Times New Roman" w:cs="Times New Roman"/>
          <w:sz w:val="28"/>
          <w:szCs w:val="28"/>
        </w:rPr>
        <w:t xml:space="preserve">- расширение производственной зоны для </w:t>
      </w:r>
      <w:proofErr w:type="spellStart"/>
      <w:r w:rsidRPr="00420E4C">
        <w:rPr>
          <w:rFonts w:ascii="Times New Roman" w:hAnsi="Times New Roman" w:cs="Times New Roman"/>
          <w:sz w:val="28"/>
          <w:szCs w:val="28"/>
        </w:rPr>
        <w:t>Шигалеевского</w:t>
      </w:r>
      <w:proofErr w:type="spellEnd"/>
      <w:r w:rsidRPr="00420E4C">
        <w:rPr>
          <w:rFonts w:ascii="Times New Roman" w:hAnsi="Times New Roman" w:cs="Times New Roman"/>
          <w:sz w:val="28"/>
          <w:szCs w:val="28"/>
        </w:rPr>
        <w:t xml:space="preserve"> месторождения для недропользования;</w:t>
      </w:r>
    </w:p>
    <w:p w14:paraId="152206D0" w14:textId="1081529A" w:rsidR="0049506D" w:rsidRPr="00420E4C" w:rsidRDefault="0049506D" w:rsidP="00FC7B3F">
      <w:pPr>
        <w:spacing w:after="0" w:line="240" w:lineRule="auto"/>
        <w:ind w:firstLine="709"/>
        <w:jc w:val="both"/>
        <w:rPr>
          <w:rFonts w:ascii="Times New Roman" w:hAnsi="Times New Roman" w:cs="Times New Roman"/>
          <w:sz w:val="28"/>
          <w:szCs w:val="28"/>
        </w:rPr>
      </w:pPr>
      <w:r w:rsidRPr="00420E4C">
        <w:rPr>
          <w:rFonts w:ascii="Times New Roman" w:hAnsi="Times New Roman" w:cs="Times New Roman"/>
          <w:sz w:val="28"/>
          <w:szCs w:val="28"/>
        </w:rPr>
        <w:t xml:space="preserve">- размещение производственной зоны для </w:t>
      </w:r>
      <w:proofErr w:type="spellStart"/>
      <w:r w:rsidRPr="00420E4C">
        <w:rPr>
          <w:rFonts w:ascii="Times New Roman" w:hAnsi="Times New Roman" w:cs="Times New Roman"/>
          <w:sz w:val="28"/>
          <w:szCs w:val="28"/>
        </w:rPr>
        <w:t>Бутыркинского</w:t>
      </w:r>
      <w:proofErr w:type="spellEnd"/>
      <w:r w:rsidRPr="00420E4C">
        <w:rPr>
          <w:rFonts w:ascii="Times New Roman" w:hAnsi="Times New Roman" w:cs="Times New Roman"/>
          <w:sz w:val="28"/>
          <w:szCs w:val="28"/>
        </w:rPr>
        <w:t xml:space="preserve"> месторождени</w:t>
      </w:r>
      <w:r w:rsidR="00420E4C" w:rsidRPr="00420E4C">
        <w:rPr>
          <w:rFonts w:ascii="Times New Roman" w:hAnsi="Times New Roman" w:cs="Times New Roman"/>
          <w:sz w:val="28"/>
          <w:szCs w:val="28"/>
        </w:rPr>
        <w:t xml:space="preserve">я </w:t>
      </w:r>
      <w:r w:rsidRPr="00420E4C">
        <w:rPr>
          <w:rFonts w:ascii="Times New Roman" w:hAnsi="Times New Roman" w:cs="Times New Roman"/>
          <w:sz w:val="28"/>
          <w:szCs w:val="28"/>
        </w:rPr>
        <w:t>для недропользования;</w:t>
      </w:r>
    </w:p>
    <w:p w14:paraId="556C14FB" w14:textId="77777777" w:rsidR="0049506D" w:rsidRPr="00420E4C" w:rsidRDefault="0049506D" w:rsidP="00FC7B3F">
      <w:pPr>
        <w:spacing w:after="0" w:line="240" w:lineRule="auto"/>
        <w:ind w:firstLine="709"/>
        <w:jc w:val="both"/>
        <w:rPr>
          <w:rFonts w:ascii="Times New Roman" w:hAnsi="Times New Roman" w:cs="Times New Roman"/>
          <w:sz w:val="28"/>
          <w:szCs w:val="28"/>
        </w:rPr>
      </w:pPr>
      <w:r w:rsidRPr="00420E4C">
        <w:rPr>
          <w:rFonts w:ascii="Times New Roman" w:hAnsi="Times New Roman" w:cs="Times New Roman"/>
          <w:sz w:val="28"/>
          <w:szCs w:val="28"/>
        </w:rPr>
        <w:t xml:space="preserve">- размещение зоны кладбищ на земельном участке с кадастровым номером 16:33:100814:247. </w:t>
      </w:r>
    </w:p>
    <w:p w14:paraId="2E6DBC99" w14:textId="77777777" w:rsidR="0049506D" w:rsidRPr="00420E4C" w:rsidRDefault="0049506D" w:rsidP="00FC7B3F">
      <w:pPr>
        <w:spacing w:after="0" w:line="240" w:lineRule="auto"/>
        <w:ind w:firstLine="709"/>
        <w:jc w:val="both"/>
        <w:rPr>
          <w:rFonts w:ascii="Times New Roman" w:hAnsi="Times New Roman" w:cs="Times New Roman"/>
          <w:sz w:val="28"/>
          <w:szCs w:val="28"/>
        </w:rPr>
      </w:pPr>
    </w:p>
    <w:p w14:paraId="42E90423" w14:textId="77777777" w:rsidR="0049506D" w:rsidRPr="00420E4C" w:rsidRDefault="0049506D" w:rsidP="00FC7B3F">
      <w:pPr>
        <w:spacing w:after="0" w:line="240" w:lineRule="auto"/>
        <w:ind w:firstLine="709"/>
        <w:jc w:val="both"/>
        <w:rPr>
          <w:rFonts w:ascii="Times New Roman" w:hAnsi="Times New Roman" w:cs="Times New Roman"/>
          <w:sz w:val="28"/>
          <w:szCs w:val="28"/>
        </w:rPr>
      </w:pPr>
    </w:p>
    <w:p w14:paraId="0050824B" w14:textId="77777777" w:rsidR="00865888" w:rsidRPr="00420E4C" w:rsidRDefault="00532158" w:rsidP="00FC7B3F">
      <w:pPr>
        <w:widowControl w:val="0"/>
        <w:numPr>
          <w:ilvl w:val="0"/>
          <w:numId w:val="14"/>
        </w:numPr>
        <w:shd w:val="clear" w:color="auto" w:fill="FFFFFF" w:themeFill="background1"/>
        <w:suppressAutoHyphens/>
        <w:spacing w:line="240" w:lineRule="auto"/>
        <w:ind w:left="0" w:firstLine="709"/>
        <w:jc w:val="center"/>
        <w:outlineLvl w:val="0"/>
        <w:rPr>
          <w:rFonts w:ascii="Times New Roman" w:eastAsiaTheme="majorEastAsia" w:hAnsi="Times New Roman" w:cs="Times New Roman"/>
          <w:b/>
          <w:sz w:val="28"/>
          <w:szCs w:val="28"/>
        </w:rPr>
      </w:pPr>
      <w:bookmarkStart w:id="2" w:name="_Toc157779685"/>
      <w:r w:rsidRPr="00420E4C">
        <w:rPr>
          <w:rFonts w:ascii="Times New Roman" w:eastAsiaTheme="majorEastAsia" w:hAnsi="Times New Roman" w:cs="Times New Roman"/>
          <w:b/>
          <w:sz w:val="28"/>
          <w:szCs w:val="28"/>
        </w:rPr>
        <w:t>ПРИРОДНАЯ ХАРАКТЕРИСТИКА ТЕРРИТОРИИ</w:t>
      </w:r>
      <w:bookmarkEnd w:id="1"/>
      <w:bookmarkEnd w:id="2"/>
    </w:p>
    <w:p w14:paraId="2BA326FA" w14:textId="77777777" w:rsidR="00865888" w:rsidRPr="00420E4C" w:rsidRDefault="00865888" w:rsidP="00FC7B3F">
      <w:pPr>
        <w:pStyle w:val="20"/>
        <w:numPr>
          <w:ilvl w:val="1"/>
          <w:numId w:val="14"/>
        </w:numPr>
        <w:shd w:val="clear" w:color="auto" w:fill="FFFFFF" w:themeFill="background1"/>
        <w:spacing w:line="240" w:lineRule="auto"/>
        <w:ind w:left="0" w:firstLine="709"/>
        <w:jc w:val="center"/>
        <w:rPr>
          <w:rFonts w:ascii="Times New Roman" w:hAnsi="Times New Roman" w:cs="Times New Roman"/>
          <w:b/>
          <w:color w:val="auto"/>
          <w:sz w:val="28"/>
          <w:szCs w:val="28"/>
        </w:rPr>
      </w:pPr>
      <w:bookmarkStart w:id="3" w:name="_Toc34215197"/>
      <w:bookmarkStart w:id="4" w:name="_Toc157779686"/>
      <w:r w:rsidRPr="00420E4C">
        <w:rPr>
          <w:rFonts w:ascii="Times New Roman" w:hAnsi="Times New Roman" w:cs="Times New Roman"/>
          <w:b/>
          <w:color w:val="auto"/>
          <w:sz w:val="28"/>
          <w:szCs w:val="28"/>
        </w:rPr>
        <w:t>Рельеф и геоморфология</w:t>
      </w:r>
      <w:bookmarkEnd w:id="3"/>
      <w:bookmarkEnd w:id="4"/>
    </w:p>
    <w:p w14:paraId="2D1B1359" w14:textId="77777777" w:rsidR="00595EEE" w:rsidRPr="00420E4C" w:rsidRDefault="00595EEE" w:rsidP="00FC7B3F">
      <w:pPr>
        <w:pStyle w:val="afa"/>
        <w:shd w:val="clear" w:color="auto" w:fill="FFFFFF" w:themeFill="background1"/>
        <w:rPr>
          <w:szCs w:val="28"/>
        </w:rPr>
      </w:pPr>
      <w:r w:rsidRPr="00420E4C">
        <w:t>В геоморфологическом отношении территория Ленино-</w:t>
      </w:r>
      <w:proofErr w:type="spellStart"/>
      <w:r w:rsidRPr="00420E4C">
        <w:t>Кокушкинского</w:t>
      </w:r>
      <w:proofErr w:type="spellEnd"/>
      <w:r w:rsidRPr="00420E4C">
        <w:t xml:space="preserve"> сельского поселения расположена в пределах Волго-Вятского холмисто-грядового плато, в долине реки </w:t>
      </w:r>
      <w:proofErr w:type="spellStart"/>
      <w:r w:rsidRPr="00420E4C">
        <w:t>Ушня</w:t>
      </w:r>
      <w:proofErr w:type="spellEnd"/>
      <w:r w:rsidRPr="00420E4C">
        <w:t xml:space="preserve"> (Географическая характеристика…, 1972)</w:t>
      </w:r>
      <w:r w:rsidRPr="00420E4C">
        <w:rPr>
          <w:szCs w:val="28"/>
        </w:rPr>
        <w:t>.</w:t>
      </w:r>
    </w:p>
    <w:p w14:paraId="02C20CFC" w14:textId="77777777" w:rsidR="00595EEE" w:rsidRPr="00420E4C" w:rsidRDefault="00595EEE" w:rsidP="00FC7B3F">
      <w:pPr>
        <w:pStyle w:val="afa"/>
        <w:shd w:val="clear" w:color="auto" w:fill="FFFFFF" w:themeFill="background1"/>
      </w:pPr>
      <w:r w:rsidRPr="00420E4C">
        <w:rPr>
          <w:szCs w:val="28"/>
        </w:rPr>
        <w:t xml:space="preserve">Рельеф территории пологий, холмистый, с густой овражно-балочной и речной сетью. Для сельского поселения характерно чередование относительно высоких водораздельных пространств с долинами малых рек. </w:t>
      </w:r>
    </w:p>
    <w:p w14:paraId="6978D63E" w14:textId="77777777" w:rsidR="00595EEE" w:rsidRPr="00420E4C" w:rsidRDefault="00595EEE" w:rsidP="00FC7B3F">
      <w:pPr>
        <w:pStyle w:val="afa"/>
      </w:pPr>
      <w:r w:rsidRPr="00420E4C">
        <w:t xml:space="preserve">Река </w:t>
      </w:r>
      <w:proofErr w:type="spellStart"/>
      <w:r w:rsidRPr="00420E4C">
        <w:t>Ушня</w:t>
      </w:r>
      <w:proofErr w:type="spellEnd"/>
      <w:r w:rsidRPr="00420E4C">
        <w:t xml:space="preserve"> протекает по центральной части сельского поселения и делит его на северо-восточную и юго-западные части. На северо-востоке территория представлена водоразделом </w:t>
      </w:r>
      <w:proofErr w:type="spellStart"/>
      <w:r w:rsidRPr="00420E4C">
        <w:t>рр</w:t>
      </w:r>
      <w:proofErr w:type="spellEnd"/>
      <w:r w:rsidRPr="00420E4C">
        <w:t xml:space="preserve">. </w:t>
      </w:r>
      <w:proofErr w:type="spellStart"/>
      <w:r w:rsidRPr="00420E4C">
        <w:t>Ушня</w:t>
      </w:r>
      <w:proofErr w:type="spellEnd"/>
      <w:r w:rsidRPr="00420E4C">
        <w:t xml:space="preserve"> и </w:t>
      </w:r>
      <w:proofErr w:type="spellStart"/>
      <w:r w:rsidRPr="00420E4C">
        <w:t>Иинка</w:t>
      </w:r>
      <w:proofErr w:type="spellEnd"/>
      <w:r w:rsidRPr="00420E4C">
        <w:t>, куда приурочены максимальные отметки рельефа, характерные для рассматриваемой территории (</w:t>
      </w:r>
      <w:smartTag w:uri="urn:schemas-microsoft-com:office:smarttags" w:element="metricconverter">
        <w:smartTagPr>
          <w:attr w:name="ProductID" w:val="178,8 м"/>
        </w:smartTagPr>
        <w:r w:rsidRPr="00420E4C">
          <w:t>178,8 м</w:t>
        </w:r>
      </w:smartTag>
      <w:r w:rsidRPr="00420E4C">
        <w:t xml:space="preserve">). Вдоль восточных границ проходит водораздел р. </w:t>
      </w:r>
      <w:proofErr w:type="spellStart"/>
      <w:r w:rsidRPr="00420E4C">
        <w:t>Ушня</w:t>
      </w:r>
      <w:proofErr w:type="spellEnd"/>
      <w:r w:rsidRPr="00420E4C">
        <w:t xml:space="preserve"> и </w:t>
      </w:r>
      <w:proofErr w:type="spellStart"/>
      <w:r w:rsidRPr="00420E4C">
        <w:t>Нурминка</w:t>
      </w:r>
      <w:proofErr w:type="spellEnd"/>
      <w:r w:rsidRPr="00420E4C">
        <w:t xml:space="preserve">, здесь высоты не превышают </w:t>
      </w:r>
      <w:smartTag w:uri="urn:schemas-microsoft-com:office:smarttags" w:element="metricconverter">
        <w:smartTagPr>
          <w:attr w:name="ProductID" w:val="151 м"/>
        </w:smartTagPr>
        <w:r w:rsidRPr="00420E4C">
          <w:t>151 м</w:t>
        </w:r>
      </w:smartTag>
      <w:r w:rsidRPr="00420E4C">
        <w:t xml:space="preserve">. </w:t>
      </w:r>
    </w:p>
    <w:p w14:paraId="5BBFF94B" w14:textId="77777777" w:rsidR="00595EEE" w:rsidRPr="00420E4C" w:rsidRDefault="00595EEE" w:rsidP="00FC7B3F">
      <w:pPr>
        <w:pStyle w:val="afa"/>
      </w:pPr>
      <w:r w:rsidRPr="00420E4C">
        <w:t xml:space="preserve">Юго-западная часть сельского поселения характеризуется более пологим рельефом. Наибольшие высоты приурочены к водоразделу </w:t>
      </w:r>
      <w:proofErr w:type="spellStart"/>
      <w:r w:rsidRPr="00420E4C">
        <w:t>рр</w:t>
      </w:r>
      <w:proofErr w:type="spellEnd"/>
      <w:r w:rsidRPr="00420E4C">
        <w:t xml:space="preserve">. </w:t>
      </w:r>
      <w:proofErr w:type="spellStart"/>
      <w:r w:rsidRPr="00420E4C">
        <w:t>Сула</w:t>
      </w:r>
      <w:proofErr w:type="spellEnd"/>
      <w:r w:rsidRPr="00420E4C">
        <w:t xml:space="preserve"> и </w:t>
      </w:r>
      <w:proofErr w:type="spellStart"/>
      <w:r w:rsidRPr="00420E4C">
        <w:t>Ушня</w:t>
      </w:r>
      <w:proofErr w:type="spellEnd"/>
      <w:r w:rsidRPr="00420E4C">
        <w:t xml:space="preserve"> и составляют </w:t>
      </w:r>
      <w:smartTag w:uri="urn:schemas-microsoft-com:office:smarttags" w:element="metricconverter">
        <w:smartTagPr>
          <w:attr w:name="ProductID" w:val="176,4 м"/>
        </w:smartTagPr>
        <w:r w:rsidRPr="00420E4C">
          <w:t>176,4 м</w:t>
        </w:r>
      </w:smartTag>
      <w:r w:rsidRPr="00420E4C">
        <w:t>.</w:t>
      </w:r>
    </w:p>
    <w:p w14:paraId="6ECB8AE2" w14:textId="77777777" w:rsidR="00595EEE" w:rsidRPr="00420E4C" w:rsidRDefault="00595EEE" w:rsidP="00FC7B3F">
      <w:pPr>
        <w:pStyle w:val="afa"/>
      </w:pPr>
      <w:r w:rsidRPr="00420E4C">
        <w:t xml:space="preserve">Территория имеет общий уклон к юго-востоку, к долине р. </w:t>
      </w:r>
      <w:proofErr w:type="spellStart"/>
      <w:r w:rsidRPr="00420E4C">
        <w:t>Нурминка</w:t>
      </w:r>
      <w:proofErr w:type="spellEnd"/>
      <w:r w:rsidRPr="00420E4C">
        <w:t xml:space="preserve">. Наименьшие высоты характерны для уреза воды в месте впадения р. </w:t>
      </w:r>
      <w:proofErr w:type="spellStart"/>
      <w:r w:rsidRPr="00420E4C">
        <w:t>Ушня</w:t>
      </w:r>
      <w:proofErr w:type="spellEnd"/>
      <w:r w:rsidRPr="00420E4C">
        <w:t xml:space="preserve"> в р. </w:t>
      </w:r>
      <w:proofErr w:type="spellStart"/>
      <w:r w:rsidRPr="00420E4C">
        <w:t>Нурминку</w:t>
      </w:r>
      <w:proofErr w:type="spellEnd"/>
      <w:r w:rsidRPr="00420E4C">
        <w:t xml:space="preserve"> и составляют </w:t>
      </w:r>
      <w:smartTag w:uri="urn:schemas-microsoft-com:office:smarttags" w:element="metricconverter">
        <w:smartTagPr>
          <w:attr w:name="ProductID" w:val="66 м"/>
        </w:smartTagPr>
        <w:r w:rsidRPr="00420E4C">
          <w:t>66 м</w:t>
        </w:r>
      </w:smartTag>
      <w:r w:rsidRPr="00420E4C">
        <w:t>.</w:t>
      </w:r>
    </w:p>
    <w:p w14:paraId="119BFBBD" w14:textId="77777777" w:rsidR="00595EEE" w:rsidRPr="00420E4C" w:rsidRDefault="00595EEE" w:rsidP="00FC7B3F">
      <w:pPr>
        <w:pStyle w:val="afa"/>
      </w:pPr>
      <w:r w:rsidRPr="00420E4C">
        <w:t xml:space="preserve">Как уже было отмечено, для территории характерны эрозионные формы рельефа – овраги и балки. Наиболее крупными являются овраги </w:t>
      </w:r>
      <w:proofErr w:type="spellStart"/>
      <w:r w:rsidRPr="00420E4C">
        <w:t>Кадылка</w:t>
      </w:r>
      <w:proofErr w:type="spellEnd"/>
      <w:r w:rsidRPr="00420E4C">
        <w:t xml:space="preserve">, </w:t>
      </w:r>
      <w:proofErr w:type="spellStart"/>
      <w:r w:rsidRPr="00420E4C">
        <w:t>Темный</w:t>
      </w:r>
      <w:proofErr w:type="spellEnd"/>
      <w:r w:rsidRPr="00420E4C">
        <w:t xml:space="preserve">, </w:t>
      </w:r>
      <w:proofErr w:type="spellStart"/>
      <w:r w:rsidRPr="00420E4C">
        <w:t>Березовый</w:t>
      </w:r>
      <w:proofErr w:type="spellEnd"/>
      <w:r w:rsidRPr="00420E4C">
        <w:t xml:space="preserve">, Спорный, расположенные на правом склоне р. </w:t>
      </w:r>
      <w:proofErr w:type="spellStart"/>
      <w:r w:rsidRPr="00420E4C">
        <w:t>Ушня</w:t>
      </w:r>
      <w:proofErr w:type="spellEnd"/>
      <w:r w:rsidRPr="00420E4C">
        <w:t xml:space="preserve">. Для оврагов характерна </w:t>
      </w:r>
      <w:proofErr w:type="spellStart"/>
      <w:r w:rsidRPr="00420E4C">
        <w:t>разветвленная</w:t>
      </w:r>
      <w:proofErr w:type="spellEnd"/>
      <w:r w:rsidRPr="00420E4C">
        <w:t>, древовидная форма.</w:t>
      </w:r>
    </w:p>
    <w:p w14:paraId="28152A0C" w14:textId="77777777" w:rsidR="003B7F62" w:rsidRPr="00420E4C" w:rsidRDefault="003B7F62" w:rsidP="00FC7B3F">
      <w:pPr>
        <w:tabs>
          <w:tab w:val="left" w:pos="1900"/>
        </w:tabs>
        <w:spacing w:after="0" w:line="240" w:lineRule="auto"/>
        <w:jc w:val="both"/>
        <w:rPr>
          <w:rFonts w:ascii="Times New Roman" w:hAnsi="Times New Roman" w:cs="Times New Roman"/>
          <w:sz w:val="28"/>
          <w:szCs w:val="28"/>
        </w:rPr>
      </w:pPr>
    </w:p>
    <w:p w14:paraId="4EFAE487" w14:textId="77777777" w:rsidR="00E96917" w:rsidRPr="00420E4C" w:rsidRDefault="00E96917" w:rsidP="00FC7B3F">
      <w:pPr>
        <w:pStyle w:val="20"/>
        <w:numPr>
          <w:ilvl w:val="1"/>
          <w:numId w:val="14"/>
        </w:numPr>
        <w:spacing w:before="0" w:line="240" w:lineRule="auto"/>
        <w:ind w:left="357" w:hanging="357"/>
        <w:jc w:val="center"/>
        <w:rPr>
          <w:rFonts w:ascii="Times New Roman" w:hAnsi="Times New Roman" w:cs="Times New Roman"/>
          <w:b/>
          <w:color w:val="auto"/>
          <w:sz w:val="28"/>
          <w:szCs w:val="28"/>
        </w:rPr>
      </w:pPr>
      <w:bookmarkStart w:id="5" w:name="_Toc57443754"/>
      <w:bookmarkStart w:id="6" w:name="_Toc157779687"/>
      <w:r w:rsidRPr="00420E4C">
        <w:rPr>
          <w:rFonts w:ascii="Times New Roman" w:hAnsi="Times New Roman" w:cs="Times New Roman"/>
          <w:b/>
          <w:color w:val="auto"/>
          <w:sz w:val="28"/>
          <w:szCs w:val="28"/>
        </w:rPr>
        <w:lastRenderedPageBreak/>
        <w:t>Геологическое строение</w:t>
      </w:r>
      <w:bookmarkEnd w:id="5"/>
      <w:bookmarkEnd w:id="6"/>
    </w:p>
    <w:p w14:paraId="0A1DE48A" w14:textId="77777777" w:rsidR="00595EEE" w:rsidRPr="00420E4C" w:rsidRDefault="00595EEE" w:rsidP="00FC7B3F">
      <w:pPr>
        <w:spacing w:after="0" w:line="240" w:lineRule="auto"/>
        <w:ind w:firstLine="709"/>
        <w:contextualSpacing/>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В строении верхней части осадочного чехла территории Ленино-</w:t>
      </w:r>
      <w:proofErr w:type="spellStart"/>
      <w:r w:rsidRPr="00420E4C">
        <w:rPr>
          <w:rFonts w:ascii="Times New Roman" w:eastAsia="Times New Roman" w:hAnsi="Times New Roman" w:cs="Times New Roman"/>
          <w:sz w:val="28"/>
          <w:szCs w:val="28"/>
          <w:lang w:eastAsia="ru-RU"/>
        </w:rPr>
        <w:t>Кокушкинского</w:t>
      </w:r>
      <w:proofErr w:type="spellEnd"/>
      <w:r w:rsidRPr="00420E4C">
        <w:rPr>
          <w:rFonts w:ascii="Times New Roman" w:eastAsia="Times New Roman" w:hAnsi="Times New Roman" w:cs="Times New Roman"/>
          <w:sz w:val="28"/>
          <w:szCs w:val="28"/>
          <w:lang w:eastAsia="ru-RU"/>
        </w:rPr>
        <w:t xml:space="preserve"> сельского поселения на глубину, влияющую как на условия проектирования и строительства, так и эксплуатацию инженерных сооружений, принимают участие образования верхней </w:t>
      </w:r>
      <w:proofErr w:type="spellStart"/>
      <w:r w:rsidRPr="00420E4C">
        <w:rPr>
          <w:rFonts w:ascii="Times New Roman" w:eastAsia="Times New Roman" w:hAnsi="Times New Roman" w:cs="Times New Roman"/>
          <w:sz w:val="28"/>
          <w:szCs w:val="28"/>
          <w:lang w:eastAsia="ru-RU"/>
        </w:rPr>
        <w:t>перми</w:t>
      </w:r>
      <w:proofErr w:type="spellEnd"/>
      <w:r w:rsidRPr="00420E4C">
        <w:rPr>
          <w:rFonts w:ascii="Times New Roman" w:eastAsia="Times New Roman" w:hAnsi="Times New Roman" w:cs="Times New Roman"/>
          <w:sz w:val="28"/>
          <w:szCs w:val="28"/>
          <w:lang w:eastAsia="ru-RU"/>
        </w:rPr>
        <w:t xml:space="preserve"> и четвертичные отложения.</w:t>
      </w:r>
    </w:p>
    <w:p w14:paraId="37D53F46" w14:textId="77777777" w:rsidR="00595EEE" w:rsidRPr="00420E4C" w:rsidRDefault="00595EEE" w:rsidP="00FC7B3F">
      <w:pPr>
        <w:spacing w:after="0" w:line="240" w:lineRule="auto"/>
        <w:ind w:firstLine="709"/>
        <w:contextualSpacing/>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 xml:space="preserve">Пермские образования развиты повсеместно, представлены нижним, средним и верхним отделами, мощностью до 348 м. Нижнепермские отложения представлены </w:t>
      </w:r>
      <w:proofErr w:type="spellStart"/>
      <w:r w:rsidRPr="00420E4C">
        <w:rPr>
          <w:rFonts w:ascii="Times New Roman" w:eastAsia="Times New Roman" w:hAnsi="Times New Roman" w:cs="Times New Roman"/>
          <w:sz w:val="28"/>
          <w:szCs w:val="28"/>
          <w:lang w:eastAsia="ru-RU"/>
        </w:rPr>
        <w:t>ассельским</w:t>
      </w:r>
      <w:proofErr w:type="spellEnd"/>
      <w:r w:rsidRPr="00420E4C">
        <w:rPr>
          <w:rFonts w:ascii="Times New Roman" w:eastAsia="Times New Roman" w:hAnsi="Times New Roman" w:cs="Times New Roman"/>
          <w:sz w:val="28"/>
          <w:szCs w:val="28"/>
          <w:lang w:eastAsia="ru-RU"/>
        </w:rPr>
        <w:t xml:space="preserve">, </w:t>
      </w:r>
      <w:proofErr w:type="spellStart"/>
      <w:r w:rsidRPr="00420E4C">
        <w:rPr>
          <w:rFonts w:ascii="Times New Roman" w:eastAsia="Times New Roman" w:hAnsi="Times New Roman" w:cs="Times New Roman"/>
          <w:sz w:val="28"/>
          <w:szCs w:val="28"/>
          <w:lang w:eastAsia="ru-RU"/>
        </w:rPr>
        <w:t>сакмарским</w:t>
      </w:r>
      <w:proofErr w:type="spellEnd"/>
      <w:r w:rsidRPr="00420E4C">
        <w:rPr>
          <w:rFonts w:ascii="Times New Roman" w:eastAsia="Times New Roman" w:hAnsi="Times New Roman" w:cs="Times New Roman"/>
          <w:sz w:val="28"/>
          <w:szCs w:val="28"/>
          <w:lang w:eastAsia="ru-RU"/>
        </w:rPr>
        <w:t xml:space="preserve"> и уфимским ярусами, мощностью от 95 до 180 м. В составе среднего (</w:t>
      </w:r>
      <w:proofErr w:type="spellStart"/>
      <w:r w:rsidRPr="00420E4C">
        <w:rPr>
          <w:rFonts w:ascii="Times New Roman" w:eastAsia="Times New Roman" w:hAnsi="Times New Roman" w:cs="Times New Roman"/>
          <w:sz w:val="28"/>
          <w:szCs w:val="28"/>
          <w:lang w:eastAsia="ru-RU"/>
        </w:rPr>
        <w:t>биармийского</w:t>
      </w:r>
      <w:proofErr w:type="spellEnd"/>
      <w:r w:rsidRPr="00420E4C">
        <w:rPr>
          <w:rFonts w:ascii="Times New Roman" w:eastAsia="Times New Roman" w:hAnsi="Times New Roman" w:cs="Times New Roman"/>
          <w:sz w:val="28"/>
          <w:szCs w:val="28"/>
          <w:lang w:eastAsia="ru-RU"/>
        </w:rPr>
        <w:t xml:space="preserve">) отдела пермских образований выделяются казанский и </w:t>
      </w:r>
      <w:proofErr w:type="spellStart"/>
      <w:r w:rsidRPr="00420E4C">
        <w:rPr>
          <w:rFonts w:ascii="Times New Roman" w:eastAsia="Times New Roman" w:hAnsi="Times New Roman" w:cs="Times New Roman"/>
          <w:sz w:val="28"/>
          <w:szCs w:val="28"/>
          <w:lang w:eastAsia="ru-RU"/>
        </w:rPr>
        <w:t>уржумский</w:t>
      </w:r>
      <w:proofErr w:type="spellEnd"/>
      <w:r w:rsidRPr="00420E4C">
        <w:rPr>
          <w:rFonts w:ascii="Times New Roman" w:eastAsia="Times New Roman" w:hAnsi="Times New Roman" w:cs="Times New Roman"/>
          <w:sz w:val="28"/>
          <w:szCs w:val="28"/>
          <w:lang w:eastAsia="ru-RU"/>
        </w:rPr>
        <w:t xml:space="preserve"> ярусы мощностью до 194 м.</w:t>
      </w:r>
    </w:p>
    <w:p w14:paraId="0AE942AA" w14:textId="77777777" w:rsidR="003B7F62" w:rsidRPr="00420E4C" w:rsidRDefault="00595EEE" w:rsidP="00FC7B3F">
      <w:pPr>
        <w:spacing w:after="0" w:line="240" w:lineRule="auto"/>
        <w:ind w:firstLine="709"/>
        <w:contextualSpacing/>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 xml:space="preserve">Образования четвертичной системы имеют повсеместно распространение. Наиболее широкое площадное распространение получил комплекс отложений склонового и водораздельного рядов, представленный элювиальными и делювиальными, делювиальными отложениями </w:t>
      </w:r>
      <w:proofErr w:type="spellStart"/>
      <w:r w:rsidRPr="00420E4C">
        <w:rPr>
          <w:rFonts w:ascii="Times New Roman" w:eastAsia="Times New Roman" w:hAnsi="Times New Roman" w:cs="Times New Roman"/>
          <w:sz w:val="28"/>
          <w:szCs w:val="28"/>
          <w:lang w:eastAsia="ru-RU"/>
        </w:rPr>
        <w:t>неоплейстоцена</w:t>
      </w:r>
      <w:proofErr w:type="spellEnd"/>
      <w:r w:rsidRPr="00420E4C">
        <w:rPr>
          <w:rFonts w:ascii="Times New Roman" w:eastAsia="Times New Roman" w:hAnsi="Times New Roman" w:cs="Times New Roman"/>
          <w:sz w:val="28"/>
          <w:szCs w:val="28"/>
          <w:lang w:eastAsia="ru-RU"/>
        </w:rPr>
        <w:t xml:space="preserve">, </w:t>
      </w:r>
      <w:proofErr w:type="spellStart"/>
      <w:r w:rsidRPr="00420E4C">
        <w:rPr>
          <w:rFonts w:ascii="Times New Roman" w:eastAsia="Times New Roman" w:hAnsi="Times New Roman" w:cs="Times New Roman"/>
          <w:sz w:val="28"/>
          <w:szCs w:val="28"/>
          <w:lang w:eastAsia="ru-RU"/>
        </w:rPr>
        <w:t>деляпсивными</w:t>
      </w:r>
      <w:proofErr w:type="spellEnd"/>
      <w:r w:rsidRPr="00420E4C">
        <w:rPr>
          <w:rFonts w:ascii="Times New Roman" w:eastAsia="Times New Roman" w:hAnsi="Times New Roman" w:cs="Times New Roman"/>
          <w:sz w:val="28"/>
          <w:szCs w:val="28"/>
          <w:lang w:eastAsia="ru-RU"/>
        </w:rPr>
        <w:t xml:space="preserve"> образованиями голоцена (</w:t>
      </w:r>
      <w:proofErr w:type="spellStart"/>
      <w:r w:rsidRPr="00420E4C">
        <w:rPr>
          <w:rFonts w:ascii="Times New Roman" w:eastAsia="Times New Roman" w:hAnsi="Times New Roman" w:cs="Times New Roman"/>
          <w:sz w:val="28"/>
          <w:szCs w:val="28"/>
          <w:lang w:eastAsia="ru-RU"/>
        </w:rPr>
        <w:t>Отчет</w:t>
      </w:r>
      <w:proofErr w:type="spellEnd"/>
      <w:r w:rsidRPr="00420E4C">
        <w:rPr>
          <w:rFonts w:ascii="Times New Roman" w:eastAsia="Times New Roman" w:hAnsi="Times New Roman" w:cs="Times New Roman"/>
          <w:sz w:val="28"/>
          <w:szCs w:val="28"/>
          <w:lang w:eastAsia="ru-RU"/>
        </w:rPr>
        <w:t xml:space="preserve"> о составлении…, 2008)</w:t>
      </w:r>
      <w:r w:rsidR="003B7F62" w:rsidRPr="00420E4C">
        <w:rPr>
          <w:rFonts w:ascii="Times New Roman" w:eastAsia="Times New Roman" w:hAnsi="Times New Roman" w:cs="Times New Roman"/>
          <w:sz w:val="28"/>
          <w:szCs w:val="28"/>
          <w:lang w:eastAsia="ru-RU"/>
        </w:rPr>
        <w:t>.</w:t>
      </w:r>
    </w:p>
    <w:p w14:paraId="31AF2C41" w14:textId="77777777" w:rsidR="003B7F62" w:rsidRPr="00420E4C" w:rsidRDefault="003B7F62" w:rsidP="00FC7B3F">
      <w:pPr>
        <w:spacing w:line="240" w:lineRule="auto"/>
      </w:pPr>
    </w:p>
    <w:p w14:paraId="284191CE" w14:textId="77777777" w:rsidR="00E96917" w:rsidRPr="00420E4C" w:rsidRDefault="00E96917" w:rsidP="00FC7B3F">
      <w:pPr>
        <w:pStyle w:val="20"/>
        <w:numPr>
          <w:ilvl w:val="1"/>
          <w:numId w:val="14"/>
        </w:numPr>
        <w:spacing w:before="0" w:line="240" w:lineRule="auto"/>
        <w:ind w:left="357" w:hanging="357"/>
        <w:jc w:val="center"/>
        <w:rPr>
          <w:rFonts w:ascii="Times New Roman" w:hAnsi="Times New Roman" w:cs="Times New Roman"/>
          <w:b/>
          <w:color w:val="auto"/>
          <w:sz w:val="28"/>
          <w:szCs w:val="28"/>
        </w:rPr>
      </w:pPr>
      <w:bookmarkStart w:id="7" w:name="_Toc57443755"/>
      <w:bookmarkStart w:id="8" w:name="_Toc157779688"/>
      <w:r w:rsidRPr="00420E4C">
        <w:rPr>
          <w:rFonts w:ascii="Times New Roman" w:hAnsi="Times New Roman" w:cs="Times New Roman"/>
          <w:b/>
          <w:color w:val="auto"/>
          <w:sz w:val="28"/>
          <w:szCs w:val="28"/>
        </w:rPr>
        <w:t>Тектоника и сейсмичность</w:t>
      </w:r>
      <w:bookmarkEnd w:id="7"/>
      <w:bookmarkEnd w:id="8"/>
    </w:p>
    <w:p w14:paraId="76835DA8" w14:textId="77777777" w:rsidR="00595EEE" w:rsidRPr="00420E4C" w:rsidRDefault="00595EEE" w:rsidP="00FC7B3F">
      <w:pPr>
        <w:spacing w:line="240" w:lineRule="auto"/>
        <w:ind w:firstLine="709"/>
        <w:contextualSpacing/>
        <w:jc w:val="both"/>
        <w:rPr>
          <w:rFonts w:ascii="Times New Roman" w:eastAsia="Calibri" w:hAnsi="Times New Roman" w:cs="Times New Roman"/>
          <w:sz w:val="28"/>
          <w:szCs w:val="28"/>
        </w:rPr>
      </w:pPr>
      <w:r w:rsidRPr="00420E4C">
        <w:rPr>
          <w:rFonts w:ascii="Times New Roman" w:eastAsia="Calibri" w:hAnsi="Times New Roman" w:cs="Times New Roman"/>
          <w:sz w:val="28"/>
          <w:szCs w:val="28"/>
        </w:rPr>
        <w:t xml:space="preserve">В тектоническом отношении рассматриваемая территория расположена в центральной части Волго-Уральской </w:t>
      </w:r>
      <w:proofErr w:type="spellStart"/>
      <w:r w:rsidRPr="00420E4C">
        <w:rPr>
          <w:rFonts w:ascii="Times New Roman" w:eastAsia="Calibri" w:hAnsi="Times New Roman" w:cs="Times New Roman"/>
          <w:sz w:val="28"/>
          <w:szCs w:val="28"/>
        </w:rPr>
        <w:t>антеклизы</w:t>
      </w:r>
      <w:proofErr w:type="spellEnd"/>
      <w:r w:rsidRPr="00420E4C">
        <w:rPr>
          <w:rFonts w:ascii="Times New Roman" w:eastAsia="Calibri" w:hAnsi="Times New Roman" w:cs="Times New Roman"/>
          <w:sz w:val="28"/>
          <w:szCs w:val="28"/>
        </w:rPr>
        <w:t xml:space="preserve"> </w:t>
      </w:r>
      <w:proofErr w:type="spellStart"/>
      <w:r w:rsidRPr="00420E4C">
        <w:rPr>
          <w:rFonts w:ascii="Times New Roman" w:eastAsia="Calibri" w:hAnsi="Times New Roman" w:cs="Times New Roman"/>
          <w:sz w:val="28"/>
          <w:szCs w:val="28"/>
        </w:rPr>
        <w:t>Восточно</w:t>
      </w:r>
      <w:proofErr w:type="spellEnd"/>
      <w:r w:rsidRPr="00420E4C">
        <w:rPr>
          <w:rFonts w:ascii="Times New Roman" w:eastAsia="Calibri" w:hAnsi="Times New Roman" w:cs="Times New Roman"/>
          <w:sz w:val="28"/>
          <w:szCs w:val="28"/>
        </w:rPr>
        <w:t>–Европейской платформы.</w:t>
      </w:r>
    </w:p>
    <w:p w14:paraId="28ACDD5C" w14:textId="77777777" w:rsidR="003B7F62" w:rsidRPr="00420E4C" w:rsidRDefault="00595EEE" w:rsidP="00FC7B3F">
      <w:pPr>
        <w:spacing w:line="240" w:lineRule="auto"/>
        <w:ind w:firstLine="709"/>
        <w:contextualSpacing/>
        <w:jc w:val="both"/>
        <w:rPr>
          <w:rFonts w:ascii="Times New Roman" w:eastAsia="Calibri" w:hAnsi="Times New Roman" w:cs="Times New Roman"/>
          <w:sz w:val="28"/>
          <w:szCs w:val="28"/>
        </w:rPr>
      </w:pPr>
      <w:r w:rsidRPr="00420E4C">
        <w:rPr>
          <w:rFonts w:ascii="Times New Roman" w:eastAsia="Calibri" w:hAnsi="Times New Roman" w:cs="Times New Roman"/>
          <w:sz w:val="28"/>
          <w:szCs w:val="28"/>
        </w:rPr>
        <w:t>Территория Ленино-</w:t>
      </w:r>
      <w:proofErr w:type="spellStart"/>
      <w:r w:rsidRPr="00420E4C">
        <w:rPr>
          <w:rFonts w:ascii="Times New Roman" w:eastAsia="Calibri" w:hAnsi="Times New Roman" w:cs="Times New Roman"/>
          <w:sz w:val="28"/>
          <w:szCs w:val="28"/>
        </w:rPr>
        <w:t>Кокушкинского</w:t>
      </w:r>
      <w:proofErr w:type="spellEnd"/>
      <w:r w:rsidRPr="00420E4C">
        <w:rPr>
          <w:rFonts w:ascii="Times New Roman" w:eastAsia="Calibri" w:hAnsi="Times New Roman" w:cs="Times New Roman"/>
          <w:sz w:val="28"/>
          <w:szCs w:val="28"/>
        </w:rPr>
        <w:t xml:space="preserve"> сельского поселения располагается в зоне прохождения </w:t>
      </w:r>
      <w:proofErr w:type="spellStart"/>
      <w:r w:rsidRPr="00420E4C">
        <w:rPr>
          <w:rFonts w:ascii="Times New Roman" w:eastAsia="Calibri" w:hAnsi="Times New Roman" w:cs="Times New Roman"/>
          <w:sz w:val="28"/>
          <w:szCs w:val="28"/>
        </w:rPr>
        <w:t>сейсмогенерирующего</w:t>
      </w:r>
      <w:proofErr w:type="spellEnd"/>
      <w:r w:rsidRPr="00420E4C">
        <w:rPr>
          <w:rFonts w:ascii="Times New Roman" w:eastAsia="Calibri" w:hAnsi="Times New Roman" w:cs="Times New Roman"/>
          <w:sz w:val="28"/>
          <w:szCs w:val="28"/>
        </w:rPr>
        <w:t xml:space="preserve"> </w:t>
      </w:r>
      <w:proofErr w:type="spellStart"/>
      <w:r w:rsidRPr="00420E4C">
        <w:rPr>
          <w:rFonts w:ascii="Times New Roman" w:eastAsia="Calibri" w:hAnsi="Times New Roman" w:cs="Times New Roman"/>
          <w:sz w:val="28"/>
          <w:szCs w:val="28"/>
        </w:rPr>
        <w:t>Алькеевско-Пичкасского</w:t>
      </w:r>
      <w:proofErr w:type="spellEnd"/>
      <w:r w:rsidRPr="00420E4C">
        <w:rPr>
          <w:rFonts w:ascii="Times New Roman" w:eastAsia="Calibri" w:hAnsi="Times New Roman" w:cs="Times New Roman"/>
          <w:sz w:val="28"/>
          <w:szCs w:val="28"/>
        </w:rPr>
        <w:t xml:space="preserve"> разлома. Сельское поселение приурочено к зоне сейсмичности в 6 баллов (с периодичностью повторения </w:t>
      </w:r>
      <w:proofErr w:type="spellStart"/>
      <w:r w:rsidRPr="00420E4C">
        <w:rPr>
          <w:rFonts w:ascii="Times New Roman" w:eastAsia="Calibri" w:hAnsi="Times New Roman" w:cs="Times New Roman"/>
          <w:sz w:val="28"/>
          <w:szCs w:val="28"/>
        </w:rPr>
        <w:t>балльности</w:t>
      </w:r>
      <w:proofErr w:type="spellEnd"/>
      <w:r w:rsidRPr="00420E4C">
        <w:rPr>
          <w:rFonts w:ascii="Times New Roman" w:eastAsia="Calibri" w:hAnsi="Times New Roman" w:cs="Times New Roman"/>
          <w:sz w:val="28"/>
          <w:szCs w:val="28"/>
        </w:rPr>
        <w:t xml:space="preserve"> Т=1000 лет). Строительство может вестись без </w:t>
      </w:r>
      <w:proofErr w:type="spellStart"/>
      <w:r w:rsidRPr="00420E4C">
        <w:rPr>
          <w:rFonts w:ascii="Times New Roman" w:eastAsia="Calibri" w:hAnsi="Times New Roman" w:cs="Times New Roman"/>
          <w:sz w:val="28"/>
          <w:szCs w:val="28"/>
        </w:rPr>
        <w:t>учета</w:t>
      </w:r>
      <w:proofErr w:type="spellEnd"/>
      <w:r w:rsidRPr="00420E4C">
        <w:rPr>
          <w:rFonts w:ascii="Times New Roman" w:eastAsia="Calibri" w:hAnsi="Times New Roman" w:cs="Times New Roman"/>
          <w:sz w:val="28"/>
          <w:szCs w:val="28"/>
        </w:rPr>
        <w:t xml:space="preserve"> повышенных требований к качеству строительных материалов и работ (СП 14.13330.2012).</w:t>
      </w:r>
    </w:p>
    <w:p w14:paraId="0AB4D87C" w14:textId="77777777" w:rsidR="003B7F62" w:rsidRPr="00420E4C" w:rsidRDefault="003B7F62" w:rsidP="00FC7B3F">
      <w:pPr>
        <w:spacing w:line="240" w:lineRule="auto"/>
      </w:pPr>
    </w:p>
    <w:p w14:paraId="56E1BA27" w14:textId="77777777" w:rsidR="00E96917" w:rsidRPr="00420E4C" w:rsidRDefault="00E96917" w:rsidP="00FC7B3F">
      <w:pPr>
        <w:pStyle w:val="20"/>
        <w:numPr>
          <w:ilvl w:val="1"/>
          <w:numId w:val="14"/>
        </w:numPr>
        <w:spacing w:before="0" w:line="240" w:lineRule="auto"/>
        <w:ind w:left="357" w:hanging="357"/>
        <w:jc w:val="center"/>
        <w:rPr>
          <w:rFonts w:ascii="Times New Roman" w:hAnsi="Times New Roman" w:cs="Times New Roman"/>
          <w:b/>
          <w:color w:val="auto"/>
          <w:sz w:val="28"/>
          <w:szCs w:val="28"/>
        </w:rPr>
      </w:pPr>
      <w:bookmarkStart w:id="9" w:name="_Toc57443756"/>
      <w:bookmarkStart w:id="10" w:name="_Toc157779689"/>
      <w:r w:rsidRPr="00420E4C">
        <w:rPr>
          <w:rFonts w:ascii="Times New Roman" w:hAnsi="Times New Roman" w:cs="Times New Roman"/>
          <w:b/>
          <w:color w:val="auto"/>
          <w:sz w:val="28"/>
          <w:szCs w:val="28"/>
        </w:rPr>
        <w:t>Полезные ископаемые</w:t>
      </w:r>
      <w:bookmarkEnd w:id="9"/>
      <w:bookmarkEnd w:id="10"/>
    </w:p>
    <w:p w14:paraId="2CAF5159" w14:textId="77777777" w:rsidR="00E269E4" w:rsidRPr="00420E4C" w:rsidRDefault="00E269E4" w:rsidP="00FC7B3F">
      <w:pPr>
        <w:spacing w:after="0" w:line="240" w:lineRule="auto"/>
        <w:ind w:firstLine="709"/>
        <w:jc w:val="both"/>
        <w:rPr>
          <w:rFonts w:ascii="Times New Roman" w:hAnsi="Times New Roman" w:cs="Times New Roman"/>
          <w:sz w:val="28"/>
          <w:szCs w:val="28"/>
        </w:rPr>
      </w:pPr>
      <w:r w:rsidRPr="00420E4C">
        <w:rPr>
          <w:rFonts w:ascii="Times New Roman" w:hAnsi="Times New Roman" w:cs="Times New Roman"/>
          <w:sz w:val="28"/>
          <w:szCs w:val="28"/>
        </w:rPr>
        <w:t xml:space="preserve">По данным, имеющимся в фонде геологической информации Министерства экологии и природных ресурсов Республики Татарстан на рассматриваемой территории расположены: </w:t>
      </w:r>
    </w:p>
    <w:p w14:paraId="5CD07B61" w14:textId="77777777" w:rsidR="00E269E4" w:rsidRPr="00420E4C" w:rsidRDefault="00E269E4" w:rsidP="00FC7B3F">
      <w:pPr>
        <w:spacing w:after="0" w:line="240" w:lineRule="auto"/>
        <w:ind w:firstLine="709"/>
        <w:jc w:val="both"/>
        <w:rPr>
          <w:rFonts w:ascii="Times New Roman" w:hAnsi="Times New Roman" w:cs="Times New Roman"/>
          <w:sz w:val="28"/>
          <w:szCs w:val="28"/>
        </w:rPr>
      </w:pPr>
      <w:r w:rsidRPr="00420E4C">
        <w:rPr>
          <w:rFonts w:ascii="Times New Roman" w:hAnsi="Times New Roman" w:cs="Times New Roman"/>
          <w:sz w:val="28"/>
          <w:szCs w:val="28"/>
        </w:rPr>
        <w:t xml:space="preserve">– </w:t>
      </w:r>
      <w:r w:rsidR="003B2EF5" w:rsidRPr="00420E4C">
        <w:rPr>
          <w:rFonts w:ascii="Times New Roman" w:hAnsi="Times New Roman" w:cs="Times New Roman"/>
          <w:sz w:val="28"/>
          <w:szCs w:val="28"/>
        </w:rPr>
        <w:t>Северо-</w:t>
      </w:r>
      <w:proofErr w:type="spellStart"/>
      <w:r w:rsidR="003B2EF5" w:rsidRPr="00420E4C">
        <w:rPr>
          <w:rFonts w:ascii="Times New Roman" w:hAnsi="Times New Roman" w:cs="Times New Roman"/>
          <w:sz w:val="28"/>
          <w:szCs w:val="28"/>
        </w:rPr>
        <w:t>Надеждинское</w:t>
      </w:r>
      <w:proofErr w:type="spellEnd"/>
      <w:r w:rsidR="003B2EF5" w:rsidRPr="00420E4C">
        <w:rPr>
          <w:rFonts w:ascii="Times New Roman" w:hAnsi="Times New Roman" w:cs="Times New Roman"/>
          <w:sz w:val="28"/>
          <w:szCs w:val="28"/>
        </w:rPr>
        <w:t xml:space="preserve"> месторождение</w:t>
      </w:r>
      <w:r w:rsidRPr="00420E4C">
        <w:rPr>
          <w:rFonts w:ascii="Times New Roman" w:hAnsi="Times New Roman" w:cs="Times New Roman"/>
          <w:sz w:val="28"/>
          <w:szCs w:val="28"/>
        </w:rPr>
        <w:t xml:space="preserve">, предоставленное в пользование </w:t>
      </w:r>
      <w:r w:rsidR="003B2EF5" w:rsidRPr="00420E4C">
        <w:rPr>
          <w:rFonts w:ascii="Times New Roman" w:hAnsi="Times New Roman" w:cs="Times New Roman"/>
          <w:sz w:val="28"/>
          <w:szCs w:val="28"/>
        </w:rPr>
        <w:t>ООО "</w:t>
      </w:r>
      <w:proofErr w:type="spellStart"/>
      <w:r w:rsidR="003B2EF5" w:rsidRPr="00420E4C">
        <w:rPr>
          <w:rFonts w:ascii="Times New Roman" w:hAnsi="Times New Roman" w:cs="Times New Roman"/>
          <w:sz w:val="28"/>
          <w:szCs w:val="28"/>
        </w:rPr>
        <w:t>Надеждинский</w:t>
      </w:r>
      <w:proofErr w:type="spellEnd"/>
      <w:r w:rsidR="003B2EF5" w:rsidRPr="00420E4C">
        <w:rPr>
          <w:rFonts w:ascii="Times New Roman" w:hAnsi="Times New Roman" w:cs="Times New Roman"/>
          <w:sz w:val="28"/>
          <w:szCs w:val="28"/>
        </w:rPr>
        <w:t xml:space="preserve"> карьер" (ИНН 1655466796)</w:t>
      </w:r>
      <w:r w:rsidRPr="00420E4C">
        <w:rPr>
          <w:rFonts w:ascii="Times New Roman" w:hAnsi="Times New Roman" w:cs="Times New Roman"/>
          <w:sz w:val="28"/>
          <w:szCs w:val="28"/>
        </w:rPr>
        <w:t xml:space="preserve"> на основании лицензии серии </w:t>
      </w:r>
      <w:r w:rsidR="003B2EF5" w:rsidRPr="00420E4C">
        <w:rPr>
          <w:rFonts w:ascii="Times New Roman" w:hAnsi="Times New Roman" w:cs="Times New Roman"/>
          <w:sz w:val="28"/>
          <w:szCs w:val="28"/>
        </w:rPr>
        <w:t>ТАТ 007079 ТЭ</w:t>
      </w:r>
      <w:r w:rsidRPr="00420E4C">
        <w:rPr>
          <w:rFonts w:ascii="Times New Roman" w:hAnsi="Times New Roman" w:cs="Times New Roman"/>
          <w:sz w:val="28"/>
          <w:szCs w:val="28"/>
        </w:rPr>
        <w:t xml:space="preserve"> с целью</w:t>
      </w:r>
      <w:r w:rsidR="003B2EF5" w:rsidRPr="00420E4C">
        <w:rPr>
          <w:rFonts w:ascii="Times New Roman" w:hAnsi="Times New Roman" w:cs="Times New Roman"/>
          <w:sz w:val="28"/>
          <w:szCs w:val="28"/>
        </w:rPr>
        <w:t xml:space="preserve"> разведки и</w:t>
      </w:r>
      <w:r w:rsidRPr="00420E4C">
        <w:rPr>
          <w:rFonts w:ascii="Times New Roman" w:hAnsi="Times New Roman" w:cs="Times New Roman"/>
          <w:sz w:val="28"/>
          <w:szCs w:val="28"/>
        </w:rPr>
        <w:t xml:space="preserve"> добычи </w:t>
      </w:r>
      <w:r w:rsidR="003B2EF5" w:rsidRPr="00420E4C">
        <w:rPr>
          <w:rFonts w:ascii="Times New Roman" w:hAnsi="Times New Roman" w:cs="Times New Roman"/>
          <w:sz w:val="28"/>
          <w:szCs w:val="28"/>
        </w:rPr>
        <w:t>известняка</w:t>
      </w:r>
      <w:r w:rsidR="003B2EF5" w:rsidRPr="00420E4C">
        <w:t xml:space="preserve"> </w:t>
      </w:r>
      <w:r w:rsidR="003B2EF5" w:rsidRPr="00420E4C">
        <w:rPr>
          <w:rFonts w:ascii="Times New Roman" w:hAnsi="Times New Roman" w:cs="Times New Roman"/>
          <w:sz w:val="28"/>
          <w:szCs w:val="28"/>
        </w:rPr>
        <w:t xml:space="preserve">на левом береговом склоне долины </w:t>
      </w:r>
      <w:proofErr w:type="spellStart"/>
      <w:r w:rsidR="003B2EF5" w:rsidRPr="00420E4C">
        <w:rPr>
          <w:rFonts w:ascii="Times New Roman" w:hAnsi="Times New Roman" w:cs="Times New Roman"/>
          <w:sz w:val="28"/>
          <w:szCs w:val="28"/>
        </w:rPr>
        <w:t>р.Иинка</w:t>
      </w:r>
      <w:proofErr w:type="spellEnd"/>
      <w:r w:rsidR="003B2EF5" w:rsidRPr="00420E4C">
        <w:rPr>
          <w:rFonts w:ascii="Times New Roman" w:hAnsi="Times New Roman" w:cs="Times New Roman"/>
          <w:sz w:val="28"/>
          <w:szCs w:val="28"/>
        </w:rPr>
        <w:t xml:space="preserve">, в 1,2 км южнее </w:t>
      </w:r>
      <w:proofErr w:type="spellStart"/>
      <w:r w:rsidR="003B2EF5" w:rsidRPr="00420E4C">
        <w:rPr>
          <w:rFonts w:ascii="Times New Roman" w:hAnsi="Times New Roman" w:cs="Times New Roman"/>
          <w:sz w:val="28"/>
          <w:szCs w:val="28"/>
        </w:rPr>
        <w:t>д.Надеждино</w:t>
      </w:r>
      <w:proofErr w:type="spellEnd"/>
      <w:r w:rsidRPr="00420E4C">
        <w:rPr>
          <w:rFonts w:ascii="Times New Roman" w:hAnsi="Times New Roman" w:cs="Times New Roman"/>
          <w:sz w:val="28"/>
          <w:szCs w:val="28"/>
        </w:rPr>
        <w:t xml:space="preserve">. Срок окончания действия лицензии – </w:t>
      </w:r>
      <w:r w:rsidR="003B2EF5" w:rsidRPr="00420E4C">
        <w:rPr>
          <w:rFonts w:ascii="Times New Roman" w:hAnsi="Times New Roman" w:cs="Times New Roman"/>
          <w:sz w:val="28"/>
          <w:szCs w:val="28"/>
        </w:rPr>
        <w:t>03.04.2028</w:t>
      </w:r>
      <w:r w:rsidRPr="00420E4C">
        <w:rPr>
          <w:rFonts w:ascii="Times New Roman" w:hAnsi="Times New Roman" w:cs="Times New Roman"/>
          <w:sz w:val="28"/>
          <w:szCs w:val="28"/>
        </w:rPr>
        <w:t xml:space="preserve">. Горноотводный акт </w:t>
      </w:r>
      <w:r w:rsidR="003B2EF5" w:rsidRPr="00420E4C">
        <w:rPr>
          <w:rFonts w:ascii="Times New Roman" w:hAnsi="Times New Roman" w:cs="Times New Roman"/>
          <w:sz w:val="28"/>
          <w:szCs w:val="28"/>
        </w:rPr>
        <w:t xml:space="preserve">№16-4316-00403 </w:t>
      </w:r>
      <w:r w:rsidRPr="00420E4C">
        <w:rPr>
          <w:rFonts w:ascii="Times New Roman" w:hAnsi="Times New Roman" w:cs="Times New Roman"/>
          <w:sz w:val="28"/>
          <w:szCs w:val="28"/>
        </w:rPr>
        <w:t xml:space="preserve">выдан </w:t>
      </w:r>
      <w:r w:rsidR="003B2EF5" w:rsidRPr="00420E4C">
        <w:rPr>
          <w:rFonts w:ascii="Times New Roman" w:hAnsi="Times New Roman" w:cs="Times New Roman"/>
          <w:sz w:val="28"/>
          <w:szCs w:val="28"/>
        </w:rPr>
        <w:t>05.06.2023</w:t>
      </w:r>
      <w:r w:rsidRPr="00420E4C">
        <w:rPr>
          <w:rFonts w:ascii="Times New Roman" w:hAnsi="Times New Roman" w:cs="Times New Roman"/>
          <w:sz w:val="28"/>
          <w:szCs w:val="28"/>
        </w:rPr>
        <w:t>;</w:t>
      </w:r>
    </w:p>
    <w:p w14:paraId="451A0CFB" w14:textId="77777777" w:rsidR="003B2EF5" w:rsidRPr="00420E4C" w:rsidRDefault="003B2EF5" w:rsidP="00FC7B3F">
      <w:pPr>
        <w:spacing w:after="0" w:line="240" w:lineRule="auto"/>
        <w:ind w:firstLine="709"/>
        <w:jc w:val="both"/>
        <w:rPr>
          <w:rFonts w:ascii="Times New Roman" w:hAnsi="Times New Roman" w:cs="Times New Roman"/>
          <w:sz w:val="28"/>
          <w:szCs w:val="28"/>
        </w:rPr>
      </w:pPr>
      <w:r w:rsidRPr="00420E4C">
        <w:rPr>
          <w:rFonts w:ascii="Times New Roman" w:hAnsi="Times New Roman" w:cs="Times New Roman"/>
          <w:sz w:val="28"/>
          <w:szCs w:val="28"/>
        </w:rPr>
        <w:t xml:space="preserve">– </w:t>
      </w:r>
      <w:proofErr w:type="spellStart"/>
      <w:r w:rsidRPr="00420E4C">
        <w:rPr>
          <w:rFonts w:ascii="Times New Roman" w:hAnsi="Times New Roman" w:cs="Times New Roman"/>
          <w:sz w:val="28"/>
          <w:szCs w:val="28"/>
        </w:rPr>
        <w:t>Шигалеевское</w:t>
      </w:r>
      <w:proofErr w:type="spellEnd"/>
      <w:r w:rsidRPr="00420E4C">
        <w:rPr>
          <w:rFonts w:ascii="Times New Roman" w:hAnsi="Times New Roman" w:cs="Times New Roman"/>
          <w:sz w:val="28"/>
          <w:szCs w:val="28"/>
        </w:rPr>
        <w:t xml:space="preserve"> месторождение, предоставленное в пользование ООО "Керамика" (ИНН 2353246443) на основании лицензии серии ТАТ ПСТ 01271 ТЭ с целью разведки и добычи глины кирпичной на 1 км западнее </w:t>
      </w:r>
      <w:proofErr w:type="spellStart"/>
      <w:r w:rsidRPr="00420E4C">
        <w:rPr>
          <w:rFonts w:ascii="Times New Roman" w:hAnsi="Times New Roman" w:cs="Times New Roman"/>
          <w:sz w:val="28"/>
          <w:szCs w:val="28"/>
        </w:rPr>
        <w:t>д.Салкын-Чишма</w:t>
      </w:r>
      <w:proofErr w:type="spellEnd"/>
      <w:r w:rsidRPr="00420E4C">
        <w:rPr>
          <w:rFonts w:ascii="Times New Roman" w:hAnsi="Times New Roman" w:cs="Times New Roman"/>
          <w:sz w:val="28"/>
          <w:szCs w:val="28"/>
        </w:rPr>
        <w:t>. Срок окончания действия лицензии – 01.01.2039. Горноотводный акт №515/1249 выдан 21.05.2013;</w:t>
      </w:r>
    </w:p>
    <w:p w14:paraId="1370E3BC" w14:textId="77777777" w:rsidR="003B2EF5" w:rsidRPr="00420E4C" w:rsidRDefault="003B2EF5" w:rsidP="00FC7B3F">
      <w:pPr>
        <w:spacing w:after="0" w:line="240" w:lineRule="auto"/>
        <w:ind w:firstLine="709"/>
        <w:jc w:val="both"/>
        <w:rPr>
          <w:rFonts w:ascii="Times New Roman" w:hAnsi="Times New Roman" w:cs="Times New Roman"/>
          <w:sz w:val="28"/>
          <w:szCs w:val="28"/>
        </w:rPr>
      </w:pPr>
      <w:r w:rsidRPr="00420E4C">
        <w:rPr>
          <w:rFonts w:ascii="Times New Roman" w:hAnsi="Times New Roman" w:cs="Times New Roman"/>
          <w:sz w:val="28"/>
          <w:szCs w:val="28"/>
        </w:rPr>
        <w:lastRenderedPageBreak/>
        <w:t>–участок недр "</w:t>
      </w:r>
      <w:proofErr w:type="spellStart"/>
      <w:r w:rsidRPr="00420E4C">
        <w:rPr>
          <w:rFonts w:ascii="Times New Roman" w:hAnsi="Times New Roman" w:cs="Times New Roman"/>
          <w:sz w:val="28"/>
          <w:szCs w:val="28"/>
        </w:rPr>
        <w:t>Змеевское</w:t>
      </w:r>
      <w:proofErr w:type="spellEnd"/>
      <w:r w:rsidRPr="00420E4C">
        <w:rPr>
          <w:rFonts w:ascii="Times New Roman" w:hAnsi="Times New Roman" w:cs="Times New Roman"/>
          <w:sz w:val="28"/>
          <w:szCs w:val="28"/>
        </w:rPr>
        <w:t>"</w:t>
      </w:r>
      <w:r w:rsidRPr="00420E4C">
        <w:rPr>
          <w:rFonts w:ascii="Times New Roman" w:eastAsia="Times New Roman" w:hAnsi="Times New Roman" w:cs="Times New Roman"/>
          <w:sz w:val="28"/>
          <w:szCs w:val="28"/>
          <w:lang w:eastAsia="ru-RU"/>
        </w:rPr>
        <w:t xml:space="preserve"> по добыче известняка, </w:t>
      </w:r>
      <w:proofErr w:type="spellStart"/>
      <w:r w:rsidRPr="00420E4C">
        <w:rPr>
          <w:rFonts w:ascii="Times New Roman" w:eastAsia="Times New Roman" w:hAnsi="Times New Roman" w:cs="Times New Roman"/>
          <w:sz w:val="28"/>
          <w:szCs w:val="28"/>
          <w:lang w:eastAsia="ru-RU"/>
        </w:rPr>
        <w:t>включенный</w:t>
      </w:r>
      <w:proofErr w:type="spellEnd"/>
      <w:r w:rsidRPr="00420E4C">
        <w:rPr>
          <w:rFonts w:ascii="Times New Roman" w:eastAsia="Times New Roman" w:hAnsi="Times New Roman" w:cs="Times New Roman"/>
          <w:sz w:val="28"/>
          <w:szCs w:val="28"/>
          <w:lang w:eastAsia="ru-RU"/>
        </w:rPr>
        <w:t xml:space="preserve"> в Перечень участков недр местного значения приказом Министерства экологии и природных ресурсов Республики Татарстан от 11.11.2021 №1226-п «Об утверждении Дополнения №1 к Перечню участков недр местного значения по Республике Татарстан, </w:t>
      </w:r>
      <w:proofErr w:type="spellStart"/>
      <w:r w:rsidRPr="00420E4C">
        <w:rPr>
          <w:rFonts w:ascii="Times New Roman" w:eastAsia="Times New Roman" w:hAnsi="Times New Roman" w:cs="Times New Roman"/>
          <w:sz w:val="28"/>
          <w:szCs w:val="28"/>
          <w:lang w:eastAsia="ru-RU"/>
        </w:rPr>
        <w:t>утвержденному</w:t>
      </w:r>
      <w:proofErr w:type="spellEnd"/>
      <w:r w:rsidRPr="00420E4C">
        <w:rPr>
          <w:rFonts w:ascii="Times New Roman" w:eastAsia="Times New Roman" w:hAnsi="Times New Roman" w:cs="Times New Roman"/>
          <w:sz w:val="28"/>
          <w:szCs w:val="28"/>
          <w:lang w:eastAsia="ru-RU"/>
        </w:rPr>
        <w:t xml:space="preserve"> приказом Министерства экологии и природных ресурсов Республики Татарстан от 01.09.2021 №949-п</w:t>
      </w:r>
      <w:r w:rsidRPr="00420E4C">
        <w:rPr>
          <w:rFonts w:ascii="Times New Roman" w:hAnsi="Times New Roman" w:cs="Times New Roman"/>
          <w:sz w:val="28"/>
          <w:szCs w:val="28"/>
        </w:rPr>
        <w:t>;</w:t>
      </w:r>
    </w:p>
    <w:p w14:paraId="6CDD6202" w14:textId="77777777" w:rsidR="003B2EF5" w:rsidRPr="00420E4C" w:rsidRDefault="003B2EF5" w:rsidP="00FC7B3F">
      <w:pPr>
        <w:spacing w:after="0" w:line="240" w:lineRule="auto"/>
        <w:ind w:firstLine="709"/>
        <w:jc w:val="both"/>
        <w:rPr>
          <w:rFonts w:ascii="Times New Roman" w:hAnsi="Times New Roman" w:cs="Times New Roman"/>
          <w:sz w:val="28"/>
          <w:szCs w:val="28"/>
        </w:rPr>
      </w:pPr>
      <w:r w:rsidRPr="00420E4C">
        <w:rPr>
          <w:rFonts w:ascii="Times New Roman" w:hAnsi="Times New Roman" w:cs="Times New Roman"/>
          <w:sz w:val="28"/>
          <w:szCs w:val="28"/>
        </w:rPr>
        <w:t>– участок недр "</w:t>
      </w:r>
      <w:proofErr w:type="spellStart"/>
      <w:r w:rsidRPr="00420E4C">
        <w:rPr>
          <w:rFonts w:ascii="Times New Roman" w:hAnsi="Times New Roman" w:cs="Times New Roman"/>
          <w:sz w:val="28"/>
          <w:szCs w:val="28"/>
        </w:rPr>
        <w:t>Черёмышевское</w:t>
      </w:r>
      <w:proofErr w:type="spellEnd"/>
      <w:r w:rsidRPr="00420E4C">
        <w:rPr>
          <w:rFonts w:ascii="Times New Roman" w:hAnsi="Times New Roman" w:cs="Times New Roman"/>
          <w:sz w:val="28"/>
          <w:szCs w:val="28"/>
        </w:rPr>
        <w:t>"</w:t>
      </w:r>
      <w:r w:rsidRPr="00420E4C">
        <w:rPr>
          <w:rFonts w:ascii="Times New Roman" w:eastAsia="Times New Roman" w:hAnsi="Times New Roman" w:cs="Times New Roman"/>
          <w:sz w:val="28"/>
          <w:szCs w:val="28"/>
          <w:lang w:eastAsia="ru-RU"/>
        </w:rPr>
        <w:t xml:space="preserve"> по добыче известняка,</w:t>
      </w:r>
      <w:r w:rsidRPr="00420E4C">
        <w:t xml:space="preserve"> </w:t>
      </w:r>
      <w:proofErr w:type="spellStart"/>
      <w:r w:rsidRPr="00420E4C">
        <w:rPr>
          <w:rFonts w:ascii="Times New Roman" w:eastAsia="Times New Roman" w:hAnsi="Times New Roman" w:cs="Times New Roman"/>
          <w:sz w:val="28"/>
          <w:szCs w:val="28"/>
          <w:lang w:eastAsia="ru-RU"/>
        </w:rPr>
        <w:t>включенный</w:t>
      </w:r>
      <w:proofErr w:type="spellEnd"/>
      <w:r w:rsidRPr="00420E4C">
        <w:rPr>
          <w:rFonts w:ascii="Times New Roman" w:eastAsia="Times New Roman" w:hAnsi="Times New Roman" w:cs="Times New Roman"/>
          <w:sz w:val="28"/>
          <w:szCs w:val="28"/>
          <w:lang w:eastAsia="ru-RU"/>
        </w:rPr>
        <w:t xml:space="preserve"> в Перечень участков недр местного значения приказом Министерства экологии и природных ресурсов Республики Татарстан от 11.11.2021 №1226-п «Об утверждении Дополнения №1 к Перечню участков недр местного значения по Республике Татарстан, </w:t>
      </w:r>
      <w:proofErr w:type="spellStart"/>
      <w:r w:rsidRPr="00420E4C">
        <w:rPr>
          <w:rFonts w:ascii="Times New Roman" w:eastAsia="Times New Roman" w:hAnsi="Times New Roman" w:cs="Times New Roman"/>
          <w:sz w:val="28"/>
          <w:szCs w:val="28"/>
          <w:lang w:eastAsia="ru-RU"/>
        </w:rPr>
        <w:t>утвержденному</w:t>
      </w:r>
      <w:proofErr w:type="spellEnd"/>
      <w:r w:rsidRPr="00420E4C">
        <w:rPr>
          <w:rFonts w:ascii="Times New Roman" w:eastAsia="Times New Roman" w:hAnsi="Times New Roman" w:cs="Times New Roman"/>
          <w:sz w:val="28"/>
          <w:szCs w:val="28"/>
          <w:lang w:eastAsia="ru-RU"/>
        </w:rPr>
        <w:t xml:space="preserve"> приказом Министерства экологии и природных ресурсов Республики Татарстан от 01.09.2021 №949-п</w:t>
      </w:r>
      <w:r w:rsidRPr="00420E4C">
        <w:rPr>
          <w:rFonts w:ascii="Times New Roman" w:hAnsi="Times New Roman" w:cs="Times New Roman"/>
          <w:sz w:val="28"/>
          <w:szCs w:val="28"/>
        </w:rPr>
        <w:t>;</w:t>
      </w:r>
    </w:p>
    <w:p w14:paraId="0405E835" w14:textId="77777777" w:rsidR="003B2EF5" w:rsidRPr="00420E4C" w:rsidRDefault="003B2EF5" w:rsidP="00FC7B3F">
      <w:pPr>
        <w:spacing w:after="0" w:line="240" w:lineRule="auto"/>
        <w:ind w:firstLine="709"/>
        <w:jc w:val="both"/>
        <w:rPr>
          <w:rFonts w:ascii="Times New Roman" w:hAnsi="Times New Roman" w:cs="Times New Roman"/>
          <w:sz w:val="28"/>
          <w:szCs w:val="28"/>
        </w:rPr>
      </w:pPr>
      <w:r w:rsidRPr="00420E4C">
        <w:rPr>
          <w:rFonts w:ascii="Times New Roman" w:hAnsi="Times New Roman" w:cs="Times New Roman"/>
          <w:sz w:val="28"/>
          <w:szCs w:val="28"/>
        </w:rPr>
        <w:t>– участок недр "Восточно-</w:t>
      </w:r>
      <w:proofErr w:type="spellStart"/>
      <w:r w:rsidRPr="00420E4C">
        <w:rPr>
          <w:rFonts w:ascii="Times New Roman" w:hAnsi="Times New Roman" w:cs="Times New Roman"/>
          <w:sz w:val="28"/>
          <w:szCs w:val="28"/>
        </w:rPr>
        <w:t>Змеевское</w:t>
      </w:r>
      <w:proofErr w:type="spellEnd"/>
      <w:r w:rsidRPr="00420E4C">
        <w:rPr>
          <w:rFonts w:ascii="Times New Roman" w:hAnsi="Times New Roman" w:cs="Times New Roman"/>
          <w:sz w:val="28"/>
          <w:szCs w:val="28"/>
        </w:rPr>
        <w:t>"</w:t>
      </w:r>
      <w:r w:rsidRPr="00420E4C">
        <w:rPr>
          <w:rFonts w:ascii="Times New Roman" w:eastAsia="Times New Roman" w:hAnsi="Times New Roman" w:cs="Times New Roman"/>
          <w:sz w:val="28"/>
          <w:szCs w:val="28"/>
          <w:lang w:eastAsia="ru-RU"/>
        </w:rPr>
        <w:t xml:space="preserve"> по добыче песчаника, </w:t>
      </w:r>
      <w:proofErr w:type="spellStart"/>
      <w:r w:rsidRPr="00420E4C">
        <w:rPr>
          <w:rFonts w:ascii="Times New Roman" w:eastAsia="Times New Roman" w:hAnsi="Times New Roman" w:cs="Times New Roman"/>
          <w:sz w:val="28"/>
          <w:szCs w:val="28"/>
          <w:lang w:eastAsia="ru-RU"/>
        </w:rPr>
        <w:t>включенный</w:t>
      </w:r>
      <w:proofErr w:type="spellEnd"/>
      <w:r w:rsidRPr="00420E4C">
        <w:rPr>
          <w:rFonts w:ascii="Times New Roman" w:eastAsia="Times New Roman" w:hAnsi="Times New Roman" w:cs="Times New Roman"/>
          <w:sz w:val="28"/>
          <w:szCs w:val="28"/>
          <w:lang w:eastAsia="ru-RU"/>
        </w:rPr>
        <w:t xml:space="preserve"> в Перечень участков недр местного значения приказом Министерства экологии и природных ресурсов Республики Татарстан от 11.11.2021 №1226-п «Об утверждении Дополнения №1 к Перечню участков недр местного значения по Республике Татарстан, </w:t>
      </w:r>
      <w:proofErr w:type="spellStart"/>
      <w:r w:rsidRPr="00420E4C">
        <w:rPr>
          <w:rFonts w:ascii="Times New Roman" w:eastAsia="Times New Roman" w:hAnsi="Times New Roman" w:cs="Times New Roman"/>
          <w:sz w:val="28"/>
          <w:szCs w:val="28"/>
          <w:lang w:eastAsia="ru-RU"/>
        </w:rPr>
        <w:t>утвержденному</w:t>
      </w:r>
      <w:proofErr w:type="spellEnd"/>
      <w:r w:rsidRPr="00420E4C">
        <w:rPr>
          <w:rFonts w:ascii="Times New Roman" w:eastAsia="Times New Roman" w:hAnsi="Times New Roman" w:cs="Times New Roman"/>
          <w:sz w:val="28"/>
          <w:szCs w:val="28"/>
          <w:lang w:eastAsia="ru-RU"/>
        </w:rPr>
        <w:t xml:space="preserve"> приказом Министерства экологии и природных ресурсов Республики Татарстан от 01.09.2021 №949-п</w:t>
      </w:r>
      <w:r w:rsidRPr="00420E4C">
        <w:rPr>
          <w:rFonts w:ascii="Times New Roman" w:hAnsi="Times New Roman" w:cs="Times New Roman"/>
          <w:sz w:val="28"/>
          <w:szCs w:val="28"/>
        </w:rPr>
        <w:t>;</w:t>
      </w:r>
    </w:p>
    <w:p w14:paraId="71A9E7EE" w14:textId="77777777" w:rsidR="00DF21DA" w:rsidRPr="00420E4C" w:rsidRDefault="00DF21DA" w:rsidP="00FC7B3F">
      <w:pPr>
        <w:spacing w:after="0" w:line="240" w:lineRule="auto"/>
        <w:ind w:firstLine="709"/>
        <w:jc w:val="both"/>
        <w:rPr>
          <w:rFonts w:ascii="Times New Roman" w:hAnsi="Times New Roman" w:cs="Times New Roman"/>
          <w:sz w:val="28"/>
          <w:szCs w:val="28"/>
        </w:rPr>
      </w:pPr>
      <w:r w:rsidRPr="00420E4C">
        <w:rPr>
          <w:rFonts w:ascii="Times New Roman" w:hAnsi="Times New Roman" w:cs="Times New Roman"/>
          <w:sz w:val="28"/>
          <w:szCs w:val="28"/>
        </w:rPr>
        <w:t>–</w:t>
      </w:r>
      <w:proofErr w:type="spellStart"/>
      <w:r w:rsidRPr="00420E4C">
        <w:rPr>
          <w:rFonts w:ascii="Times New Roman" w:hAnsi="Times New Roman" w:cs="Times New Roman"/>
          <w:sz w:val="28"/>
          <w:szCs w:val="28"/>
        </w:rPr>
        <w:t>Бутыркинское</w:t>
      </w:r>
      <w:proofErr w:type="spellEnd"/>
      <w:r w:rsidRPr="00420E4C">
        <w:rPr>
          <w:rFonts w:ascii="Times New Roman" w:hAnsi="Times New Roman" w:cs="Times New Roman"/>
          <w:sz w:val="28"/>
          <w:szCs w:val="28"/>
        </w:rPr>
        <w:t xml:space="preserve"> месторождение</w:t>
      </w:r>
      <w:r w:rsidRPr="00420E4C">
        <w:rPr>
          <w:rFonts w:ascii="Times New Roman" w:eastAsia="Times New Roman" w:hAnsi="Times New Roman" w:cs="Times New Roman"/>
          <w:sz w:val="28"/>
          <w:szCs w:val="28"/>
          <w:lang w:eastAsia="ru-RU"/>
        </w:rPr>
        <w:t xml:space="preserve"> по добыче</w:t>
      </w:r>
      <w:r w:rsidRPr="00420E4C">
        <w:t xml:space="preserve"> </w:t>
      </w:r>
      <w:r w:rsidRPr="00420E4C">
        <w:rPr>
          <w:rFonts w:ascii="Times New Roman" w:eastAsia="Times New Roman" w:hAnsi="Times New Roman" w:cs="Times New Roman"/>
          <w:sz w:val="28"/>
          <w:szCs w:val="28"/>
          <w:lang w:eastAsia="ru-RU"/>
        </w:rPr>
        <w:t>карбонатных пород,</w:t>
      </w:r>
      <w:r w:rsidRPr="00420E4C">
        <w:t xml:space="preserve"> </w:t>
      </w:r>
      <w:proofErr w:type="spellStart"/>
      <w:r w:rsidRPr="00420E4C">
        <w:rPr>
          <w:rFonts w:ascii="Times New Roman" w:eastAsia="Times New Roman" w:hAnsi="Times New Roman" w:cs="Times New Roman"/>
          <w:sz w:val="28"/>
          <w:szCs w:val="28"/>
          <w:lang w:eastAsia="ru-RU"/>
        </w:rPr>
        <w:t>включенный</w:t>
      </w:r>
      <w:proofErr w:type="spellEnd"/>
      <w:r w:rsidRPr="00420E4C">
        <w:rPr>
          <w:rFonts w:ascii="Times New Roman" w:eastAsia="Times New Roman" w:hAnsi="Times New Roman" w:cs="Times New Roman"/>
          <w:sz w:val="28"/>
          <w:szCs w:val="28"/>
          <w:lang w:eastAsia="ru-RU"/>
        </w:rPr>
        <w:t xml:space="preserve"> в Перечень участков недр местного значения приказом Министерства экологии и природных ресурсов Республики Татарстан от 10.11.2022 №1031-п «Об утверждении Дополнения №5 к Перечню участков недр местного значения по Республике Татарстан, </w:t>
      </w:r>
      <w:proofErr w:type="spellStart"/>
      <w:r w:rsidRPr="00420E4C">
        <w:rPr>
          <w:rFonts w:ascii="Times New Roman" w:eastAsia="Times New Roman" w:hAnsi="Times New Roman" w:cs="Times New Roman"/>
          <w:sz w:val="28"/>
          <w:szCs w:val="28"/>
          <w:lang w:eastAsia="ru-RU"/>
        </w:rPr>
        <w:t>утвержденному</w:t>
      </w:r>
      <w:proofErr w:type="spellEnd"/>
      <w:r w:rsidRPr="00420E4C">
        <w:rPr>
          <w:rFonts w:ascii="Times New Roman" w:eastAsia="Times New Roman" w:hAnsi="Times New Roman" w:cs="Times New Roman"/>
          <w:sz w:val="28"/>
          <w:szCs w:val="28"/>
          <w:lang w:eastAsia="ru-RU"/>
        </w:rPr>
        <w:t xml:space="preserve"> приказом Министерства экологии и природных ресурсов Республики Татарстан от 01.09.2021 №949-п»</w:t>
      </w:r>
      <w:r w:rsidRPr="00420E4C">
        <w:rPr>
          <w:rFonts w:ascii="Times New Roman" w:hAnsi="Times New Roman" w:cs="Times New Roman"/>
          <w:sz w:val="28"/>
          <w:szCs w:val="28"/>
        </w:rPr>
        <w:t>;</w:t>
      </w:r>
    </w:p>
    <w:p w14:paraId="1E339BE2" w14:textId="77777777" w:rsidR="003B7F62" w:rsidRPr="00420E4C" w:rsidRDefault="003B7F62" w:rsidP="00FC7B3F">
      <w:pPr>
        <w:spacing w:after="0" w:line="240" w:lineRule="auto"/>
        <w:ind w:firstLine="709"/>
        <w:jc w:val="both"/>
        <w:rPr>
          <w:rFonts w:ascii="Times New Roman" w:eastAsia="Times New Roman" w:hAnsi="Times New Roman" w:cs="Times New Roman"/>
          <w:sz w:val="28"/>
          <w:szCs w:val="24"/>
          <w:lang w:eastAsia="ru-RU"/>
        </w:rPr>
      </w:pPr>
      <w:r w:rsidRPr="00420E4C">
        <w:rPr>
          <w:rFonts w:ascii="Times New Roman" w:eastAsia="Times New Roman" w:hAnsi="Times New Roman" w:cs="Times New Roman"/>
          <w:sz w:val="28"/>
          <w:szCs w:val="24"/>
          <w:lang w:eastAsia="ru-RU"/>
        </w:rPr>
        <w:t>Подземные воды</w:t>
      </w:r>
      <w:r w:rsidRPr="00420E4C">
        <w:rPr>
          <w:rFonts w:ascii="Times New Roman" w:eastAsia="Times New Roman" w:hAnsi="Times New Roman" w:cs="Times New Roman"/>
          <w:b/>
          <w:sz w:val="28"/>
          <w:szCs w:val="24"/>
          <w:lang w:eastAsia="ru-RU"/>
        </w:rPr>
        <w:t xml:space="preserve">. </w:t>
      </w:r>
      <w:r w:rsidRPr="00420E4C">
        <w:rPr>
          <w:rFonts w:ascii="Times New Roman" w:eastAsia="Times New Roman" w:hAnsi="Times New Roman" w:cs="Times New Roman"/>
          <w:sz w:val="28"/>
          <w:szCs w:val="24"/>
          <w:lang w:eastAsia="ru-RU"/>
        </w:rPr>
        <w:t>Большое значение как полезные ископаемые имеют подземные воды. Месторождения подземных вод представлены в нижеследующей таблице.</w:t>
      </w:r>
    </w:p>
    <w:p w14:paraId="3CF001D9" w14:textId="77777777" w:rsidR="00E73BED" w:rsidRPr="00420E4C" w:rsidRDefault="00E73BED" w:rsidP="00FC7B3F">
      <w:pPr>
        <w:spacing w:after="0" w:line="240" w:lineRule="auto"/>
        <w:ind w:firstLine="709"/>
        <w:jc w:val="right"/>
        <w:rPr>
          <w:rFonts w:ascii="Times New Roman" w:eastAsia="Times New Roman" w:hAnsi="Times New Roman" w:cs="Times New Roman"/>
          <w:sz w:val="28"/>
          <w:szCs w:val="24"/>
          <w:lang w:eastAsia="ru-RU"/>
        </w:rPr>
      </w:pPr>
      <w:r w:rsidRPr="00420E4C">
        <w:rPr>
          <w:rFonts w:ascii="Times New Roman" w:eastAsia="Times New Roman" w:hAnsi="Times New Roman" w:cs="Times New Roman"/>
          <w:sz w:val="28"/>
          <w:szCs w:val="24"/>
          <w:lang w:eastAsia="ru-RU"/>
        </w:rPr>
        <w:t>Таблица 1</w:t>
      </w:r>
    </w:p>
    <w:p w14:paraId="5E83A604" w14:textId="77777777" w:rsidR="003B7F62" w:rsidRPr="00420E4C" w:rsidRDefault="003B7F62" w:rsidP="00FC7B3F">
      <w:pPr>
        <w:spacing w:after="120" w:line="240" w:lineRule="auto"/>
        <w:ind w:firstLine="360"/>
        <w:contextualSpacing/>
        <w:jc w:val="center"/>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 xml:space="preserve">Месторождения пресных подземных вод на территории </w:t>
      </w:r>
      <w:r w:rsidR="00DF21DA" w:rsidRPr="00420E4C">
        <w:rPr>
          <w:rFonts w:ascii="Times New Roman" w:eastAsia="Calibri" w:hAnsi="Times New Roman" w:cs="Times New Roman"/>
          <w:sz w:val="28"/>
          <w:szCs w:val="28"/>
        </w:rPr>
        <w:t>Ленино-</w:t>
      </w:r>
      <w:proofErr w:type="spellStart"/>
      <w:r w:rsidR="00DF21DA" w:rsidRPr="00420E4C">
        <w:rPr>
          <w:rFonts w:ascii="Times New Roman" w:eastAsia="Calibri" w:hAnsi="Times New Roman" w:cs="Times New Roman"/>
          <w:sz w:val="28"/>
          <w:szCs w:val="28"/>
        </w:rPr>
        <w:t>Кокушкинского</w:t>
      </w:r>
      <w:proofErr w:type="spellEnd"/>
      <w:r w:rsidR="00DF21DA" w:rsidRPr="00420E4C">
        <w:rPr>
          <w:rFonts w:ascii="Times New Roman" w:eastAsia="Calibri" w:hAnsi="Times New Roman" w:cs="Times New Roman"/>
          <w:sz w:val="28"/>
          <w:szCs w:val="28"/>
        </w:rPr>
        <w:t xml:space="preserve"> </w:t>
      </w:r>
      <w:r w:rsidRPr="00420E4C">
        <w:rPr>
          <w:rFonts w:ascii="Times New Roman" w:eastAsia="Times New Roman" w:hAnsi="Times New Roman" w:cs="Times New Roman"/>
          <w:sz w:val="28"/>
          <w:szCs w:val="28"/>
          <w:lang w:eastAsia="ru-RU"/>
        </w:rPr>
        <w:t>сельского поселения</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781"/>
        <w:gridCol w:w="361"/>
        <w:gridCol w:w="414"/>
        <w:gridCol w:w="980"/>
        <w:gridCol w:w="567"/>
        <w:gridCol w:w="993"/>
        <w:gridCol w:w="2693"/>
      </w:tblGrid>
      <w:tr w:rsidR="00DF21DA" w:rsidRPr="00420E4C" w14:paraId="0D1B2F68" w14:textId="77777777" w:rsidTr="00DF21DA">
        <w:trPr>
          <w:trHeight w:val="510"/>
          <w:jc w:val="center"/>
        </w:trPr>
        <w:tc>
          <w:tcPr>
            <w:tcW w:w="562" w:type="dxa"/>
            <w:vMerge w:val="restart"/>
            <w:shd w:val="clear" w:color="auto" w:fill="auto"/>
            <w:vAlign w:val="center"/>
          </w:tcPr>
          <w:p w14:paraId="7B84CC87" w14:textId="77777777" w:rsidR="00DF21DA" w:rsidRPr="00420E4C" w:rsidRDefault="00DF21DA" w:rsidP="00FC7B3F">
            <w:pPr>
              <w:spacing w:after="0" w:line="240" w:lineRule="auto"/>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п/п</w:t>
            </w:r>
          </w:p>
        </w:tc>
        <w:tc>
          <w:tcPr>
            <w:tcW w:w="2781" w:type="dxa"/>
            <w:vMerge w:val="restart"/>
            <w:shd w:val="clear" w:color="auto" w:fill="auto"/>
            <w:vAlign w:val="center"/>
          </w:tcPr>
          <w:p w14:paraId="30A75885" w14:textId="77777777" w:rsidR="00DF21DA" w:rsidRPr="00420E4C" w:rsidRDefault="00DF21DA" w:rsidP="00FC7B3F">
            <w:pPr>
              <w:spacing w:after="0" w:line="240" w:lineRule="auto"/>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xml:space="preserve">Название </w:t>
            </w:r>
          </w:p>
          <w:p w14:paraId="1EFBBB5D" w14:textId="77777777" w:rsidR="00DF21DA" w:rsidRPr="00420E4C" w:rsidRDefault="00DF21DA" w:rsidP="00FC7B3F">
            <w:pPr>
              <w:spacing w:after="0" w:line="240" w:lineRule="auto"/>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месторождения</w:t>
            </w:r>
          </w:p>
        </w:tc>
        <w:tc>
          <w:tcPr>
            <w:tcW w:w="3315" w:type="dxa"/>
            <w:gridSpan w:val="5"/>
            <w:shd w:val="clear" w:color="auto" w:fill="auto"/>
            <w:vAlign w:val="center"/>
          </w:tcPr>
          <w:p w14:paraId="3A4F987B" w14:textId="77777777" w:rsidR="00DF21DA" w:rsidRPr="00420E4C" w:rsidRDefault="00DF21DA" w:rsidP="00FC7B3F">
            <w:pPr>
              <w:spacing w:after="0" w:line="240" w:lineRule="auto"/>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Эксплуатационные запасы, тыс. м</w:t>
            </w:r>
            <w:r w:rsidRPr="00420E4C">
              <w:rPr>
                <w:rFonts w:ascii="Times New Roman" w:eastAsia="Times New Roman" w:hAnsi="Times New Roman" w:cs="Times New Roman"/>
                <w:sz w:val="20"/>
                <w:szCs w:val="20"/>
                <w:vertAlign w:val="superscript"/>
                <w:lang w:eastAsia="ru-RU"/>
              </w:rPr>
              <w:t>3</w:t>
            </w:r>
            <w:r w:rsidRPr="00420E4C">
              <w:rPr>
                <w:rFonts w:ascii="Times New Roman" w:eastAsia="Times New Roman" w:hAnsi="Times New Roman" w:cs="Times New Roman"/>
                <w:sz w:val="20"/>
                <w:szCs w:val="20"/>
                <w:lang w:eastAsia="ru-RU"/>
              </w:rPr>
              <w:t>/</w:t>
            </w:r>
            <w:proofErr w:type="spellStart"/>
            <w:r w:rsidRPr="00420E4C">
              <w:rPr>
                <w:rFonts w:ascii="Times New Roman" w:eastAsia="Times New Roman" w:hAnsi="Times New Roman" w:cs="Times New Roman"/>
                <w:sz w:val="20"/>
                <w:szCs w:val="20"/>
                <w:lang w:eastAsia="ru-RU"/>
              </w:rPr>
              <w:t>сут</w:t>
            </w:r>
            <w:proofErr w:type="spellEnd"/>
          </w:p>
        </w:tc>
        <w:tc>
          <w:tcPr>
            <w:tcW w:w="2693" w:type="dxa"/>
            <w:vMerge w:val="restart"/>
          </w:tcPr>
          <w:p w14:paraId="1A997B48" w14:textId="77777777" w:rsidR="00DF21DA" w:rsidRPr="00420E4C" w:rsidRDefault="00DF21DA" w:rsidP="00FC7B3F">
            <w:pPr>
              <w:pStyle w:val="Default"/>
              <w:jc w:val="center"/>
              <w:rPr>
                <w:sz w:val="20"/>
                <w:szCs w:val="20"/>
              </w:rPr>
            </w:pPr>
            <w:r w:rsidRPr="00420E4C">
              <w:rPr>
                <w:sz w:val="20"/>
                <w:szCs w:val="20"/>
              </w:rPr>
              <w:t xml:space="preserve">Протокол </w:t>
            </w:r>
          </w:p>
        </w:tc>
      </w:tr>
      <w:tr w:rsidR="00DF21DA" w:rsidRPr="00420E4C" w14:paraId="5C1DDD5E" w14:textId="77777777" w:rsidTr="00DF21DA">
        <w:trPr>
          <w:trHeight w:val="255"/>
          <w:jc w:val="center"/>
        </w:trPr>
        <w:tc>
          <w:tcPr>
            <w:tcW w:w="562" w:type="dxa"/>
            <w:vMerge/>
            <w:vAlign w:val="center"/>
          </w:tcPr>
          <w:p w14:paraId="66F66FBC" w14:textId="77777777" w:rsidR="00DF21DA" w:rsidRPr="00420E4C" w:rsidRDefault="00DF21DA" w:rsidP="00FC7B3F">
            <w:pPr>
              <w:spacing w:after="0" w:line="240" w:lineRule="auto"/>
              <w:rPr>
                <w:rFonts w:ascii="Times New Roman" w:eastAsia="Times New Roman" w:hAnsi="Times New Roman" w:cs="Times New Roman"/>
                <w:sz w:val="20"/>
                <w:szCs w:val="20"/>
                <w:lang w:eastAsia="ru-RU"/>
              </w:rPr>
            </w:pPr>
          </w:p>
        </w:tc>
        <w:tc>
          <w:tcPr>
            <w:tcW w:w="2781" w:type="dxa"/>
            <w:vMerge/>
            <w:vAlign w:val="center"/>
          </w:tcPr>
          <w:p w14:paraId="17298007" w14:textId="77777777" w:rsidR="00DF21DA" w:rsidRPr="00420E4C" w:rsidRDefault="00DF21DA" w:rsidP="00FC7B3F">
            <w:pPr>
              <w:spacing w:after="0" w:line="240" w:lineRule="auto"/>
              <w:rPr>
                <w:rFonts w:ascii="Times New Roman" w:eastAsia="Times New Roman" w:hAnsi="Times New Roman" w:cs="Times New Roman"/>
                <w:sz w:val="20"/>
                <w:szCs w:val="20"/>
                <w:lang w:eastAsia="ru-RU"/>
              </w:rPr>
            </w:pPr>
          </w:p>
        </w:tc>
        <w:tc>
          <w:tcPr>
            <w:tcW w:w="361" w:type="dxa"/>
            <w:shd w:val="clear" w:color="auto" w:fill="auto"/>
            <w:vAlign w:val="center"/>
          </w:tcPr>
          <w:p w14:paraId="2E214245" w14:textId="77777777" w:rsidR="00DF21DA" w:rsidRPr="00420E4C" w:rsidRDefault="00DF21DA" w:rsidP="00FC7B3F">
            <w:pPr>
              <w:spacing w:after="0" w:line="240" w:lineRule="auto"/>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А</w:t>
            </w:r>
          </w:p>
        </w:tc>
        <w:tc>
          <w:tcPr>
            <w:tcW w:w="414" w:type="dxa"/>
            <w:shd w:val="clear" w:color="auto" w:fill="auto"/>
            <w:vAlign w:val="center"/>
          </w:tcPr>
          <w:p w14:paraId="4CF80D9C" w14:textId="77777777" w:rsidR="00DF21DA" w:rsidRPr="00420E4C" w:rsidRDefault="00DF21DA" w:rsidP="00FC7B3F">
            <w:pPr>
              <w:spacing w:after="0" w:line="240" w:lineRule="auto"/>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В</w:t>
            </w:r>
          </w:p>
        </w:tc>
        <w:tc>
          <w:tcPr>
            <w:tcW w:w="980" w:type="dxa"/>
            <w:shd w:val="clear" w:color="auto" w:fill="auto"/>
            <w:vAlign w:val="center"/>
          </w:tcPr>
          <w:p w14:paraId="632EEA85" w14:textId="77777777" w:rsidR="00DF21DA" w:rsidRPr="00420E4C" w:rsidRDefault="00DF21DA" w:rsidP="00FC7B3F">
            <w:pPr>
              <w:spacing w:after="0" w:line="240" w:lineRule="auto"/>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С1</w:t>
            </w:r>
          </w:p>
        </w:tc>
        <w:tc>
          <w:tcPr>
            <w:tcW w:w="567" w:type="dxa"/>
            <w:shd w:val="clear" w:color="auto" w:fill="auto"/>
            <w:vAlign w:val="center"/>
          </w:tcPr>
          <w:p w14:paraId="19E7C9C9" w14:textId="77777777" w:rsidR="00DF21DA" w:rsidRPr="00420E4C" w:rsidRDefault="00DF21DA" w:rsidP="00FC7B3F">
            <w:pPr>
              <w:spacing w:after="0" w:line="240" w:lineRule="auto"/>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С2</w:t>
            </w:r>
          </w:p>
        </w:tc>
        <w:tc>
          <w:tcPr>
            <w:tcW w:w="993" w:type="dxa"/>
            <w:shd w:val="clear" w:color="auto" w:fill="auto"/>
            <w:vAlign w:val="center"/>
          </w:tcPr>
          <w:p w14:paraId="6C34D2D9" w14:textId="77777777" w:rsidR="00DF21DA" w:rsidRPr="00420E4C" w:rsidRDefault="00DF21DA" w:rsidP="00FC7B3F">
            <w:pPr>
              <w:spacing w:after="0" w:line="240" w:lineRule="auto"/>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Всего</w:t>
            </w:r>
          </w:p>
        </w:tc>
        <w:tc>
          <w:tcPr>
            <w:tcW w:w="2693" w:type="dxa"/>
            <w:vMerge/>
          </w:tcPr>
          <w:p w14:paraId="4189BCD4" w14:textId="77777777" w:rsidR="00DF21DA" w:rsidRPr="00420E4C" w:rsidRDefault="00DF21DA" w:rsidP="00FC7B3F">
            <w:pPr>
              <w:spacing w:after="0" w:line="240" w:lineRule="auto"/>
              <w:jc w:val="center"/>
              <w:rPr>
                <w:rFonts w:ascii="Times New Roman" w:eastAsia="Times New Roman" w:hAnsi="Times New Roman" w:cs="Times New Roman"/>
                <w:sz w:val="20"/>
                <w:szCs w:val="20"/>
                <w:lang w:eastAsia="ru-RU"/>
              </w:rPr>
            </w:pPr>
          </w:p>
        </w:tc>
      </w:tr>
      <w:tr w:rsidR="00DF21DA" w:rsidRPr="00420E4C" w14:paraId="55F41480" w14:textId="77777777" w:rsidTr="0092430A">
        <w:trPr>
          <w:trHeight w:val="255"/>
          <w:jc w:val="center"/>
        </w:trPr>
        <w:tc>
          <w:tcPr>
            <w:tcW w:w="562" w:type="dxa"/>
            <w:shd w:val="clear" w:color="auto" w:fill="auto"/>
            <w:vAlign w:val="center"/>
          </w:tcPr>
          <w:p w14:paraId="00C23C83" w14:textId="77777777" w:rsidR="00DF21DA" w:rsidRPr="00420E4C" w:rsidRDefault="00DF21DA" w:rsidP="00FC7B3F">
            <w:pPr>
              <w:spacing w:after="0" w:line="240" w:lineRule="auto"/>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1.</w:t>
            </w:r>
          </w:p>
        </w:tc>
        <w:tc>
          <w:tcPr>
            <w:tcW w:w="2781" w:type="dxa"/>
            <w:shd w:val="clear" w:color="auto" w:fill="auto"/>
            <w:vAlign w:val="center"/>
          </w:tcPr>
          <w:p w14:paraId="36982D81" w14:textId="77777777" w:rsidR="00DF21DA" w:rsidRPr="00420E4C" w:rsidRDefault="00DF21DA" w:rsidP="00FC7B3F">
            <w:pPr>
              <w:pStyle w:val="Default"/>
              <w:rPr>
                <w:sz w:val="20"/>
                <w:szCs w:val="20"/>
              </w:rPr>
            </w:pPr>
            <w:proofErr w:type="spellStart"/>
            <w:r w:rsidRPr="00420E4C">
              <w:rPr>
                <w:sz w:val="20"/>
                <w:szCs w:val="20"/>
              </w:rPr>
              <w:t>Шихаздинское</w:t>
            </w:r>
            <w:proofErr w:type="spellEnd"/>
            <w:r w:rsidRPr="00420E4C">
              <w:rPr>
                <w:sz w:val="20"/>
                <w:szCs w:val="20"/>
              </w:rPr>
              <w:t xml:space="preserve"> месторождение пресных подземных вод</w:t>
            </w:r>
          </w:p>
        </w:tc>
        <w:tc>
          <w:tcPr>
            <w:tcW w:w="361" w:type="dxa"/>
            <w:shd w:val="clear" w:color="auto" w:fill="auto"/>
            <w:vAlign w:val="center"/>
          </w:tcPr>
          <w:p w14:paraId="07168562" w14:textId="77777777" w:rsidR="00DF21DA" w:rsidRPr="00420E4C" w:rsidRDefault="00DF21DA" w:rsidP="00FC7B3F">
            <w:pPr>
              <w:spacing w:after="0" w:line="240" w:lineRule="auto"/>
              <w:jc w:val="center"/>
              <w:rPr>
                <w:rFonts w:ascii="Times New Roman" w:eastAsia="Times New Roman" w:hAnsi="Times New Roman" w:cs="Times New Roman"/>
                <w:sz w:val="20"/>
                <w:szCs w:val="20"/>
                <w:lang w:eastAsia="ru-RU"/>
              </w:rPr>
            </w:pPr>
          </w:p>
        </w:tc>
        <w:tc>
          <w:tcPr>
            <w:tcW w:w="414" w:type="dxa"/>
            <w:shd w:val="clear" w:color="auto" w:fill="auto"/>
            <w:vAlign w:val="center"/>
          </w:tcPr>
          <w:p w14:paraId="0607C58A" w14:textId="77777777" w:rsidR="00DF21DA" w:rsidRPr="00420E4C" w:rsidRDefault="00DF21DA" w:rsidP="00FC7B3F">
            <w:pPr>
              <w:spacing w:after="0" w:line="240" w:lineRule="auto"/>
              <w:jc w:val="center"/>
              <w:rPr>
                <w:rFonts w:ascii="Times New Roman" w:eastAsia="Times New Roman" w:hAnsi="Times New Roman" w:cs="Times New Roman"/>
                <w:sz w:val="20"/>
                <w:szCs w:val="20"/>
                <w:lang w:eastAsia="ru-RU"/>
              </w:rPr>
            </w:pPr>
          </w:p>
        </w:tc>
        <w:tc>
          <w:tcPr>
            <w:tcW w:w="980" w:type="dxa"/>
            <w:shd w:val="clear" w:color="auto" w:fill="auto"/>
          </w:tcPr>
          <w:p w14:paraId="7331F6CD" w14:textId="77777777" w:rsidR="00DF21DA" w:rsidRPr="00420E4C" w:rsidRDefault="00DF21DA" w:rsidP="00FC7B3F">
            <w:pPr>
              <w:spacing w:line="240" w:lineRule="auto"/>
              <w:jc w:val="center"/>
              <w:rPr>
                <w:rFonts w:ascii="Times New Roman" w:hAnsi="Times New Roman" w:cs="Times New Roman"/>
                <w:sz w:val="20"/>
                <w:szCs w:val="20"/>
              </w:rPr>
            </w:pPr>
            <w:r w:rsidRPr="00420E4C">
              <w:rPr>
                <w:rFonts w:ascii="Times New Roman" w:hAnsi="Times New Roman" w:cs="Times New Roman"/>
                <w:sz w:val="20"/>
                <w:szCs w:val="20"/>
              </w:rPr>
              <w:t>0,24</w:t>
            </w:r>
          </w:p>
        </w:tc>
        <w:tc>
          <w:tcPr>
            <w:tcW w:w="567" w:type="dxa"/>
            <w:shd w:val="clear" w:color="auto" w:fill="auto"/>
            <w:vAlign w:val="center"/>
          </w:tcPr>
          <w:p w14:paraId="5ED6151A" w14:textId="77777777" w:rsidR="00DF21DA" w:rsidRPr="00420E4C" w:rsidRDefault="00DF21DA" w:rsidP="00FC7B3F">
            <w:pPr>
              <w:spacing w:after="0" w:line="240" w:lineRule="auto"/>
              <w:jc w:val="center"/>
              <w:rPr>
                <w:rFonts w:ascii="Times New Roman" w:eastAsia="Times New Roman" w:hAnsi="Times New Roman" w:cs="Times New Roman"/>
                <w:sz w:val="20"/>
                <w:szCs w:val="20"/>
                <w:lang w:eastAsia="ru-RU"/>
              </w:rPr>
            </w:pPr>
          </w:p>
        </w:tc>
        <w:tc>
          <w:tcPr>
            <w:tcW w:w="993" w:type="dxa"/>
            <w:shd w:val="clear" w:color="auto" w:fill="auto"/>
            <w:vAlign w:val="bottom"/>
          </w:tcPr>
          <w:p w14:paraId="55F45F62" w14:textId="77777777" w:rsidR="00DF21DA" w:rsidRPr="00420E4C" w:rsidRDefault="00DF21DA" w:rsidP="00FC7B3F">
            <w:pPr>
              <w:spacing w:line="240" w:lineRule="auto"/>
              <w:jc w:val="center"/>
              <w:rPr>
                <w:rFonts w:ascii="Times New Roman" w:hAnsi="Times New Roman" w:cs="Times New Roman"/>
                <w:sz w:val="20"/>
                <w:szCs w:val="20"/>
              </w:rPr>
            </w:pPr>
            <w:r w:rsidRPr="00420E4C">
              <w:rPr>
                <w:rFonts w:ascii="Times New Roman" w:hAnsi="Times New Roman" w:cs="Times New Roman"/>
                <w:sz w:val="20"/>
                <w:szCs w:val="20"/>
              </w:rPr>
              <w:t>0,24</w:t>
            </w:r>
          </w:p>
        </w:tc>
        <w:tc>
          <w:tcPr>
            <w:tcW w:w="2693" w:type="dxa"/>
            <w:vAlign w:val="bottom"/>
          </w:tcPr>
          <w:p w14:paraId="1AFC23BF" w14:textId="77777777" w:rsidR="00DF21DA" w:rsidRPr="00420E4C" w:rsidRDefault="00DF21DA" w:rsidP="00FC7B3F">
            <w:pPr>
              <w:spacing w:line="240" w:lineRule="auto"/>
              <w:rPr>
                <w:rFonts w:ascii="Times New Roman" w:hAnsi="Times New Roman" w:cs="Times New Roman"/>
                <w:sz w:val="20"/>
                <w:szCs w:val="20"/>
              </w:rPr>
            </w:pPr>
            <w:r w:rsidRPr="00420E4C">
              <w:rPr>
                <w:rFonts w:ascii="Times New Roman" w:hAnsi="Times New Roman" w:cs="Times New Roman"/>
                <w:sz w:val="20"/>
                <w:szCs w:val="20"/>
              </w:rPr>
              <w:t>№424-РКЗ(ПВ) от 16.03.2016 МЭПР РТ</w:t>
            </w:r>
          </w:p>
        </w:tc>
      </w:tr>
      <w:tr w:rsidR="00DF21DA" w:rsidRPr="00420E4C" w14:paraId="7DEDA076" w14:textId="77777777" w:rsidTr="0092430A">
        <w:trPr>
          <w:trHeight w:val="255"/>
          <w:jc w:val="center"/>
        </w:trPr>
        <w:tc>
          <w:tcPr>
            <w:tcW w:w="562" w:type="dxa"/>
            <w:shd w:val="clear" w:color="auto" w:fill="auto"/>
            <w:vAlign w:val="center"/>
          </w:tcPr>
          <w:p w14:paraId="0FC36299" w14:textId="77777777" w:rsidR="00DF21DA" w:rsidRPr="00420E4C" w:rsidRDefault="00DF21DA" w:rsidP="00FC7B3F">
            <w:pPr>
              <w:spacing w:after="0" w:line="240" w:lineRule="auto"/>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2.</w:t>
            </w:r>
          </w:p>
        </w:tc>
        <w:tc>
          <w:tcPr>
            <w:tcW w:w="2781" w:type="dxa"/>
            <w:shd w:val="clear" w:color="auto" w:fill="auto"/>
            <w:vAlign w:val="bottom"/>
          </w:tcPr>
          <w:p w14:paraId="55AA30DE" w14:textId="77777777" w:rsidR="00DF21DA" w:rsidRPr="00420E4C" w:rsidRDefault="00DF21DA" w:rsidP="00FC7B3F">
            <w:pPr>
              <w:spacing w:line="240" w:lineRule="auto"/>
              <w:rPr>
                <w:rFonts w:ascii="Times New Roman" w:hAnsi="Times New Roman" w:cs="Times New Roman"/>
                <w:sz w:val="20"/>
                <w:szCs w:val="20"/>
              </w:rPr>
            </w:pPr>
            <w:proofErr w:type="spellStart"/>
            <w:r w:rsidRPr="00420E4C">
              <w:rPr>
                <w:rFonts w:ascii="Times New Roman" w:hAnsi="Times New Roman" w:cs="Times New Roman"/>
                <w:sz w:val="20"/>
                <w:szCs w:val="20"/>
              </w:rPr>
              <w:t>Кадылинское</w:t>
            </w:r>
            <w:proofErr w:type="spellEnd"/>
            <w:r w:rsidRPr="00420E4C">
              <w:rPr>
                <w:rFonts w:ascii="Times New Roman" w:hAnsi="Times New Roman" w:cs="Times New Roman"/>
                <w:sz w:val="20"/>
                <w:szCs w:val="20"/>
              </w:rPr>
              <w:t xml:space="preserve"> месторождение технических подземных вод</w:t>
            </w:r>
          </w:p>
        </w:tc>
        <w:tc>
          <w:tcPr>
            <w:tcW w:w="361" w:type="dxa"/>
            <w:shd w:val="clear" w:color="auto" w:fill="auto"/>
            <w:vAlign w:val="center"/>
          </w:tcPr>
          <w:p w14:paraId="7D2191B5" w14:textId="77777777" w:rsidR="00DF21DA" w:rsidRPr="00420E4C" w:rsidRDefault="00DF21DA" w:rsidP="00FC7B3F">
            <w:pPr>
              <w:spacing w:after="0" w:line="240" w:lineRule="auto"/>
              <w:jc w:val="center"/>
              <w:rPr>
                <w:rFonts w:ascii="Times New Roman" w:eastAsia="Times New Roman" w:hAnsi="Times New Roman" w:cs="Times New Roman"/>
                <w:sz w:val="20"/>
                <w:szCs w:val="20"/>
                <w:lang w:eastAsia="ru-RU"/>
              </w:rPr>
            </w:pPr>
          </w:p>
        </w:tc>
        <w:tc>
          <w:tcPr>
            <w:tcW w:w="414" w:type="dxa"/>
            <w:shd w:val="clear" w:color="auto" w:fill="auto"/>
            <w:vAlign w:val="center"/>
          </w:tcPr>
          <w:p w14:paraId="0BDFBD86" w14:textId="77777777" w:rsidR="00DF21DA" w:rsidRPr="00420E4C" w:rsidRDefault="00DF21DA" w:rsidP="00FC7B3F">
            <w:pPr>
              <w:spacing w:after="0" w:line="240" w:lineRule="auto"/>
              <w:jc w:val="center"/>
              <w:rPr>
                <w:rFonts w:ascii="Times New Roman" w:eastAsia="Times New Roman" w:hAnsi="Times New Roman" w:cs="Times New Roman"/>
                <w:sz w:val="20"/>
                <w:szCs w:val="20"/>
                <w:lang w:eastAsia="ru-RU"/>
              </w:rPr>
            </w:pPr>
          </w:p>
        </w:tc>
        <w:tc>
          <w:tcPr>
            <w:tcW w:w="980" w:type="dxa"/>
            <w:shd w:val="clear" w:color="auto" w:fill="auto"/>
          </w:tcPr>
          <w:p w14:paraId="21767F65" w14:textId="77777777" w:rsidR="00DF21DA" w:rsidRPr="00420E4C" w:rsidRDefault="00DF21DA" w:rsidP="00FC7B3F">
            <w:pPr>
              <w:spacing w:line="240" w:lineRule="auto"/>
              <w:jc w:val="center"/>
              <w:rPr>
                <w:rFonts w:ascii="Times New Roman" w:hAnsi="Times New Roman" w:cs="Times New Roman"/>
                <w:sz w:val="20"/>
                <w:szCs w:val="20"/>
              </w:rPr>
            </w:pPr>
            <w:r w:rsidRPr="00420E4C">
              <w:rPr>
                <w:rFonts w:ascii="Times New Roman" w:hAnsi="Times New Roman" w:cs="Times New Roman"/>
                <w:sz w:val="20"/>
                <w:szCs w:val="20"/>
              </w:rPr>
              <w:t>0,37</w:t>
            </w:r>
          </w:p>
        </w:tc>
        <w:tc>
          <w:tcPr>
            <w:tcW w:w="567" w:type="dxa"/>
            <w:shd w:val="clear" w:color="auto" w:fill="auto"/>
            <w:vAlign w:val="center"/>
          </w:tcPr>
          <w:p w14:paraId="5A0204A1" w14:textId="77777777" w:rsidR="00DF21DA" w:rsidRPr="00420E4C" w:rsidRDefault="00DF21DA" w:rsidP="00FC7B3F">
            <w:pPr>
              <w:spacing w:after="0" w:line="240" w:lineRule="auto"/>
              <w:jc w:val="center"/>
              <w:rPr>
                <w:rFonts w:ascii="Times New Roman" w:eastAsia="Times New Roman" w:hAnsi="Times New Roman" w:cs="Times New Roman"/>
                <w:sz w:val="20"/>
                <w:szCs w:val="20"/>
                <w:lang w:eastAsia="ru-RU"/>
              </w:rPr>
            </w:pPr>
          </w:p>
        </w:tc>
        <w:tc>
          <w:tcPr>
            <w:tcW w:w="993" w:type="dxa"/>
            <w:shd w:val="clear" w:color="auto" w:fill="auto"/>
            <w:vAlign w:val="bottom"/>
          </w:tcPr>
          <w:p w14:paraId="1A788482" w14:textId="77777777" w:rsidR="00DF21DA" w:rsidRPr="00420E4C" w:rsidRDefault="00DF21DA" w:rsidP="00FC7B3F">
            <w:pPr>
              <w:spacing w:line="240" w:lineRule="auto"/>
              <w:jc w:val="center"/>
              <w:rPr>
                <w:rFonts w:ascii="Times New Roman" w:hAnsi="Times New Roman" w:cs="Times New Roman"/>
                <w:sz w:val="20"/>
                <w:szCs w:val="20"/>
              </w:rPr>
            </w:pPr>
            <w:r w:rsidRPr="00420E4C">
              <w:rPr>
                <w:rFonts w:ascii="Times New Roman" w:hAnsi="Times New Roman" w:cs="Times New Roman"/>
                <w:sz w:val="20"/>
                <w:szCs w:val="20"/>
              </w:rPr>
              <w:t>0,37</w:t>
            </w:r>
          </w:p>
        </w:tc>
        <w:tc>
          <w:tcPr>
            <w:tcW w:w="2693" w:type="dxa"/>
            <w:vAlign w:val="bottom"/>
          </w:tcPr>
          <w:p w14:paraId="1C8037E9" w14:textId="77777777" w:rsidR="00DF21DA" w:rsidRPr="00420E4C" w:rsidRDefault="00DF21DA" w:rsidP="00FC7B3F">
            <w:pPr>
              <w:spacing w:line="240" w:lineRule="auto"/>
              <w:rPr>
                <w:rFonts w:ascii="Times New Roman" w:hAnsi="Times New Roman" w:cs="Times New Roman"/>
                <w:sz w:val="20"/>
                <w:szCs w:val="20"/>
              </w:rPr>
            </w:pPr>
            <w:r w:rsidRPr="00420E4C">
              <w:rPr>
                <w:rFonts w:ascii="Times New Roman" w:hAnsi="Times New Roman" w:cs="Times New Roman"/>
                <w:sz w:val="20"/>
                <w:szCs w:val="20"/>
              </w:rPr>
              <w:t>№443-РКЗ(ВП) от 22.07.2016г. МЭПР РТ</w:t>
            </w:r>
          </w:p>
        </w:tc>
      </w:tr>
      <w:tr w:rsidR="00DF21DA" w:rsidRPr="00420E4C" w14:paraId="4AC5C767" w14:textId="77777777" w:rsidTr="0092430A">
        <w:trPr>
          <w:trHeight w:val="255"/>
          <w:jc w:val="center"/>
        </w:trPr>
        <w:tc>
          <w:tcPr>
            <w:tcW w:w="562" w:type="dxa"/>
            <w:shd w:val="clear" w:color="auto" w:fill="auto"/>
            <w:vAlign w:val="center"/>
          </w:tcPr>
          <w:p w14:paraId="2031BF43" w14:textId="77777777" w:rsidR="00DF21DA" w:rsidRPr="00420E4C" w:rsidRDefault="00DF21DA" w:rsidP="00FC7B3F">
            <w:pPr>
              <w:spacing w:after="0" w:line="240" w:lineRule="auto"/>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3.</w:t>
            </w:r>
          </w:p>
        </w:tc>
        <w:tc>
          <w:tcPr>
            <w:tcW w:w="2781" w:type="dxa"/>
            <w:shd w:val="clear" w:color="auto" w:fill="auto"/>
            <w:vAlign w:val="bottom"/>
          </w:tcPr>
          <w:p w14:paraId="2F833280" w14:textId="77777777" w:rsidR="00DF21DA" w:rsidRPr="00420E4C" w:rsidRDefault="00DF21DA" w:rsidP="00FC7B3F">
            <w:pPr>
              <w:spacing w:line="240" w:lineRule="auto"/>
              <w:rPr>
                <w:rFonts w:ascii="Times New Roman" w:hAnsi="Times New Roman" w:cs="Times New Roman"/>
                <w:sz w:val="20"/>
                <w:szCs w:val="20"/>
              </w:rPr>
            </w:pPr>
            <w:r w:rsidRPr="00420E4C">
              <w:rPr>
                <w:rFonts w:ascii="Times New Roman" w:hAnsi="Times New Roman" w:cs="Times New Roman"/>
                <w:sz w:val="20"/>
                <w:szCs w:val="20"/>
              </w:rPr>
              <w:t>Фабричное месторождение технических подземных вод</w:t>
            </w:r>
          </w:p>
        </w:tc>
        <w:tc>
          <w:tcPr>
            <w:tcW w:w="361" w:type="dxa"/>
            <w:shd w:val="clear" w:color="auto" w:fill="auto"/>
            <w:vAlign w:val="center"/>
          </w:tcPr>
          <w:p w14:paraId="57352513" w14:textId="77777777" w:rsidR="00DF21DA" w:rsidRPr="00420E4C" w:rsidRDefault="00DF21DA" w:rsidP="00FC7B3F">
            <w:pPr>
              <w:spacing w:after="0" w:line="240" w:lineRule="auto"/>
              <w:jc w:val="center"/>
              <w:rPr>
                <w:rFonts w:ascii="Times New Roman" w:eastAsia="Times New Roman" w:hAnsi="Times New Roman" w:cs="Times New Roman"/>
                <w:sz w:val="20"/>
                <w:szCs w:val="20"/>
                <w:lang w:eastAsia="ru-RU"/>
              </w:rPr>
            </w:pPr>
          </w:p>
        </w:tc>
        <w:tc>
          <w:tcPr>
            <w:tcW w:w="414" w:type="dxa"/>
            <w:shd w:val="clear" w:color="auto" w:fill="auto"/>
            <w:vAlign w:val="center"/>
          </w:tcPr>
          <w:p w14:paraId="2CDC3C2B" w14:textId="77777777" w:rsidR="00DF21DA" w:rsidRPr="00420E4C" w:rsidRDefault="00DF21DA" w:rsidP="00FC7B3F">
            <w:pPr>
              <w:spacing w:after="0" w:line="240" w:lineRule="auto"/>
              <w:jc w:val="center"/>
              <w:rPr>
                <w:rFonts w:ascii="Times New Roman" w:eastAsia="Times New Roman" w:hAnsi="Times New Roman" w:cs="Times New Roman"/>
                <w:sz w:val="20"/>
                <w:szCs w:val="20"/>
                <w:lang w:eastAsia="ru-RU"/>
              </w:rPr>
            </w:pPr>
          </w:p>
        </w:tc>
        <w:tc>
          <w:tcPr>
            <w:tcW w:w="980" w:type="dxa"/>
            <w:shd w:val="clear" w:color="auto" w:fill="auto"/>
          </w:tcPr>
          <w:p w14:paraId="17FD178A" w14:textId="77777777" w:rsidR="00DF21DA" w:rsidRPr="00420E4C" w:rsidRDefault="00DF21DA" w:rsidP="00FC7B3F">
            <w:pPr>
              <w:spacing w:line="240" w:lineRule="auto"/>
              <w:jc w:val="center"/>
              <w:rPr>
                <w:rFonts w:ascii="Times New Roman" w:hAnsi="Times New Roman" w:cs="Times New Roman"/>
                <w:sz w:val="20"/>
                <w:szCs w:val="20"/>
              </w:rPr>
            </w:pPr>
            <w:r w:rsidRPr="00420E4C">
              <w:rPr>
                <w:rFonts w:ascii="Times New Roman" w:hAnsi="Times New Roman" w:cs="Times New Roman"/>
                <w:sz w:val="20"/>
                <w:szCs w:val="20"/>
              </w:rPr>
              <w:t>0,24924</w:t>
            </w:r>
          </w:p>
        </w:tc>
        <w:tc>
          <w:tcPr>
            <w:tcW w:w="567" w:type="dxa"/>
            <w:shd w:val="clear" w:color="auto" w:fill="auto"/>
            <w:vAlign w:val="center"/>
          </w:tcPr>
          <w:p w14:paraId="637CBB68" w14:textId="77777777" w:rsidR="00DF21DA" w:rsidRPr="00420E4C" w:rsidRDefault="00DF21DA" w:rsidP="00FC7B3F">
            <w:pPr>
              <w:spacing w:after="0" w:line="240" w:lineRule="auto"/>
              <w:jc w:val="center"/>
              <w:rPr>
                <w:rFonts w:ascii="Times New Roman" w:eastAsia="Times New Roman" w:hAnsi="Times New Roman" w:cs="Times New Roman"/>
                <w:sz w:val="20"/>
                <w:szCs w:val="20"/>
                <w:lang w:eastAsia="ru-RU"/>
              </w:rPr>
            </w:pPr>
          </w:p>
        </w:tc>
        <w:tc>
          <w:tcPr>
            <w:tcW w:w="993" w:type="dxa"/>
            <w:shd w:val="clear" w:color="auto" w:fill="auto"/>
            <w:vAlign w:val="bottom"/>
          </w:tcPr>
          <w:p w14:paraId="432E806A" w14:textId="77777777" w:rsidR="00DF21DA" w:rsidRPr="00420E4C" w:rsidRDefault="00DF21DA" w:rsidP="00FC7B3F">
            <w:pPr>
              <w:spacing w:line="240" w:lineRule="auto"/>
              <w:jc w:val="center"/>
              <w:rPr>
                <w:rFonts w:ascii="Times New Roman" w:hAnsi="Times New Roman" w:cs="Times New Roman"/>
                <w:sz w:val="20"/>
                <w:szCs w:val="20"/>
              </w:rPr>
            </w:pPr>
            <w:r w:rsidRPr="00420E4C">
              <w:rPr>
                <w:rFonts w:ascii="Times New Roman" w:hAnsi="Times New Roman" w:cs="Times New Roman"/>
                <w:sz w:val="20"/>
                <w:szCs w:val="20"/>
              </w:rPr>
              <w:t>0,24924</w:t>
            </w:r>
          </w:p>
        </w:tc>
        <w:tc>
          <w:tcPr>
            <w:tcW w:w="2693" w:type="dxa"/>
            <w:vAlign w:val="bottom"/>
          </w:tcPr>
          <w:p w14:paraId="6A01311B" w14:textId="77777777" w:rsidR="00DF21DA" w:rsidRPr="00420E4C" w:rsidRDefault="00DF21DA" w:rsidP="00FC7B3F">
            <w:pPr>
              <w:spacing w:line="240" w:lineRule="auto"/>
              <w:rPr>
                <w:rFonts w:ascii="Times New Roman" w:hAnsi="Times New Roman" w:cs="Times New Roman"/>
                <w:sz w:val="20"/>
                <w:szCs w:val="20"/>
              </w:rPr>
            </w:pPr>
            <w:r w:rsidRPr="00420E4C">
              <w:rPr>
                <w:rFonts w:ascii="Times New Roman" w:hAnsi="Times New Roman" w:cs="Times New Roman"/>
                <w:sz w:val="20"/>
                <w:szCs w:val="20"/>
              </w:rPr>
              <w:t>№426-РКЗ(ПВ) от 26.04.2016г. МЭПР РТ</w:t>
            </w:r>
          </w:p>
        </w:tc>
      </w:tr>
      <w:tr w:rsidR="00DF21DA" w:rsidRPr="00420E4C" w14:paraId="7F2F5F6A" w14:textId="77777777" w:rsidTr="0092430A">
        <w:trPr>
          <w:trHeight w:val="255"/>
          <w:jc w:val="center"/>
        </w:trPr>
        <w:tc>
          <w:tcPr>
            <w:tcW w:w="562" w:type="dxa"/>
            <w:shd w:val="clear" w:color="auto" w:fill="auto"/>
            <w:vAlign w:val="center"/>
          </w:tcPr>
          <w:p w14:paraId="207F9828" w14:textId="77777777" w:rsidR="00DF21DA" w:rsidRPr="00420E4C" w:rsidRDefault="00DF21DA" w:rsidP="00FC7B3F">
            <w:pPr>
              <w:spacing w:after="0" w:line="240" w:lineRule="auto"/>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4.</w:t>
            </w:r>
          </w:p>
        </w:tc>
        <w:tc>
          <w:tcPr>
            <w:tcW w:w="2781" w:type="dxa"/>
            <w:shd w:val="clear" w:color="auto" w:fill="auto"/>
            <w:vAlign w:val="bottom"/>
          </w:tcPr>
          <w:p w14:paraId="59FCF2EC" w14:textId="77777777" w:rsidR="00DF21DA" w:rsidRPr="00420E4C" w:rsidRDefault="00DF21DA" w:rsidP="00FC7B3F">
            <w:pPr>
              <w:spacing w:line="240" w:lineRule="auto"/>
              <w:rPr>
                <w:rFonts w:ascii="Times New Roman" w:hAnsi="Times New Roman" w:cs="Times New Roman"/>
                <w:sz w:val="20"/>
                <w:szCs w:val="20"/>
              </w:rPr>
            </w:pPr>
            <w:proofErr w:type="spellStart"/>
            <w:r w:rsidRPr="00420E4C">
              <w:rPr>
                <w:rFonts w:ascii="Times New Roman" w:hAnsi="Times New Roman" w:cs="Times New Roman"/>
                <w:sz w:val="20"/>
                <w:szCs w:val="20"/>
              </w:rPr>
              <w:t>Салкын-Чишминское</w:t>
            </w:r>
            <w:proofErr w:type="spellEnd"/>
            <w:r w:rsidRPr="00420E4C">
              <w:rPr>
                <w:rFonts w:ascii="Times New Roman" w:hAnsi="Times New Roman" w:cs="Times New Roman"/>
                <w:sz w:val="20"/>
                <w:szCs w:val="20"/>
              </w:rPr>
              <w:t xml:space="preserve"> месторождение технических подземных вод</w:t>
            </w:r>
          </w:p>
        </w:tc>
        <w:tc>
          <w:tcPr>
            <w:tcW w:w="361" w:type="dxa"/>
            <w:shd w:val="clear" w:color="auto" w:fill="auto"/>
            <w:vAlign w:val="center"/>
          </w:tcPr>
          <w:p w14:paraId="58003102" w14:textId="77777777" w:rsidR="00DF21DA" w:rsidRPr="00420E4C" w:rsidRDefault="00DF21DA" w:rsidP="00FC7B3F">
            <w:pPr>
              <w:spacing w:after="0" w:line="240" w:lineRule="auto"/>
              <w:jc w:val="center"/>
              <w:rPr>
                <w:rFonts w:ascii="Times New Roman" w:eastAsia="Times New Roman" w:hAnsi="Times New Roman" w:cs="Times New Roman"/>
                <w:sz w:val="20"/>
                <w:szCs w:val="20"/>
                <w:lang w:eastAsia="ru-RU"/>
              </w:rPr>
            </w:pPr>
          </w:p>
        </w:tc>
        <w:tc>
          <w:tcPr>
            <w:tcW w:w="414" w:type="dxa"/>
            <w:shd w:val="clear" w:color="auto" w:fill="auto"/>
            <w:vAlign w:val="center"/>
          </w:tcPr>
          <w:p w14:paraId="1A64FB70" w14:textId="77777777" w:rsidR="00DF21DA" w:rsidRPr="00420E4C" w:rsidRDefault="00DF21DA" w:rsidP="00FC7B3F">
            <w:pPr>
              <w:spacing w:after="0" w:line="240" w:lineRule="auto"/>
              <w:jc w:val="center"/>
              <w:rPr>
                <w:rFonts w:ascii="Times New Roman" w:eastAsia="Times New Roman" w:hAnsi="Times New Roman" w:cs="Times New Roman"/>
                <w:sz w:val="20"/>
                <w:szCs w:val="20"/>
                <w:lang w:eastAsia="ru-RU"/>
              </w:rPr>
            </w:pPr>
          </w:p>
        </w:tc>
        <w:tc>
          <w:tcPr>
            <w:tcW w:w="980" w:type="dxa"/>
            <w:shd w:val="clear" w:color="auto" w:fill="auto"/>
          </w:tcPr>
          <w:p w14:paraId="2F0EA5C5" w14:textId="77777777" w:rsidR="00DF21DA" w:rsidRPr="00420E4C" w:rsidRDefault="00DF21DA" w:rsidP="00FC7B3F">
            <w:pPr>
              <w:spacing w:line="240" w:lineRule="auto"/>
              <w:jc w:val="center"/>
              <w:rPr>
                <w:rFonts w:ascii="Times New Roman" w:hAnsi="Times New Roman" w:cs="Times New Roman"/>
                <w:sz w:val="20"/>
                <w:szCs w:val="20"/>
              </w:rPr>
            </w:pPr>
            <w:r w:rsidRPr="00420E4C">
              <w:rPr>
                <w:rFonts w:ascii="Times New Roman" w:hAnsi="Times New Roman" w:cs="Times New Roman"/>
                <w:sz w:val="20"/>
                <w:szCs w:val="20"/>
              </w:rPr>
              <w:t>0,42819</w:t>
            </w:r>
          </w:p>
        </w:tc>
        <w:tc>
          <w:tcPr>
            <w:tcW w:w="567" w:type="dxa"/>
            <w:shd w:val="clear" w:color="auto" w:fill="auto"/>
            <w:vAlign w:val="center"/>
          </w:tcPr>
          <w:p w14:paraId="5FFA453D" w14:textId="77777777" w:rsidR="00DF21DA" w:rsidRPr="00420E4C" w:rsidRDefault="00DF21DA" w:rsidP="00FC7B3F">
            <w:pPr>
              <w:spacing w:after="0" w:line="240" w:lineRule="auto"/>
              <w:jc w:val="center"/>
              <w:rPr>
                <w:rFonts w:ascii="Times New Roman" w:eastAsia="Times New Roman" w:hAnsi="Times New Roman" w:cs="Times New Roman"/>
                <w:sz w:val="20"/>
                <w:szCs w:val="20"/>
                <w:lang w:eastAsia="ru-RU"/>
              </w:rPr>
            </w:pPr>
          </w:p>
        </w:tc>
        <w:tc>
          <w:tcPr>
            <w:tcW w:w="993" w:type="dxa"/>
            <w:shd w:val="clear" w:color="auto" w:fill="auto"/>
            <w:vAlign w:val="bottom"/>
          </w:tcPr>
          <w:p w14:paraId="1F3F2ABA" w14:textId="77777777" w:rsidR="00DF21DA" w:rsidRPr="00420E4C" w:rsidRDefault="00DF21DA" w:rsidP="00FC7B3F">
            <w:pPr>
              <w:spacing w:line="240" w:lineRule="auto"/>
              <w:jc w:val="center"/>
              <w:rPr>
                <w:rFonts w:ascii="Times New Roman" w:hAnsi="Times New Roman" w:cs="Times New Roman"/>
                <w:sz w:val="20"/>
                <w:szCs w:val="20"/>
              </w:rPr>
            </w:pPr>
            <w:r w:rsidRPr="00420E4C">
              <w:rPr>
                <w:rFonts w:ascii="Times New Roman" w:hAnsi="Times New Roman" w:cs="Times New Roman"/>
                <w:sz w:val="20"/>
                <w:szCs w:val="20"/>
              </w:rPr>
              <w:t>0,42819</w:t>
            </w:r>
          </w:p>
        </w:tc>
        <w:tc>
          <w:tcPr>
            <w:tcW w:w="2693" w:type="dxa"/>
            <w:vAlign w:val="bottom"/>
          </w:tcPr>
          <w:p w14:paraId="5556D4D2" w14:textId="77777777" w:rsidR="00DF21DA" w:rsidRPr="00420E4C" w:rsidRDefault="00DF21DA" w:rsidP="00FC7B3F">
            <w:pPr>
              <w:spacing w:line="240" w:lineRule="auto"/>
              <w:rPr>
                <w:rFonts w:ascii="Times New Roman" w:hAnsi="Times New Roman" w:cs="Times New Roman"/>
                <w:sz w:val="20"/>
                <w:szCs w:val="20"/>
              </w:rPr>
            </w:pPr>
            <w:r w:rsidRPr="00420E4C">
              <w:rPr>
                <w:rFonts w:ascii="Times New Roman" w:hAnsi="Times New Roman" w:cs="Times New Roman"/>
                <w:sz w:val="20"/>
                <w:szCs w:val="20"/>
              </w:rPr>
              <w:t>№423-РКЗ(ПВ) от 16.03.2016г. МЭПР РТ</w:t>
            </w:r>
          </w:p>
        </w:tc>
      </w:tr>
    </w:tbl>
    <w:p w14:paraId="576C719F" w14:textId="77777777" w:rsidR="003B7F62" w:rsidRPr="00420E4C" w:rsidRDefault="003B7F62" w:rsidP="00FC7B3F">
      <w:pPr>
        <w:spacing w:after="0" w:line="240" w:lineRule="auto"/>
        <w:ind w:firstLine="720"/>
        <w:jc w:val="both"/>
        <w:rPr>
          <w:rFonts w:ascii="Times New Roman" w:hAnsi="Times New Roman" w:cs="Times New Roman"/>
          <w:sz w:val="28"/>
          <w:szCs w:val="28"/>
        </w:rPr>
      </w:pPr>
    </w:p>
    <w:p w14:paraId="764FD460" w14:textId="77777777" w:rsidR="00E96917" w:rsidRPr="00420E4C" w:rsidRDefault="00E96917" w:rsidP="00FC7B3F">
      <w:pPr>
        <w:pStyle w:val="20"/>
        <w:numPr>
          <w:ilvl w:val="1"/>
          <w:numId w:val="14"/>
        </w:numPr>
        <w:spacing w:before="0" w:line="240" w:lineRule="auto"/>
        <w:ind w:left="357" w:hanging="357"/>
        <w:jc w:val="center"/>
        <w:rPr>
          <w:rFonts w:ascii="Times New Roman" w:hAnsi="Times New Roman" w:cs="Times New Roman"/>
          <w:b/>
          <w:color w:val="auto"/>
          <w:sz w:val="28"/>
          <w:szCs w:val="28"/>
        </w:rPr>
      </w:pPr>
      <w:bookmarkStart w:id="11" w:name="_Toc57443757"/>
      <w:bookmarkStart w:id="12" w:name="_Toc157779690"/>
      <w:r w:rsidRPr="00420E4C">
        <w:rPr>
          <w:rFonts w:ascii="Times New Roman" w:hAnsi="Times New Roman" w:cs="Times New Roman"/>
          <w:b/>
          <w:color w:val="auto"/>
          <w:sz w:val="28"/>
          <w:szCs w:val="28"/>
        </w:rPr>
        <w:lastRenderedPageBreak/>
        <w:t>Гидрогеологические условия</w:t>
      </w:r>
      <w:bookmarkEnd w:id="11"/>
      <w:bookmarkEnd w:id="12"/>
    </w:p>
    <w:p w14:paraId="6F934B20" w14:textId="77777777" w:rsidR="00077531" w:rsidRPr="00420E4C" w:rsidRDefault="00077531" w:rsidP="00FC7B3F">
      <w:pPr>
        <w:spacing w:after="0" w:line="240" w:lineRule="auto"/>
        <w:ind w:firstLine="567"/>
        <w:contextualSpacing/>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В соответствии с гидрогеологическим районированием для Государственного кадастра территория Ленино-</w:t>
      </w:r>
      <w:proofErr w:type="spellStart"/>
      <w:r w:rsidRPr="00420E4C">
        <w:rPr>
          <w:rFonts w:ascii="Times New Roman" w:eastAsia="Times New Roman" w:hAnsi="Times New Roman" w:cs="Times New Roman"/>
          <w:sz w:val="28"/>
          <w:szCs w:val="28"/>
          <w:lang w:eastAsia="ru-RU"/>
        </w:rPr>
        <w:t>Кокушкинского</w:t>
      </w:r>
      <w:proofErr w:type="spellEnd"/>
      <w:r w:rsidRPr="00420E4C">
        <w:rPr>
          <w:rFonts w:ascii="Times New Roman" w:eastAsia="Times New Roman" w:hAnsi="Times New Roman" w:cs="Times New Roman"/>
          <w:sz w:val="28"/>
          <w:szCs w:val="28"/>
          <w:lang w:eastAsia="ru-RU"/>
        </w:rPr>
        <w:t xml:space="preserve"> сельского поселения </w:t>
      </w:r>
      <w:proofErr w:type="spellStart"/>
      <w:r w:rsidRPr="00420E4C">
        <w:rPr>
          <w:rFonts w:ascii="Times New Roman" w:eastAsia="Times New Roman" w:hAnsi="Times New Roman" w:cs="Times New Roman"/>
          <w:sz w:val="28"/>
          <w:szCs w:val="28"/>
          <w:lang w:eastAsia="ru-RU"/>
        </w:rPr>
        <w:t>Пестречинского</w:t>
      </w:r>
      <w:proofErr w:type="spellEnd"/>
      <w:r w:rsidRPr="00420E4C">
        <w:rPr>
          <w:rFonts w:ascii="Times New Roman" w:eastAsia="Times New Roman" w:hAnsi="Times New Roman" w:cs="Times New Roman"/>
          <w:sz w:val="28"/>
          <w:szCs w:val="28"/>
          <w:lang w:eastAsia="ru-RU"/>
        </w:rPr>
        <w:t xml:space="preserve"> муниципального района расположена в пределах Восточно-Русского сложного бассейна пластовых и блоково-пластовых вод и приурочена к Волго-Вятскому артезианскому бассейну.</w:t>
      </w:r>
    </w:p>
    <w:p w14:paraId="00B60C54" w14:textId="77777777" w:rsidR="00077531" w:rsidRPr="00420E4C" w:rsidRDefault="00077531" w:rsidP="00FC7B3F">
      <w:pPr>
        <w:spacing w:after="0" w:line="240" w:lineRule="auto"/>
        <w:ind w:firstLine="567"/>
        <w:contextualSpacing/>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 xml:space="preserve">Подземные воды, пригодные для водоснабжения, содержатся в отложениях верхней части осадочного чехла – в четвертичных и верхнепермских образованиях. </w:t>
      </w:r>
    </w:p>
    <w:p w14:paraId="6303B62D" w14:textId="77777777" w:rsidR="00077531" w:rsidRPr="00420E4C" w:rsidRDefault="00077531" w:rsidP="00FC7B3F">
      <w:pPr>
        <w:spacing w:after="0" w:line="240" w:lineRule="auto"/>
        <w:ind w:firstLine="567"/>
        <w:contextualSpacing/>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 xml:space="preserve">Подземные воды в четвертичных отложениях связаны с делювиальными и аллювиальными образованиями, характеризующимися низкой </w:t>
      </w:r>
      <w:proofErr w:type="spellStart"/>
      <w:r w:rsidRPr="00420E4C">
        <w:rPr>
          <w:rFonts w:ascii="Times New Roman" w:eastAsia="Times New Roman" w:hAnsi="Times New Roman" w:cs="Times New Roman"/>
          <w:sz w:val="28"/>
          <w:szCs w:val="28"/>
          <w:lang w:eastAsia="ru-RU"/>
        </w:rPr>
        <w:t>водообильностью</w:t>
      </w:r>
      <w:proofErr w:type="spellEnd"/>
      <w:r w:rsidRPr="00420E4C">
        <w:rPr>
          <w:rFonts w:ascii="Times New Roman" w:eastAsia="Times New Roman" w:hAnsi="Times New Roman" w:cs="Times New Roman"/>
          <w:sz w:val="28"/>
          <w:szCs w:val="28"/>
          <w:lang w:eastAsia="ru-RU"/>
        </w:rPr>
        <w:t xml:space="preserve">. Вскрываются они на глубине нескольких метров, имеют минерализацию до 1 г/л (на отдельных участках – до 2-3 г/л) и эксплуатируются посредством колодцев или родников индивидуальными </w:t>
      </w:r>
      <w:proofErr w:type="spellStart"/>
      <w:r w:rsidRPr="00420E4C">
        <w:rPr>
          <w:rFonts w:ascii="Times New Roman" w:eastAsia="Times New Roman" w:hAnsi="Times New Roman" w:cs="Times New Roman"/>
          <w:sz w:val="28"/>
          <w:szCs w:val="28"/>
          <w:lang w:eastAsia="ru-RU"/>
        </w:rPr>
        <w:t>водопотребителями</w:t>
      </w:r>
      <w:proofErr w:type="spellEnd"/>
      <w:r w:rsidRPr="00420E4C">
        <w:rPr>
          <w:rFonts w:ascii="Times New Roman" w:eastAsia="Times New Roman" w:hAnsi="Times New Roman" w:cs="Times New Roman"/>
          <w:sz w:val="28"/>
          <w:szCs w:val="28"/>
          <w:lang w:eastAsia="ru-RU"/>
        </w:rPr>
        <w:t>.</w:t>
      </w:r>
    </w:p>
    <w:p w14:paraId="2070B704" w14:textId="77777777" w:rsidR="00077531" w:rsidRPr="00420E4C" w:rsidRDefault="00077531" w:rsidP="00FC7B3F">
      <w:pPr>
        <w:spacing w:after="0" w:line="240" w:lineRule="auto"/>
        <w:ind w:firstLine="567"/>
        <w:contextualSpacing/>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 xml:space="preserve">Водоносный комплекс татарских отложений </w:t>
      </w:r>
      <w:proofErr w:type="spellStart"/>
      <w:r w:rsidRPr="00420E4C">
        <w:rPr>
          <w:rFonts w:ascii="Times New Roman" w:eastAsia="Times New Roman" w:hAnsi="Times New Roman" w:cs="Times New Roman"/>
          <w:sz w:val="28"/>
          <w:szCs w:val="28"/>
          <w:lang w:eastAsia="ru-RU"/>
        </w:rPr>
        <w:t>распространен</w:t>
      </w:r>
      <w:proofErr w:type="spellEnd"/>
      <w:r w:rsidRPr="00420E4C">
        <w:rPr>
          <w:rFonts w:ascii="Times New Roman" w:eastAsia="Times New Roman" w:hAnsi="Times New Roman" w:cs="Times New Roman"/>
          <w:sz w:val="28"/>
          <w:szCs w:val="28"/>
          <w:lang w:eastAsia="ru-RU"/>
        </w:rPr>
        <w:t xml:space="preserve"> на водоразделах, залегает, в основном, первым от поверхности на глубине от первых метров до 30-50 м. Водовмещающими породами служат терригенные и карбонатно-терригенные разности – песчаники, мергели, доломиты, реже известняки, характеризующиеся неравномерной и невысокой </w:t>
      </w:r>
      <w:proofErr w:type="spellStart"/>
      <w:r w:rsidRPr="00420E4C">
        <w:rPr>
          <w:rFonts w:ascii="Times New Roman" w:eastAsia="Times New Roman" w:hAnsi="Times New Roman" w:cs="Times New Roman"/>
          <w:sz w:val="28"/>
          <w:szCs w:val="28"/>
          <w:lang w:eastAsia="ru-RU"/>
        </w:rPr>
        <w:t>водообильностью</w:t>
      </w:r>
      <w:proofErr w:type="spellEnd"/>
      <w:r w:rsidRPr="00420E4C">
        <w:rPr>
          <w:rFonts w:ascii="Times New Roman" w:eastAsia="Times New Roman" w:hAnsi="Times New Roman" w:cs="Times New Roman"/>
          <w:sz w:val="28"/>
          <w:szCs w:val="28"/>
          <w:lang w:eastAsia="ru-RU"/>
        </w:rPr>
        <w:t xml:space="preserve"> вследствие разгрузки подземных вод в речных долинах. Воды пресные с минерализацией до 0,6-0,8 г/л.</w:t>
      </w:r>
    </w:p>
    <w:p w14:paraId="1F29CB27" w14:textId="77777777" w:rsidR="00077531" w:rsidRPr="00420E4C" w:rsidRDefault="00077531" w:rsidP="00FC7B3F">
      <w:pPr>
        <w:spacing w:after="0" w:line="240" w:lineRule="auto"/>
        <w:ind w:firstLine="567"/>
        <w:contextualSpacing/>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 xml:space="preserve">Из-за ограниченности запасов воды татарские отложения могут быть использованы только для децентрализованного водоснабжения мелких </w:t>
      </w:r>
      <w:proofErr w:type="spellStart"/>
      <w:r w:rsidRPr="00420E4C">
        <w:rPr>
          <w:rFonts w:ascii="Times New Roman" w:eastAsia="Times New Roman" w:hAnsi="Times New Roman" w:cs="Times New Roman"/>
          <w:sz w:val="28"/>
          <w:szCs w:val="28"/>
          <w:lang w:eastAsia="ru-RU"/>
        </w:rPr>
        <w:t>водопотребителей</w:t>
      </w:r>
      <w:proofErr w:type="spellEnd"/>
      <w:r w:rsidRPr="00420E4C">
        <w:rPr>
          <w:rFonts w:ascii="Times New Roman" w:eastAsia="Times New Roman" w:hAnsi="Times New Roman" w:cs="Times New Roman"/>
          <w:sz w:val="28"/>
          <w:szCs w:val="28"/>
          <w:lang w:eastAsia="ru-RU"/>
        </w:rPr>
        <w:t>.</w:t>
      </w:r>
    </w:p>
    <w:p w14:paraId="21636193" w14:textId="77777777" w:rsidR="003B7F62" w:rsidRPr="00420E4C" w:rsidRDefault="00077531" w:rsidP="00FC7B3F">
      <w:pPr>
        <w:spacing w:after="0" w:line="240" w:lineRule="auto"/>
        <w:ind w:firstLine="567"/>
        <w:contextualSpacing/>
        <w:jc w:val="both"/>
        <w:rPr>
          <w:rFonts w:ascii="Times New Roman" w:eastAsia="Calibri" w:hAnsi="Times New Roman" w:cs="Times New Roman"/>
          <w:sz w:val="28"/>
          <w:szCs w:val="28"/>
        </w:rPr>
      </w:pPr>
      <w:r w:rsidRPr="00420E4C">
        <w:rPr>
          <w:rFonts w:ascii="Times New Roman" w:eastAsia="Times New Roman" w:hAnsi="Times New Roman" w:cs="Times New Roman"/>
          <w:sz w:val="28"/>
          <w:szCs w:val="28"/>
          <w:lang w:eastAsia="ru-RU"/>
        </w:rPr>
        <w:t xml:space="preserve">Водоносный комплекс казанских отложений (преимущественно </w:t>
      </w:r>
      <w:proofErr w:type="spellStart"/>
      <w:r w:rsidRPr="00420E4C">
        <w:rPr>
          <w:rFonts w:ascii="Times New Roman" w:eastAsia="Times New Roman" w:hAnsi="Times New Roman" w:cs="Times New Roman"/>
          <w:sz w:val="28"/>
          <w:szCs w:val="28"/>
          <w:lang w:eastAsia="ru-RU"/>
        </w:rPr>
        <w:t>верхнеказанского</w:t>
      </w:r>
      <w:proofErr w:type="spellEnd"/>
      <w:r w:rsidRPr="00420E4C">
        <w:rPr>
          <w:rFonts w:ascii="Times New Roman" w:eastAsia="Times New Roman" w:hAnsi="Times New Roman" w:cs="Times New Roman"/>
          <w:sz w:val="28"/>
          <w:szCs w:val="28"/>
          <w:lang w:eastAsia="ru-RU"/>
        </w:rPr>
        <w:t xml:space="preserve"> яруса) </w:t>
      </w:r>
      <w:proofErr w:type="spellStart"/>
      <w:r w:rsidRPr="00420E4C">
        <w:rPr>
          <w:rFonts w:ascii="Times New Roman" w:eastAsia="Times New Roman" w:hAnsi="Times New Roman" w:cs="Times New Roman"/>
          <w:sz w:val="28"/>
          <w:szCs w:val="28"/>
          <w:lang w:eastAsia="ru-RU"/>
        </w:rPr>
        <w:t>распространен</w:t>
      </w:r>
      <w:proofErr w:type="spellEnd"/>
      <w:r w:rsidRPr="00420E4C">
        <w:rPr>
          <w:rFonts w:ascii="Times New Roman" w:eastAsia="Times New Roman" w:hAnsi="Times New Roman" w:cs="Times New Roman"/>
          <w:sz w:val="28"/>
          <w:szCs w:val="28"/>
          <w:lang w:eastAsia="ru-RU"/>
        </w:rPr>
        <w:t xml:space="preserve"> повсеместно, представлен карбонатными разностями – известняками, доломитами, мергелями, залегающими на глубине 30-130 м. Мощность его изменяется от 5 до 80 м и более. Дебиты скважин колеблются в широких пределах: от десятых долей л/</w:t>
      </w:r>
      <w:proofErr w:type="spellStart"/>
      <w:r w:rsidRPr="00420E4C">
        <w:rPr>
          <w:rFonts w:ascii="Times New Roman" w:eastAsia="Times New Roman" w:hAnsi="Times New Roman" w:cs="Times New Roman"/>
          <w:sz w:val="28"/>
          <w:szCs w:val="28"/>
          <w:lang w:eastAsia="ru-RU"/>
        </w:rPr>
        <w:t>сек</w:t>
      </w:r>
      <w:proofErr w:type="spellEnd"/>
      <w:r w:rsidRPr="00420E4C">
        <w:rPr>
          <w:rFonts w:ascii="Times New Roman" w:eastAsia="Times New Roman" w:hAnsi="Times New Roman" w:cs="Times New Roman"/>
          <w:sz w:val="28"/>
          <w:szCs w:val="28"/>
          <w:lang w:eastAsia="ru-RU"/>
        </w:rPr>
        <w:t xml:space="preserve"> до 11-15 л/</w:t>
      </w:r>
      <w:proofErr w:type="spellStart"/>
      <w:r w:rsidRPr="00420E4C">
        <w:rPr>
          <w:rFonts w:ascii="Times New Roman" w:eastAsia="Times New Roman" w:hAnsi="Times New Roman" w:cs="Times New Roman"/>
          <w:sz w:val="28"/>
          <w:szCs w:val="28"/>
          <w:lang w:eastAsia="ru-RU"/>
        </w:rPr>
        <w:t>сек</w:t>
      </w:r>
      <w:proofErr w:type="spellEnd"/>
      <w:r w:rsidRPr="00420E4C">
        <w:rPr>
          <w:rFonts w:ascii="Times New Roman" w:eastAsia="Times New Roman" w:hAnsi="Times New Roman" w:cs="Times New Roman"/>
          <w:sz w:val="28"/>
          <w:szCs w:val="28"/>
          <w:lang w:eastAsia="ru-RU"/>
        </w:rPr>
        <w:t xml:space="preserve"> при понижениях от 0,5 до 18 м. Воды гидрокарбонатно- и сульфатно-кальциевые с минерализацией до 1 г/л. Это основной водоносный горизонт, используемый для централизованного водоснабжения. </w:t>
      </w:r>
      <w:r w:rsidR="003B7F62" w:rsidRPr="00420E4C">
        <w:rPr>
          <w:rFonts w:ascii="Times New Roman" w:eastAsia="Times New Roman" w:hAnsi="Times New Roman" w:cs="Times New Roman"/>
          <w:sz w:val="28"/>
          <w:szCs w:val="28"/>
          <w:lang w:eastAsia="ru-RU"/>
        </w:rPr>
        <w:t xml:space="preserve"> </w:t>
      </w:r>
      <w:r w:rsidR="003B7F62" w:rsidRPr="00420E4C">
        <w:rPr>
          <w:rFonts w:ascii="Times New Roman" w:eastAsia="Calibri" w:hAnsi="Times New Roman" w:cs="Times New Roman"/>
          <w:sz w:val="28"/>
          <w:szCs w:val="28"/>
        </w:rPr>
        <w:t xml:space="preserve"> </w:t>
      </w:r>
    </w:p>
    <w:p w14:paraId="7CA30609" w14:textId="77777777" w:rsidR="003B7F62" w:rsidRPr="00420E4C" w:rsidRDefault="003B7F62" w:rsidP="00FC7B3F">
      <w:pPr>
        <w:spacing w:line="240" w:lineRule="auto"/>
      </w:pPr>
    </w:p>
    <w:p w14:paraId="152B8BF8" w14:textId="77777777" w:rsidR="00E96917" w:rsidRPr="00420E4C" w:rsidRDefault="00E96917" w:rsidP="00FC7B3F">
      <w:pPr>
        <w:pStyle w:val="20"/>
        <w:numPr>
          <w:ilvl w:val="1"/>
          <w:numId w:val="14"/>
        </w:numPr>
        <w:spacing w:before="0" w:line="240" w:lineRule="auto"/>
        <w:ind w:left="357" w:hanging="357"/>
        <w:jc w:val="center"/>
        <w:rPr>
          <w:rFonts w:ascii="Times New Roman" w:hAnsi="Times New Roman" w:cs="Times New Roman"/>
          <w:b/>
          <w:color w:val="auto"/>
          <w:sz w:val="28"/>
          <w:szCs w:val="28"/>
        </w:rPr>
      </w:pPr>
      <w:bookmarkStart w:id="13" w:name="_Toc57443758"/>
      <w:bookmarkStart w:id="14" w:name="_Toc157779691"/>
      <w:r w:rsidRPr="00420E4C">
        <w:rPr>
          <w:rFonts w:ascii="Times New Roman" w:hAnsi="Times New Roman" w:cs="Times New Roman"/>
          <w:b/>
          <w:color w:val="auto"/>
          <w:sz w:val="28"/>
          <w:szCs w:val="28"/>
        </w:rPr>
        <w:t>Поверхностные воды</w:t>
      </w:r>
      <w:bookmarkEnd w:id="13"/>
      <w:bookmarkEnd w:id="14"/>
    </w:p>
    <w:p w14:paraId="42A576F2" w14:textId="77777777" w:rsidR="00077531" w:rsidRPr="00420E4C" w:rsidRDefault="00077531" w:rsidP="00FC7B3F">
      <w:pPr>
        <w:pStyle w:val="afa"/>
        <w:rPr>
          <w:szCs w:val="28"/>
        </w:rPr>
      </w:pPr>
      <w:r w:rsidRPr="00420E4C">
        <w:rPr>
          <w:szCs w:val="28"/>
        </w:rPr>
        <w:t>Поверхностные воды Ленино-</w:t>
      </w:r>
      <w:proofErr w:type="spellStart"/>
      <w:r w:rsidRPr="00420E4C">
        <w:rPr>
          <w:szCs w:val="28"/>
        </w:rPr>
        <w:t>Кокушкинс</w:t>
      </w:r>
      <w:r w:rsidR="004D6E9C" w:rsidRPr="00420E4C">
        <w:rPr>
          <w:szCs w:val="28"/>
        </w:rPr>
        <w:t>кого</w:t>
      </w:r>
      <w:proofErr w:type="spellEnd"/>
      <w:r w:rsidR="004D6E9C" w:rsidRPr="00420E4C">
        <w:rPr>
          <w:szCs w:val="28"/>
        </w:rPr>
        <w:t xml:space="preserve"> сельского поселения </w:t>
      </w:r>
      <w:proofErr w:type="spellStart"/>
      <w:r w:rsidR="004D6E9C" w:rsidRPr="00420E4C">
        <w:rPr>
          <w:szCs w:val="28"/>
        </w:rPr>
        <w:t>Пестре</w:t>
      </w:r>
      <w:r w:rsidRPr="00420E4C">
        <w:rPr>
          <w:szCs w:val="28"/>
        </w:rPr>
        <w:t>чинского</w:t>
      </w:r>
      <w:proofErr w:type="spellEnd"/>
      <w:r w:rsidRPr="00420E4C">
        <w:rPr>
          <w:szCs w:val="28"/>
        </w:rPr>
        <w:t xml:space="preserve"> муниципального района представлены реками Меша, </w:t>
      </w:r>
      <w:proofErr w:type="spellStart"/>
      <w:r w:rsidRPr="00420E4C">
        <w:rPr>
          <w:szCs w:val="28"/>
        </w:rPr>
        <w:t>Ушня</w:t>
      </w:r>
      <w:proofErr w:type="spellEnd"/>
      <w:r w:rsidRPr="00420E4C">
        <w:rPr>
          <w:szCs w:val="28"/>
        </w:rPr>
        <w:t xml:space="preserve">, </w:t>
      </w:r>
      <w:proofErr w:type="spellStart"/>
      <w:r w:rsidRPr="00420E4C">
        <w:rPr>
          <w:szCs w:val="28"/>
        </w:rPr>
        <w:t>Иинка</w:t>
      </w:r>
      <w:proofErr w:type="spellEnd"/>
      <w:r w:rsidRPr="00420E4C">
        <w:rPr>
          <w:szCs w:val="28"/>
        </w:rPr>
        <w:t xml:space="preserve">, их притоками, </w:t>
      </w:r>
      <w:proofErr w:type="spellStart"/>
      <w:r w:rsidRPr="00420E4C">
        <w:rPr>
          <w:szCs w:val="28"/>
        </w:rPr>
        <w:t>озерами</w:t>
      </w:r>
      <w:proofErr w:type="spellEnd"/>
      <w:r w:rsidRPr="00420E4C">
        <w:rPr>
          <w:szCs w:val="28"/>
        </w:rPr>
        <w:t xml:space="preserve"> и болотами.</w:t>
      </w:r>
    </w:p>
    <w:p w14:paraId="60D0F130" w14:textId="77777777" w:rsidR="00077531" w:rsidRPr="00420E4C" w:rsidRDefault="00077531" w:rsidP="00FC7B3F">
      <w:pPr>
        <w:pStyle w:val="afa"/>
        <w:rPr>
          <w:szCs w:val="28"/>
        </w:rPr>
      </w:pPr>
      <w:r w:rsidRPr="00420E4C">
        <w:rPr>
          <w:szCs w:val="28"/>
        </w:rPr>
        <w:t>Река Меша – правый приток Камского</w:t>
      </w:r>
      <w:r w:rsidR="004D6E9C" w:rsidRPr="00420E4C">
        <w:rPr>
          <w:szCs w:val="28"/>
        </w:rPr>
        <w:t xml:space="preserve"> залива Куйбышевского водохрани</w:t>
      </w:r>
      <w:r w:rsidRPr="00420E4C">
        <w:rPr>
          <w:szCs w:val="28"/>
        </w:rPr>
        <w:t>лища. Протекает вдоль южных границ сельского</w:t>
      </w:r>
      <w:r w:rsidR="004D6E9C" w:rsidRPr="00420E4C">
        <w:rPr>
          <w:szCs w:val="28"/>
        </w:rPr>
        <w:t xml:space="preserve"> поселения. Длина реки составля</w:t>
      </w:r>
      <w:r w:rsidRPr="00420E4C">
        <w:rPr>
          <w:szCs w:val="28"/>
        </w:rPr>
        <w:t xml:space="preserve">ет 186,4 км, площадь водосбора - 4,2 тыс. </w:t>
      </w:r>
      <w:r w:rsidR="004D6E9C" w:rsidRPr="00420E4C">
        <w:rPr>
          <w:szCs w:val="28"/>
        </w:rPr>
        <w:t>км2 (Ландшафты Республики Татар</w:t>
      </w:r>
      <w:r w:rsidRPr="00420E4C">
        <w:rPr>
          <w:szCs w:val="28"/>
        </w:rPr>
        <w:t>стан…, 2007). Средняя скорость течения реки - 1,7 м/</w:t>
      </w:r>
      <w:proofErr w:type="spellStart"/>
      <w:r w:rsidRPr="00420E4C">
        <w:rPr>
          <w:szCs w:val="28"/>
        </w:rPr>
        <w:t>сек</w:t>
      </w:r>
      <w:proofErr w:type="spellEnd"/>
      <w:r w:rsidRPr="00420E4C">
        <w:rPr>
          <w:szCs w:val="28"/>
        </w:rPr>
        <w:t>, максимальная - 2,3 м/</w:t>
      </w:r>
      <w:proofErr w:type="spellStart"/>
      <w:r w:rsidRPr="00420E4C">
        <w:rPr>
          <w:szCs w:val="28"/>
        </w:rPr>
        <w:t>сек</w:t>
      </w:r>
      <w:proofErr w:type="spellEnd"/>
      <w:r w:rsidRPr="00420E4C">
        <w:rPr>
          <w:szCs w:val="28"/>
        </w:rPr>
        <w:t>, средний многолетний годовой расход воды в устье реки составляет 17,9 м3/</w:t>
      </w:r>
      <w:proofErr w:type="spellStart"/>
      <w:r w:rsidRPr="00420E4C">
        <w:rPr>
          <w:szCs w:val="28"/>
        </w:rPr>
        <w:t>сек</w:t>
      </w:r>
      <w:proofErr w:type="spellEnd"/>
      <w:r w:rsidRPr="00420E4C">
        <w:rPr>
          <w:szCs w:val="28"/>
        </w:rPr>
        <w:t xml:space="preserve"> (Информационный бюллетень…, 2007). </w:t>
      </w:r>
    </w:p>
    <w:p w14:paraId="4AC19F05" w14:textId="77777777" w:rsidR="00077531" w:rsidRPr="00420E4C" w:rsidRDefault="00077531" w:rsidP="00FC7B3F">
      <w:pPr>
        <w:pStyle w:val="afa"/>
        <w:rPr>
          <w:szCs w:val="28"/>
        </w:rPr>
      </w:pPr>
      <w:r w:rsidRPr="00420E4C">
        <w:rPr>
          <w:szCs w:val="28"/>
        </w:rPr>
        <w:lastRenderedPageBreak/>
        <w:t>Питание реки смешанное, преимуществен</w:t>
      </w:r>
      <w:r w:rsidR="004D6E9C" w:rsidRPr="00420E4C">
        <w:rPr>
          <w:szCs w:val="28"/>
        </w:rPr>
        <w:t>но снеговое (70 %). Гидрологиче</w:t>
      </w:r>
      <w:r w:rsidRPr="00420E4C">
        <w:rPr>
          <w:szCs w:val="28"/>
        </w:rPr>
        <w:t>ский режим характеризуется высоким половодьем и низкой продолжительной меженью. Распределение стока внутри года нер</w:t>
      </w:r>
      <w:r w:rsidR="004D6E9C" w:rsidRPr="00420E4C">
        <w:rPr>
          <w:szCs w:val="28"/>
        </w:rPr>
        <w:t>авномерное. При среднем слое годов</w:t>
      </w:r>
      <w:r w:rsidRPr="00420E4C">
        <w:rPr>
          <w:szCs w:val="28"/>
        </w:rPr>
        <w:t>ого стока 162 мм 113 мм приходится на пер</w:t>
      </w:r>
      <w:r w:rsidR="004D6E9C" w:rsidRPr="00420E4C">
        <w:rPr>
          <w:szCs w:val="28"/>
        </w:rPr>
        <w:t>иод весеннего половодья, продол</w:t>
      </w:r>
      <w:r w:rsidRPr="00420E4C">
        <w:rPr>
          <w:szCs w:val="28"/>
        </w:rPr>
        <w:t>жительность которого составляет 30–35 дней. Межень устойчивая (5,3 м3/</w:t>
      </w:r>
      <w:proofErr w:type="spellStart"/>
      <w:r w:rsidRPr="00420E4C">
        <w:rPr>
          <w:szCs w:val="28"/>
        </w:rPr>
        <w:t>сек</w:t>
      </w:r>
      <w:proofErr w:type="spellEnd"/>
      <w:r w:rsidRPr="00420E4C">
        <w:rPr>
          <w:szCs w:val="28"/>
        </w:rPr>
        <w:t xml:space="preserve"> в устье), иногда нарушается невысокими дождевыми паводками, а в очень за</w:t>
      </w:r>
      <w:r w:rsidR="004D6E9C" w:rsidRPr="00420E4C">
        <w:rPr>
          <w:szCs w:val="28"/>
        </w:rPr>
        <w:t>сушли</w:t>
      </w:r>
      <w:r w:rsidRPr="00420E4C">
        <w:rPr>
          <w:szCs w:val="28"/>
        </w:rPr>
        <w:t>вые годы в верховье река пересыхает. Модули подземного питания составляют 1,0–3,0 л/</w:t>
      </w:r>
      <w:proofErr w:type="spellStart"/>
      <w:r w:rsidRPr="00420E4C">
        <w:rPr>
          <w:szCs w:val="28"/>
        </w:rPr>
        <w:t>сек</w:t>
      </w:r>
      <w:proofErr w:type="spellEnd"/>
      <w:r w:rsidRPr="00420E4C">
        <w:rPr>
          <w:szCs w:val="28"/>
        </w:rPr>
        <w:t>*км2. Для зимнего периода характерен продолжительный (130 дней) устойчивый ледостав (толщина льда - 65 см), но</w:t>
      </w:r>
      <w:r w:rsidR="004D6E9C" w:rsidRPr="00420E4C">
        <w:rPr>
          <w:szCs w:val="28"/>
        </w:rPr>
        <w:t xml:space="preserve"> иногда на перекатах река не за</w:t>
      </w:r>
      <w:r w:rsidRPr="00420E4C">
        <w:rPr>
          <w:szCs w:val="28"/>
        </w:rPr>
        <w:t>мерзает.</w:t>
      </w:r>
    </w:p>
    <w:p w14:paraId="00FE61D4" w14:textId="77777777" w:rsidR="00077531" w:rsidRPr="00420E4C" w:rsidRDefault="00077531" w:rsidP="00FC7B3F">
      <w:pPr>
        <w:pStyle w:val="afa"/>
        <w:rPr>
          <w:szCs w:val="28"/>
        </w:rPr>
      </w:pPr>
      <w:r w:rsidRPr="00420E4C">
        <w:rPr>
          <w:szCs w:val="28"/>
        </w:rPr>
        <w:t xml:space="preserve">Вода в реке гидрокарбонатно-сульфатно-кальциевая, мягкая весной (1,5-3,0 </w:t>
      </w:r>
      <w:proofErr w:type="spellStart"/>
      <w:r w:rsidRPr="00420E4C">
        <w:rPr>
          <w:szCs w:val="28"/>
        </w:rPr>
        <w:t>ммоль</w:t>
      </w:r>
      <w:proofErr w:type="spellEnd"/>
      <w:r w:rsidRPr="00420E4C">
        <w:rPr>
          <w:szCs w:val="28"/>
        </w:rPr>
        <w:t xml:space="preserve">/л) и </w:t>
      </w:r>
      <w:proofErr w:type="spellStart"/>
      <w:r w:rsidRPr="00420E4C">
        <w:rPr>
          <w:szCs w:val="28"/>
        </w:rPr>
        <w:t>жесткая</w:t>
      </w:r>
      <w:proofErr w:type="spellEnd"/>
      <w:r w:rsidRPr="00420E4C">
        <w:rPr>
          <w:szCs w:val="28"/>
        </w:rPr>
        <w:t xml:space="preserve"> (6,0–9,0 </w:t>
      </w:r>
      <w:proofErr w:type="spellStart"/>
      <w:r w:rsidRPr="00420E4C">
        <w:rPr>
          <w:szCs w:val="28"/>
        </w:rPr>
        <w:t>ммоль</w:t>
      </w:r>
      <w:proofErr w:type="spellEnd"/>
      <w:r w:rsidRPr="00420E4C">
        <w:rPr>
          <w:szCs w:val="28"/>
        </w:rPr>
        <w:t>/л) в межень, средней минерализации весной (200-300 мг/л) и повышенной (700–1000 мг/л) в межень, средняя мутность - 998 г/м3 (Ландшафты Республики Татарстан…, 2007).</w:t>
      </w:r>
    </w:p>
    <w:p w14:paraId="39FBC1C8" w14:textId="77777777" w:rsidR="00077531" w:rsidRPr="00420E4C" w:rsidRDefault="00077531" w:rsidP="00FC7B3F">
      <w:pPr>
        <w:pStyle w:val="afa"/>
        <w:rPr>
          <w:szCs w:val="28"/>
        </w:rPr>
      </w:pPr>
      <w:r w:rsidRPr="00420E4C">
        <w:rPr>
          <w:szCs w:val="28"/>
        </w:rPr>
        <w:t xml:space="preserve">Река </w:t>
      </w:r>
      <w:proofErr w:type="spellStart"/>
      <w:r w:rsidRPr="00420E4C">
        <w:rPr>
          <w:szCs w:val="28"/>
        </w:rPr>
        <w:t>Ушня</w:t>
      </w:r>
      <w:proofErr w:type="spellEnd"/>
      <w:r w:rsidRPr="00420E4C">
        <w:rPr>
          <w:szCs w:val="28"/>
        </w:rPr>
        <w:t xml:space="preserve"> - правый приток р. </w:t>
      </w:r>
      <w:proofErr w:type="spellStart"/>
      <w:r w:rsidRPr="00420E4C">
        <w:rPr>
          <w:szCs w:val="28"/>
        </w:rPr>
        <w:t>Нурминка</w:t>
      </w:r>
      <w:proofErr w:type="spellEnd"/>
      <w:r w:rsidRPr="00420E4C">
        <w:rPr>
          <w:szCs w:val="28"/>
        </w:rPr>
        <w:t xml:space="preserve">, протекает по центральной части сельского поселения. Длина реки составляет </w:t>
      </w:r>
      <w:r w:rsidR="004D6E9C" w:rsidRPr="00420E4C">
        <w:rPr>
          <w:szCs w:val="28"/>
        </w:rPr>
        <w:t>26 км, площадь водосборного бас</w:t>
      </w:r>
      <w:r w:rsidRPr="00420E4C">
        <w:rPr>
          <w:szCs w:val="28"/>
        </w:rPr>
        <w:t xml:space="preserve">сейна - 270 км2. В границах рассматриваемой территории р. </w:t>
      </w:r>
      <w:proofErr w:type="spellStart"/>
      <w:r w:rsidRPr="00420E4C">
        <w:rPr>
          <w:szCs w:val="28"/>
        </w:rPr>
        <w:t>Ушня</w:t>
      </w:r>
      <w:proofErr w:type="spellEnd"/>
      <w:r w:rsidRPr="00420E4C">
        <w:rPr>
          <w:szCs w:val="28"/>
        </w:rPr>
        <w:t xml:space="preserve"> принимает в себя несколько притоков. Наиболее крупным является р. </w:t>
      </w:r>
      <w:proofErr w:type="spellStart"/>
      <w:r w:rsidRPr="00420E4C">
        <w:rPr>
          <w:szCs w:val="28"/>
        </w:rPr>
        <w:t>Иинка</w:t>
      </w:r>
      <w:proofErr w:type="spellEnd"/>
      <w:r w:rsidRPr="00420E4C">
        <w:rPr>
          <w:szCs w:val="28"/>
        </w:rPr>
        <w:t xml:space="preserve">, протекающая вдоль восточных границ поселения. Длина реки составляет 20 км, водосборная площадь - 93,5 км2. Длины остальных притоков р. </w:t>
      </w:r>
      <w:proofErr w:type="spellStart"/>
      <w:r w:rsidRPr="00420E4C">
        <w:rPr>
          <w:szCs w:val="28"/>
        </w:rPr>
        <w:t>Ушня</w:t>
      </w:r>
      <w:proofErr w:type="spellEnd"/>
      <w:r w:rsidRPr="00420E4C">
        <w:rPr>
          <w:szCs w:val="28"/>
        </w:rPr>
        <w:t xml:space="preserve"> не превышают 10 м.</w:t>
      </w:r>
    </w:p>
    <w:p w14:paraId="0A45DF3E" w14:textId="77777777" w:rsidR="00077531" w:rsidRPr="00420E4C" w:rsidRDefault="00077531" w:rsidP="00FC7B3F">
      <w:pPr>
        <w:pStyle w:val="afa"/>
        <w:rPr>
          <w:szCs w:val="28"/>
        </w:rPr>
      </w:pPr>
      <w:r w:rsidRPr="00420E4C">
        <w:rPr>
          <w:szCs w:val="28"/>
        </w:rPr>
        <w:t>Для рек характерно высокое весеннее половодье, продолжительность кот</w:t>
      </w:r>
      <w:r w:rsidR="004D6E9C" w:rsidRPr="00420E4C">
        <w:rPr>
          <w:szCs w:val="28"/>
        </w:rPr>
        <w:t>о</w:t>
      </w:r>
      <w:r w:rsidRPr="00420E4C">
        <w:rPr>
          <w:szCs w:val="28"/>
        </w:rPr>
        <w:t>рого составляет 26 – 28 дней. За этот период п</w:t>
      </w:r>
      <w:r w:rsidR="004D6E9C" w:rsidRPr="00420E4C">
        <w:rPr>
          <w:szCs w:val="28"/>
        </w:rPr>
        <w:t xml:space="preserve">риходит более 60 % </w:t>
      </w:r>
      <w:proofErr w:type="spellStart"/>
      <w:r w:rsidR="004D6E9C" w:rsidRPr="00420E4C">
        <w:rPr>
          <w:szCs w:val="28"/>
        </w:rPr>
        <w:t>объема</w:t>
      </w:r>
      <w:proofErr w:type="spellEnd"/>
      <w:r w:rsidR="004D6E9C" w:rsidRPr="00420E4C">
        <w:rPr>
          <w:szCs w:val="28"/>
        </w:rPr>
        <w:t xml:space="preserve"> их го</w:t>
      </w:r>
      <w:r w:rsidRPr="00420E4C">
        <w:rPr>
          <w:szCs w:val="28"/>
        </w:rPr>
        <w:t>дового стока. Летом и осенью после ливневых или моросящих дождей проходят невысокие паводки. К концу осени устанавливается устойчивый низкий уровень воды – осенне-зимняя межень. Во второй дек</w:t>
      </w:r>
      <w:r w:rsidR="004D6E9C" w:rsidRPr="00420E4C">
        <w:rPr>
          <w:szCs w:val="28"/>
        </w:rPr>
        <w:t>аде ноября устанавливается ледо</w:t>
      </w:r>
      <w:r w:rsidRPr="00420E4C">
        <w:rPr>
          <w:szCs w:val="28"/>
        </w:rPr>
        <w:t>став, продолжительность которого составляет в среднем 130 – 155 дней.</w:t>
      </w:r>
    </w:p>
    <w:p w14:paraId="3591F456" w14:textId="77777777" w:rsidR="00077531" w:rsidRPr="00420E4C" w:rsidRDefault="00077531" w:rsidP="00FC7B3F">
      <w:pPr>
        <w:pStyle w:val="afa"/>
        <w:rPr>
          <w:szCs w:val="28"/>
        </w:rPr>
      </w:pPr>
      <w:r w:rsidRPr="00420E4C">
        <w:rPr>
          <w:szCs w:val="28"/>
        </w:rPr>
        <w:t xml:space="preserve">По источникам питания реки относятся к </w:t>
      </w:r>
      <w:r w:rsidR="004D6E9C" w:rsidRPr="00420E4C">
        <w:rPr>
          <w:szCs w:val="28"/>
        </w:rPr>
        <w:t>водотокам с преимущественно сне</w:t>
      </w:r>
      <w:r w:rsidRPr="00420E4C">
        <w:rPr>
          <w:szCs w:val="28"/>
        </w:rPr>
        <w:t xml:space="preserve">говым питанием и наибольшим стоком в весеннее время за </w:t>
      </w:r>
      <w:proofErr w:type="spellStart"/>
      <w:r w:rsidRPr="00420E4C">
        <w:rPr>
          <w:szCs w:val="28"/>
        </w:rPr>
        <w:t>счет</w:t>
      </w:r>
      <w:proofErr w:type="spellEnd"/>
      <w:r w:rsidRPr="00420E4C">
        <w:rPr>
          <w:szCs w:val="28"/>
        </w:rPr>
        <w:t xml:space="preserve"> массовог</w:t>
      </w:r>
      <w:r w:rsidR="004D6E9C" w:rsidRPr="00420E4C">
        <w:rPr>
          <w:szCs w:val="28"/>
        </w:rPr>
        <w:t>о поступ</w:t>
      </w:r>
      <w:r w:rsidRPr="00420E4C">
        <w:rPr>
          <w:szCs w:val="28"/>
        </w:rPr>
        <w:t>ления талых вод (Атлас земель Республики Татарстан, 2005).</w:t>
      </w:r>
    </w:p>
    <w:p w14:paraId="3B576487" w14:textId="77777777" w:rsidR="00077531" w:rsidRPr="00420E4C" w:rsidRDefault="00077531" w:rsidP="00FC7B3F">
      <w:pPr>
        <w:pStyle w:val="afa"/>
        <w:rPr>
          <w:szCs w:val="28"/>
        </w:rPr>
      </w:pPr>
      <w:r w:rsidRPr="00420E4C">
        <w:rPr>
          <w:szCs w:val="28"/>
        </w:rPr>
        <w:t>Большое народнохозяйственное и эстетическое значение имеют озера. В сельском поселении расположено 4 озера, однако их площади не превышают 0,3 га.</w:t>
      </w:r>
    </w:p>
    <w:p w14:paraId="22B86E5B" w14:textId="77777777" w:rsidR="00077531" w:rsidRPr="00420E4C" w:rsidRDefault="00077531" w:rsidP="00FC7B3F">
      <w:pPr>
        <w:pStyle w:val="afa"/>
        <w:rPr>
          <w:szCs w:val="28"/>
        </w:rPr>
      </w:pPr>
      <w:r w:rsidRPr="00420E4C">
        <w:rPr>
          <w:szCs w:val="28"/>
        </w:rPr>
        <w:t>Болота выполняют важные гидрогеологически</w:t>
      </w:r>
      <w:r w:rsidR="004D6E9C" w:rsidRPr="00420E4C">
        <w:rPr>
          <w:szCs w:val="28"/>
        </w:rPr>
        <w:t>е (регулирование стока, акку</w:t>
      </w:r>
      <w:r w:rsidRPr="00420E4C">
        <w:rPr>
          <w:szCs w:val="28"/>
        </w:rPr>
        <w:t>муляция вод, влияние на водосбор), противоэрозионные (укрепление берегов зарослями растений), экологические (регулиров</w:t>
      </w:r>
      <w:r w:rsidR="004D6E9C" w:rsidRPr="00420E4C">
        <w:rPr>
          <w:szCs w:val="28"/>
        </w:rPr>
        <w:t>ание качества воды, фильтрацион</w:t>
      </w:r>
      <w:r w:rsidRPr="00420E4C">
        <w:rPr>
          <w:szCs w:val="28"/>
        </w:rPr>
        <w:t>ная роль, сохранение биоразнообразия) функции. На территории Ленино-</w:t>
      </w:r>
      <w:proofErr w:type="spellStart"/>
      <w:r w:rsidRPr="00420E4C">
        <w:rPr>
          <w:szCs w:val="28"/>
        </w:rPr>
        <w:t>Кокушкин</w:t>
      </w:r>
      <w:r w:rsidR="004D6E9C" w:rsidRPr="00420E4C">
        <w:rPr>
          <w:szCs w:val="28"/>
        </w:rPr>
        <w:t>с</w:t>
      </w:r>
      <w:r w:rsidRPr="00420E4C">
        <w:rPr>
          <w:szCs w:val="28"/>
        </w:rPr>
        <w:t>кого</w:t>
      </w:r>
      <w:proofErr w:type="spellEnd"/>
      <w:r w:rsidRPr="00420E4C">
        <w:rPr>
          <w:szCs w:val="28"/>
        </w:rPr>
        <w:t xml:space="preserve"> сельского поселения площадь болот составляет 67 га.</w:t>
      </w:r>
    </w:p>
    <w:p w14:paraId="186E4E56" w14:textId="77777777" w:rsidR="003B7F62" w:rsidRPr="00420E4C" w:rsidRDefault="00077531" w:rsidP="00FC7B3F">
      <w:pPr>
        <w:pStyle w:val="afa"/>
        <w:rPr>
          <w:szCs w:val="28"/>
        </w:rPr>
      </w:pPr>
      <w:r w:rsidRPr="00420E4C">
        <w:rPr>
          <w:szCs w:val="28"/>
        </w:rPr>
        <w:t>Для обеспечения населения водными ресурсами, в противопожарных целях, а также для рыборазведения в сельском посе</w:t>
      </w:r>
      <w:r w:rsidR="004D6E9C" w:rsidRPr="00420E4C">
        <w:rPr>
          <w:szCs w:val="28"/>
        </w:rPr>
        <w:t>лении сооружены пруды. На терри</w:t>
      </w:r>
      <w:r w:rsidRPr="00420E4C">
        <w:rPr>
          <w:szCs w:val="28"/>
        </w:rPr>
        <w:t>тории поселения насчитывается 28 прудов</w:t>
      </w:r>
      <w:r w:rsidR="004D6E9C" w:rsidRPr="00420E4C">
        <w:rPr>
          <w:szCs w:val="28"/>
        </w:rPr>
        <w:t>.</w:t>
      </w:r>
    </w:p>
    <w:p w14:paraId="5ABFF256" w14:textId="77777777" w:rsidR="004D6E9C" w:rsidRPr="00420E4C" w:rsidRDefault="004D6E9C" w:rsidP="00FC7B3F">
      <w:pPr>
        <w:pStyle w:val="afa"/>
        <w:rPr>
          <w:spacing w:val="-2"/>
        </w:rPr>
      </w:pPr>
    </w:p>
    <w:p w14:paraId="10C0B6D2" w14:textId="77777777" w:rsidR="009D6953" w:rsidRPr="00420E4C" w:rsidRDefault="00E96917" w:rsidP="00FC7B3F">
      <w:pPr>
        <w:pStyle w:val="20"/>
        <w:numPr>
          <w:ilvl w:val="1"/>
          <w:numId w:val="14"/>
        </w:numPr>
        <w:spacing w:before="0" w:line="240" w:lineRule="auto"/>
        <w:ind w:left="357" w:hanging="357"/>
        <w:jc w:val="center"/>
        <w:rPr>
          <w:rFonts w:ascii="Times New Roman" w:hAnsi="Times New Roman" w:cs="Times New Roman"/>
          <w:b/>
          <w:color w:val="auto"/>
          <w:sz w:val="28"/>
          <w:szCs w:val="28"/>
        </w:rPr>
      </w:pPr>
      <w:bookmarkStart w:id="15" w:name="_Toc57443759"/>
      <w:bookmarkStart w:id="16" w:name="_Toc157779692"/>
      <w:r w:rsidRPr="00420E4C">
        <w:rPr>
          <w:rFonts w:ascii="Times New Roman" w:hAnsi="Times New Roman" w:cs="Times New Roman"/>
          <w:b/>
          <w:color w:val="auto"/>
          <w:sz w:val="28"/>
          <w:szCs w:val="28"/>
        </w:rPr>
        <w:lastRenderedPageBreak/>
        <w:t>Климатическая характеристика</w:t>
      </w:r>
      <w:bookmarkEnd w:id="15"/>
      <w:bookmarkEnd w:id="16"/>
    </w:p>
    <w:p w14:paraId="4C324724" w14:textId="77777777" w:rsidR="004D6E9C" w:rsidRPr="00420E4C" w:rsidRDefault="004D6E9C" w:rsidP="00FC7B3F">
      <w:pPr>
        <w:pStyle w:val="afa"/>
      </w:pPr>
      <w:r w:rsidRPr="00420E4C">
        <w:t>Климатическая характеристика территории составлена по материалам ФГБУ «Управление по гидрометеорологии и мониторингу окружающей среды Республики Татарстан» на основе многолетних наблюдений на метеостанции АМСГ Казань.</w:t>
      </w:r>
    </w:p>
    <w:p w14:paraId="3FE01A67" w14:textId="77777777" w:rsidR="004D6E9C" w:rsidRPr="00420E4C" w:rsidRDefault="004D6E9C" w:rsidP="00FC7B3F">
      <w:pPr>
        <w:pStyle w:val="afa"/>
      </w:pPr>
      <w:r w:rsidRPr="00420E4C">
        <w:t xml:space="preserve">Согласно карте районирования Республики Татарстан по климатическим условиям рассматриваемая территория расположена в климатическом подрайоне </w:t>
      </w:r>
      <w:r w:rsidRPr="00420E4C">
        <w:rPr>
          <w:lang w:val="en-US"/>
        </w:rPr>
        <w:t>II</w:t>
      </w:r>
      <w:r w:rsidRPr="00420E4C">
        <w:t xml:space="preserve">В, который характеризуется умеренно-континентальным климатом с холодной снежной зимой и </w:t>
      </w:r>
      <w:proofErr w:type="spellStart"/>
      <w:r w:rsidRPr="00420E4C">
        <w:t>теплым</w:t>
      </w:r>
      <w:proofErr w:type="spellEnd"/>
      <w:r w:rsidRPr="00420E4C">
        <w:t xml:space="preserve"> летом.</w:t>
      </w:r>
    </w:p>
    <w:p w14:paraId="1361B198" w14:textId="77777777" w:rsidR="004D6E9C" w:rsidRPr="00420E4C" w:rsidRDefault="004D6E9C" w:rsidP="00FC7B3F">
      <w:pPr>
        <w:pStyle w:val="afa"/>
      </w:pPr>
      <w:r w:rsidRPr="00420E4C">
        <w:t xml:space="preserve">Среднемноголетняя годовая температура воздуха составляет +4,6 ˚С. Годовой ход температуры по месяцам выглядит достаточно плавным, поскольку на нем сказывается влияние Куйбышевского водохранилища (таблица </w:t>
      </w:r>
      <w:r w:rsidR="00E73BED" w:rsidRPr="00420E4C">
        <w:t>2</w:t>
      </w:r>
      <w:r w:rsidRPr="00420E4C">
        <w:t>).</w:t>
      </w:r>
    </w:p>
    <w:p w14:paraId="25E6D555" w14:textId="77777777" w:rsidR="004D6E9C" w:rsidRPr="00420E4C" w:rsidRDefault="004D6E9C" w:rsidP="00FC7B3F">
      <w:pPr>
        <w:pStyle w:val="a"/>
        <w:numPr>
          <w:ilvl w:val="0"/>
          <w:numId w:val="0"/>
        </w:numPr>
      </w:pPr>
      <w:r w:rsidRPr="00420E4C">
        <w:t>Таблица 2</w:t>
      </w:r>
    </w:p>
    <w:p w14:paraId="2392F1CD" w14:textId="77777777" w:rsidR="004D6E9C" w:rsidRPr="00420E4C" w:rsidRDefault="004D6E9C" w:rsidP="00FC7B3F">
      <w:pPr>
        <w:spacing w:line="240" w:lineRule="auto"/>
        <w:ind w:firstLine="709"/>
        <w:jc w:val="center"/>
        <w:rPr>
          <w:rFonts w:ascii="Times New Roman" w:hAnsi="Times New Roman" w:cs="Times New Roman"/>
          <w:sz w:val="28"/>
        </w:rPr>
      </w:pPr>
      <w:r w:rsidRPr="00420E4C">
        <w:rPr>
          <w:rFonts w:ascii="Times New Roman" w:hAnsi="Times New Roman" w:cs="Times New Roman"/>
          <w:sz w:val="28"/>
        </w:rPr>
        <w:t xml:space="preserve">Средняя месячная и годовая температура воздуха, </w:t>
      </w:r>
      <w:r w:rsidRPr="00420E4C">
        <w:rPr>
          <w:rFonts w:ascii="Times New Roman" w:hAnsi="Times New Roman" w:cs="Times New Roman"/>
          <w:sz w:val="28"/>
          <w:vertAlign w:val="superscript"/>
        </w:rPr>
        <w:t>0</w:t>
      </w:r>
      <w:r w:rsidRPr="00420E4C">
        <w:rPr>
          <w:rFonts w:ascii="Times New Roman" w:hAnsi="Times New Roman" w:cs="Times New Roman"/>
          <w:sz w:val="28"/>
        </w:rPr>
        <w:t>С</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
        <w:gridCol w:w="736"/>
        <w:gridCol w:w="736"/>
        <w:gridCol w:w="736"/>
        <w:gridCol w:w="736"/>
        <w:gridCol w:w="736"/>
        <w:gridCol w:w="736"/>
        <w:gridCol w:w="736"/>
        <w:gridCol w:w="736"/>
        <w:gridCol w:w="736"/>
        <w:gridCol w:w="736"/>
        <w:gridCol w:w="724"/>
        <w:gridCol w:w="720"/>
      </w:tblGrid>
      <w:tr w:rsidR="004D6E9C" w:rsidRPr="00420E4C" w14:paraId="709752E2" w14:textId="77777777" w:rsidTr="007F1E5E">
        <w:trPr>
          <w:trHeight w:val="156"/>
          <w:jc w:val="center"/>
        </w:trPr>
        <w:tc>
          <w:tcPr>
            <w:tcW w:w="736" w:type="dxa"/>
            <w:vAlign w:val="center"/>
          </w:tcPr>
          <w:p w14:paraId="575309BB" w14:textId="77777777" w:rsidR="004D6E9C" w:rsidRPr="00420E4C" w:rsidRDefault="004D6E9C" w:rsidP="00FC7B3F">
            <w:pPr>
              <w:spacing w:line="240" w:lineRule="auto"/>
              <w:jc w:val="center"/>
              <w:rPr>
                <w:rFonts w:ascii="Times New Roman" w:hAnsi="Times New Roman" w:cs="Times New Roman"/>
              </w:rPr>
            </w:pPr>
            <w:r w:rsidRPr="00420E4C">
              <w:rPr>
                <w:rFonts w:ascii="Times New Roman" w:hAnsi="Times New Roman" w:cs="Times New Roman"/>
              </w:rPr>
              <w:t>I</w:t>
            </w:r>
          </w:p>
        </w:tc>
        <w:tc>
          <w:tcPr>
            <w:tcW w:w="736" w:type="dxa"/>
            <w:vAlign w:val="center"/>
          </w:tcPr>
          <w:p w14:paraId="27A936FB" w14:textId="77777777" w:rsidR="004D6E9C" w:rsidRPr="00420E4C" w:rsidRDefault="004D6E9C" w:rsidP="00FC7B3F">
            <w:pPr>
              <w:spacing w:line="240" w:lineRule="auto"/>
              <w:jc w:val="center"/>
              <w:rPr>
                <w:rFonts w:ascii="Times New Roman" w:hAnsi="Times New Roman" w:cs="Times New Roman"/>
              </w:rPr>
            </w:pPr>
            <w:r w:rsidRPr="00420E4C">
              <w:rPr>
                <w:rFonts w:ascii="Times New Roman" w:hAnsi="Times New Roman" w:cs="Times New Roman"/>
              </w:rPr>
              <w:t>II</w:t>
            </w:r>
          </w:p>
        </w:tc>
        <w:tc>
          <w:tcPr>
            <w:tcW w:w="736" w:type="dxa"/>
            <w:vAlign w:val="center"/>
          </w:tcPr>
          <w:p w14:paraId="21AF122D" w14:textId="77777777" w:rsidR="004D6E9C" w:rsidRPr="00420E4C" w:rsidRDefault="004D6E9C" w:rsidP="00FC7B3F">
            <w:pPr>
              <w:spacing w:line="240" w:lineRule="auto"/>
              <w:jc w:val="center"/>
              <w:rPr>
                <w:rFonts w:ascii="Times New Roman" w:hAnsi="Times New Roman" w:cs="Times New Roman"/>
              </w:rPr>
            </w:pPr>
            <w:r w:rsidRPr="00420E4C">
              <w:rPr>
                <w:rFonts w:ascii="Times New Roman" w:hAnsi="Times New Roman" w:cs="Times New Roman"/>
              </w:rPr>
              <w:t>III</w:t>
            </w:r>
          </w:p>
        </w:tc>
        <w:tc>
          <w:tcPr>
            <w:tcW w:w="736" w:type="dxa"/>
            <w:vAlign w:val="center"/>
          </w:tcPr>
          <w:p w14:paraId="54591DC4" w14:textId="77777777" w:rsidR="004D6E9C" w:rsidRPr="00420E4C" w:rsidRDefault="004D6E9C" w:rsidP="00FC7B3F">
            <w:pPr>
              <w:spacing w:line="240" w:lineRule="auto"/>
              <w:jc w:val="center"/>
              <w:rPr>
                <w:rFonts w:ascii="Times New Roman" w:hAnsi="Times New Roman" w:cs="Times New Roman"/>
              </w:rPr>
            </w:pPr>
            <w:r w:rsidRPr="00420E4C">
              <w:rPr>
                <w:rFonts w:ascii="Times New Roman" w:hAnsi="Times New Roman" w:cs="Times New Roman"/>
              </w:rPr>
              <w:t>IV</w:t>
            </w:r>
          </w:p>
        </w:tc>
        <w:tc>
          <w:tcPr>
            <w:tcW w:w="736" w:type="dxa"/>
            <w:vAlign w:val="center"/>
          </w:tcPr>
          <w:p w14:paraId="79D7C4BD" w14:textId="77777777" w:rsidR="004D6E9C" w:rsidRPr="00420E4C" w:rsidRDefault="004D6E9C" w:rsidP="00FC7B3F">
            <w:pPr>
              <w:spacing w:line="240" w:lineRule="auto"/>
              <w:jc w:val="center"/>
              <w:rPr>
                <w:rFonts w:ascii="Times New Roman" w:hAnsi="Times New Roman" w:cs="Times New Roman"/>
              </w:rPr>
            </w:pPr>
            <w:r w:rsidRPr="00420E4C">
              <w:rPr>
                <w:rFonts w:ascii="Times New Roman" w:hAnsi="Times New Roman" w:cs="Times New Roman"/>
              </w:rPr>
              <w:t>V</w:t>
            </w:r>
          </w:p>
        </w:tc>
        <w:tc>
          <w:tcPr>
            <w:tcW w:w="736" w:type="dxa"/>
            <w:vAlign w:val="center"/>
          </w:tcPr>
          <w:p w14:paraId="65A36D03" w14:textId="77777777" w:rsidR="004D6E9C" w:rsidRPr="00420E4C" w:rsidRDefault="004D6E9C" w:rsidP="00FC7B3F">
            <w:pPr>
              <w:spacing w:line="240" w:lineRule="auto"/>
              <w:jc w:val="center"/>
              <w:rPr>
                <w:rFonts w:ascii="Times New Roman" w:hAnsi="Times New Roman" w:cs="Times New Roman"/>
              </w:rPr>
            </w:pPr>
            <w:r w:rsidRPr="00420E4C">
              <w:rPr>
                <w:rFonts w:ascii="Times New Roman" w:hAnsi="Times New Roman" w:cs="Times New Roman"/>
              </w:rPr>
              <w:t>VI</w:t>
            </w:r>
          </w:p>
        </w:tc>
        <w:tc>
          <w:tcPr>
            <w:tcW w:w="736" w:type="dxa"/>
            <w:vAlign w:val="center"/>
          </w:tcPr>
          <w:p w14:paraId="4999EAB9" w14:textId="77777777" w:rsidR="004D6E9C" w:rsidRPr="00420E4C" w:rsidRDefault="004D6E9C" w:rsidP="00FC7B3F">
            <w:pPr>
              <w:spacing w:line="240" w:lineRule="auto"/>
              <w:jc w:val="center"/>
              <w:rPr>
                <w:rFonts w:ascii="Times New Roman" w:hAnsi="Times New Roman" w:cs="Times New Roman"/>
              </w:rPr>
            </w:pPr>
            <w:r w:rsidRPr="00420E4C">
              <w:rPr>
                <w:rFonts w:ascii="Times New Roman" w:hAnsi="Times New Roman" w:cs="Times New Roman"/>
              </w:rPr>
              <w:t>VII</w:t>
            </w:r>
          </w:p>
        </w:tc>
        <w:tc>
          <w:tcPr>
            <w:tcW w:w="736" w:type="dxa"/>
            <w:vAlign w:val="center"/>
          </w:tcPr>
          <w:p w14:paraId="30CEA4DB" w14:textId="77777777" w:rsidR="004D6E9C" w:rsidRPr="00420E4C" w:rsidRDefault="004D6E9C" w:rsidP="00FC7B3F">
            <w:pPr>
              <w:spacing w:line="240" w:lineRule="auto"/>
              <w:jc w:val="center"/>
              <w:rPr>
                <w:rFonts w:ascii="Times New Roman" w:hAnsi="Times New Roman" w:cs="Times New Roman"/>
              </w:rPr>
            </w:pPr>
            <w:r w:rsidRPr="00420E4C">
              <w:rPr>
                <w:rFonts w:ascii="Times New Roman" w:hAnsi="Times New Roman" w:cs="Times New Roman"/>
              </w:rPr>
              <w:t>VIII</w:t>
            </w:r>
          </w:p>
        </w:tc>
        <w:tc>
          <w:tcPr>
            <w:tcW w:w="736" w:type="dxa"/>
            <w:vAlign w:val="center"/>
          </w:tcPr>
          <w:p w14:paraId="029743BF" w14:textId="77777777" w:rsidR="004D6E9C" w:rsidRPr="00420E4C" w:rsidRDefault="004D6E9C" w:rsidP="00FC7B3F">
            <w:pPr>
              <w:spacing w:line="240" w:lineRule="auto"/>
              <w:jc w:val="center"/>
              <w:rPr>
                <w:rFonts w:ascii="Times New Roman" w:hAnsi="Times New Roman" w:cs="Times New Roman"/>
              </w:rPr>
            </w:pPr>
            <w:r w:rsidRPr="00420E4C">
              <w:rPr>
                <w:rFonts w:ascii="Times New Roman" w:hAnsi="Times New Roman" w:cs="Times New Roman"/>
              </w:rPr>
              <w:t>IX</w:t>
            </w:r>
          </w:p>
        </w:tc>
        <w:tc>
          <w:tcPr>
            <w:tcW w:w="736" w:type="dxa"/>
            <w:vAlign w:val="center"/>
          </w:tcPr>
          <w:p w14:paraId="000EB63B" w14:textId="77777777" w:rsidR="004D6E9C" w:rsidRPr="00420E4C" w:rsidRDefault="004D6E9C" w:rsidP="00FC7B3F">
            <w:pPr>
              <w:spacing w:line="240" w:lineRule="auto"/>
              <w:jc w:val="center"/>
              <w:rPr>
                <w:rFonts w:ascii="Times New Roman" w:hAnsi="Times New Roman" w:cs="Times New Roman"/>
              </w:rPr>
            </w:pPr>
            <w:r w:rsidRPr="00420E4C">
              <w:rPr>
                <w:rFonts w:ascii="Times New Roman" w:hAnsi="Times New Roman" w:cs="Times New Roman"/>
              </w:rPr>
              <w:t>X</w:t>
            </w:r>
          </w:p>
        </w:tc>
        <w:tc>
          <w:tcPr>
            <w:tcW w:w="736" w:type="dxa"/>
            <w:vAlign w:val="center"/>
          </w:tcPr>
          <w:p w14:paraId="4F719F9F" w14:textId="77777777" w:rsidR="004D6E9C" w:rsidRPr="00420E4C" w:rsidRDefault="004D6E9C" w:rsidP="00FC7B3F">
            <w:pPr>
              <w:spacing w:line="240" w:lineRule="auto"/>
              <w:jc w:val="center"/>
              <w:rPr>
                <w:rFonts w:ascii="Times New Roman" w:hAnsi="Times New Roman" w:cs="Times New Roman"/>
              </w:rPr>
            </w:pPr>
            <w:r w:rsidRPr="00420E4C">
              <w:rPr>
                <w:rFonts w:ascii="Times New Roman" w:hAnsi="Times New Roman" w:cs="Times New Roman"/>
              </w:rPr>
              <w:t>XI</w:t>
            </w:r>
          </w:p>
        </w:tc>
        <w:tc>
          <w:tcPr>
            <w:tcW w:w="724" w:type="dxa"/>
            <w:vAlign w:val="center"/>
          </w:tcPr>
          <w:p w14:paraId="55056B59" w14:textId="77777777" w:rsidR="004D6E9C" w:rsidRPr="00420E4C" w:rsidRDefault="004D6E9C" w:rsidP="00FC7B3F">
            <w:pPr>
              <w:spacing w:line="240" w:lineRule="auto"/>
              <w:jc w:val="center"/>
              <w:rPr>
                <w:rFonts w:ascii="Times New Roman" w:hAnsi="Times New Roman" w:cs="Times New Roman"/>
              </w:rPr>
            </w:pPr>
            <w:r w:rsidRPr="00420E4C">
              <w:rPr>
                <w:rFonts w:ascii="Times New Roman" w:hAnsi="Times New Roman" w:cs="Times New Roman"/>
              </w:rPr>
              <w:t>XII</w:t>
            </w:r>
          </w:p>
        </w:tc>
        <w:tc>
          <w:tcPr>
            <w:tcW w:w="720" w:type="dxa"/>
            <w:vAlign w:val="center"/>
          </w:tcPr>
          <w:p w14:paraId="4BF4275F" w14:textId="77777777" w:rsidR="004D6E9C" w:rsidRPr="00420E4C" w:rsidRDefault="004D6E9C" w:rsidP="00FC7B3F">
            <w:pPr>
              <w:spacing w:line="240" w:lineRule="auto"/>
              <w:jc w:val="center"/>
              <w:rPr>
                <w:rFonts w:ascii="Times New Roman" w:hAnsi="Times New Roman" w:cs="Times New Roman"/>
              </w:rPr>
            </w:pPr>
            <w:r w:rsidRPr="00420E4C">
              <w:rPr>
                <w:rFonts w:ascii="Times New Roman" w:hAnsi="Times New Roman" w:cs="Times New Roman"/>
              </w:rPr>
              <w:t>год</w:t>
            </w:r>
          </w:p>
        </w:tc>
      </w:tr>
      <w:tr w:rsidR="004D6E9C" w:rsidRPr="00420E4C" w14:paraId="27C83B7B" w14:textId="77777777" w:rsidTr="007F1E5E">
        <w:trPr>
          <w:trHeight w:val="80"/>
          <w:jc w:val="center"/>
        </w:trPr>
        <w:tc>
          <w:tcPr>
            <w:tcW w:w="736" w:type="dxa"/>
            <w:vAlign w:val="center"/>
          </w:tcPr>
          <w:p w14:paraId="78538D1A" w14:textId="77777777" w:rsidR="004D6E9C" w:rsidRPr="00420E4C" w:rsidRDefault="004D6E9C" w:rsidP="00FC7B3F">
            <w:pPr>
              <w:spacing w:line="240" w:lineRule="auto"/>
              <w:jc w:val="center"/>
              <w:rPr>
                <w:rFonts w:ascii="Times New Roman" w:hAnsi="Times New Roman" w:cs="Times New Roman"/>
              </w:rPr>
            </w:pPr>
            <w:r w:rsidRPr="00420E4C">
              <w:rPr>
                <w:rFonts w:ascii="Times New Roman" w:hAnsi="Times New Roman" w:cs="Times New Roman"/>
              </w:rPr>
              <w:t>-10,6</w:t>
            </w:r>
          </w:p>
        </w:tc>
        <w:tc>
          <w:tcPr>
            <w:tcW w:w="736" w:type="dxa"/>
            <w:vAlign w:val="center"/>
          </w:tcPr>
          <w:p w14:paraId="385918F4" w14:textId="77777777" w:rsidR="004D6E9C" w:rsidRPr="00420E4C" w:rsidRDefault="004D6E9C" w:rsidP="00FC7B3F">
            <w:pPr>
              <w:spacing w:line="240" w:lineRule="auto"/>
              <w:jc w:val="center"/>
              <w:rPr>
                <w:rFonts w:ascii="Times New Roman" w:hAnsi="Times New Roman" w:cs="Times New Roman"/>
              </w:rPr>
            </w:pPr>
            <w:r w:rsidRPr="00420E4C">
              <w:rPr>
                <w:rFonts w:ascii="Times New Roman" w:hAnsi="Times New Roman" w:cs="Times New Roman"/>
              </w:rPr>
              <w:t>-10,4</w:t>
            </w:r>
          </w:p>
        </w:tc>
        <w:tc>
          <w:tcPr>
            <w:tcW w:w="736" w:type="dxa"/>
            <w:vAlign w:val="center"/>
          </w:tcPr>
          <w:p w14:paraId="4D1F21E1" w14:textId="77777777" w:rsidR="004D6E9C" w:rsidRPr="00420E4C" w:rsidRDefault="004D6E9C" w:rsidP="00FC7B3F">
            <w:pPr>
              <w:spacing w:line="240" w:lineRule="auto"/>
              <w:jc w:val="center"/>
              <w:rPr>
                <w:rFonts w:ascii="Times New Roman" w:hAnsi="Times New Roman" w:cs="Times New Roman"/>
              </w:rPr>
            </w:pPr>
            <w:r w:rsidRPr="00420E4C">
              <w:rPr>
                <w:rFonts w:ascii="Times New Roman" w:hAnsi="Times New Roman" w:cs="Times New Roman"/>
              </w:rPr>
              <w:t>-3,9</w:t>
            </w:r>
          </w:p>
        </w:tc>
        <w:tc>
          <w:tcPr>
            <w:tcW w:w="736" w:type="dxa"/>
            <w:vAlign w:val="center"/>
          </w:tcPr>
          <w:p w14:paraId="3E639B64" w14:textId="77777777" w:rsidR="004D6E9C" w:rsidRPr="00420E4C" w:rsidRDefault="004D6E9C" w:rsidP="00FC7B3F">
            <w:pPr>
              <w:spacing w:line="240" w:lineRule="auto"/>
              <w:jc w:val="center"/>
              <w:rPr>
                <w:rFonts w:ascii="Times New Roman" w:hAnsi="Times New Roman" w:cs="Times New Roman"/>
              </w:rPr>
            </w:pPr>
            <w:r w:rsidRPr="00420E4C">
              <w:rPr>
                <w:rFonts w:ascii="Times New Roman" w:hAnsi="Times New Roman" w:cs="Times New Roman"/>
              </w:rPr>
              <w:t>5,7</w:t>
            </w:r>
          </w:p>
        </w:tc>
        <w:tc>
          <w:tcPr>
            <w:tcW w:w="736" w:type="dxa"/>
            <w:vAlign w:val="center"/>
          </w:tcPr>
          <w:p w14:paraId="0E4D1F53" w14:textId="77777777" w:rsidR="004D6E9C" w:rsidRPr="00420E4C" w:rsidRDefault="004D6E9C" w:rsidP="00FC7B3F">
            <w:pPr>
              <w:spacing w:line="240" w:lineRule="auto"/>
              <w:jc w:val="center"/>
              <w:rPr>
                <w:rFonts w:ascii="Times New Roman" w:hAnsi="Times New Roman" w:cs="Times New Roman"/>
              </w:rPr>
            </w:pPr>
            <w:r w:rsidRPr="00420E4C">
              <w:rPr>
                <w:rFonts w:ascii="Times New Roman" w:hAnsi="Times New Roman" w:cs="Times New Roman"/>
              </w:rPr>
              <w:t>13,6</w:t>
            </w:r>
          </w:p>
        </w:tc>
        <w:tc>
          <w:tcPr>
            <w:tcW w:w="736" w:type="dxa"/>
            <w:vAlign w:val="center"/>
          </w:tcPr>
          <w:p w14:paraId="3FB77E61" w14:textId="77777777" w:rsidR="004D6E9C" w:rsidRPr="00420E4C" w:rsidRDefault="004D6E9C" w:rsidP="00FC7B3F">
            <w:pPr>
              <w:spacing w:line="240" w:lineRule="auto"/>
              <w:jc w:val="center"/>
              <w:rPr>
                <w:rFonts w:ascii="Times New Roman" w:hAnsi="Times New Roman" w:cs="Times New Roman"/>
              </w:rPr>
            </w:pPr>
            <w:r w:rsidRPr="00420E4C">
              <w:rPr>
                <w:rFonts w:ascii="Times New Roman" w:hAnsi="Times New Roman" w:cs="Times New Roman"/>
              </w:rPr>
              <w:t>18,4</w:t>
            </w:r>
          </w:p>
        </w:tc>
        <w:tc>
          <w:tcPr>
            <w:tcW w:w="736" w:type="dxa"/>
            <w:vAlign w:val="center"/>
          </w:tcPr>
          <w:p w14:paraId="7D783729" w14:textId="77777777" w:rsidR="004D6E9C" w:rsidRPr="00420E4C" w:rsidRDefault="004D6E9C" w:rsidP="00FC7B3F">
            <w:pPr>
              <w:spacing w:line="240" w:lineRule="auto"/>
              <w:jc w:val="center"/>
              <w:rPr>
                <w:rFonts w:ascii="Times New Roman" w:hAnsi="Times New Roman" w:cs="Times New Roman"/>
              </w:rPr>
            </w:pPr>
            <w:r w:rsidRPr="00420E4C">
              <w:rPr>
                <w:rFonts w:ascii="Times New Roman" w:hAnsi="Times New Roman" w:cs="Times New Roman"/>
              </w:rPr>
              <w:t>20,3</w:t>
            </w:r>
          </w:p>
        </w:tc>
        <w:tc>
          <w:tcPr>
            <w:tcW w:w="736" w:type="dxa"/>
            <w:vAlign w:val="center"/>
          </w:tcPr>
          <w:p w14:paraId="07E91DA1" w14:textId="77777777" w:rsidR="004D6E9C" w:rsidRPr="00420E4C" w:rsidRDefault="004D6E9C" w:rsidP="00FC7B3F">
            <w:pPr>
              <w:spacing w:line="240" w:lineRule="auto"/>
              <w:jc w:val="center"/>
              <w:rPr>
                <w:rFonts w:ascii="Times New Roman" w:hAnsi="Times New Roman" w:cs="Times New Roman"/>
              </w:rPr>
            </w:pPr>
            <w:r w:rsidRPr="00420E4C">
              <w:rPr>
                <w:rFonts w:ascii="Times New Roman" w:hAnsi="Times New Roman" w:cs="Times New Roman"/>
              </w:rPr>
              <w:t>17,8</w:t>
            </w:r>
          </w:p>
        </w:tc>
        <w:tc>
          <w:tcPr>
            <w:tcW w:w="736" w:type="dxa"/>
            <w:vAlign w:val="center"/>
          </w:tcPr>
          <w:p w14:paraId="1522552D" w14:textId="77777777" w:rsidR="004D6E9C" w:rsidRPr="00420E4C" w:rsidRDefault="004D6E9C" w:rsidP="00FC7B3F">
            <w:pPr>
              <w:spacing w:line="240" w:lineRule="auto"/>
              <w:jc w:val="center"/>
              <w:rPr>
                <w:rFonts w:ascii="Times New Roman" w:hAnsi="Times New Roman" w:cs="Times New Roman"/>
              </w:rPr>
            </w:pPr>
            <w:r w:rsidRPr="00420E4C">
              <w:rPr>
                <w:rFonts w:ascii="Times New Roman" w:hAnsi="Times New Roman" w:cs="Times New Roman"/>
              </w:rPr>
              <w:t>11,8</w:t>
            </w:r>
          </w:p>
        </w:tc>
        <w:tc>
          <w:tcPr>
            <w:tcW w:w="736" w:type="dxa"/>
            <w:vAlign w:val="center"/>
          </w:tcPr>
          <w:p w14:paraId="612A4EDA" w14:textId="77777777" w:rsidR="004D6E9C" w:rsidRPr="00420E4C" w:rsidRDefault="004D6E9C" w:rsidP="00FC7B3F">
            <w:pPr>
              <w:spacing w:line="240" w:lineRule="auto"/>
              <w:jc w:val="center"/>
              <w:rPr>
                <w:rFonts w:ascii="Times New Roman" w:hAnsi="Times New Roman" w:cs="Times New Roman"/>
              </w:rPr>
            </w:pPr>
            <w:r w:rsidRPr="00420E4C">
              <w:rPr>
                <w:rFonts w:ascii="Times New Roman" w:hAnsi="Times New Roman" w:cs="Times New Roman"/>
              </w:rPr>
              <w:t>5,0</w:t>
            </w:r>
          </w:p>
        </w:tc>
        <w:tc>
          <w:tcPr>
            <w:tcW w:w="736" w:type="dxa"/>
            <w:vAlign w:val="center"/>
          </w:tcPr>
          <w:p w14:paraId="2F1FE12E" w14:textId="77777777" w:rsidR="004D6E9C" w:rsidRPr="00420E4C" w:rsidRDefault="004D6E9C" w:rsidP="00FC7B3F">
            <w:pPr>
              <w:spacing w:line="240" w:lineRule="auto"/>
              <w:jc w:val="center"/>
              <w:rPr>
                <w:rFonts w:ascii="Times New Roman" w:hAnsi="Times New Roman" w:cs="Times New Roman"/>
              </w:rPr>
            </w:pPr>
            <w:r w:rsidRPr="00420E4C">
              <w:rPr>
                <w:rFonts w:ascii="Times New Roman" w:hAnsi="Times New Roman" w:cs="Times New Roman"/>
              </w:rPr>
              <w:t>-3,2</w:t>
            </w:r>
          </w:p>
        </w:tc>
        <w:tc>
          <w:tcPr>
            <w:tcW w:w="724" w:type="dxa"/>
            <w:vAlign w:val="center"/>
          </w:tcPr>
          <w:p w14:paraId="750E6F55" w14:textId="77777777" w:rsidR="004D6E9C" w:rsidRPr="00420E4C" w:rsidRDefault="004D6E9C" w:rsidP="00FC7B3F">
            <w:pPr>
              <w:spacing w:line="240" w:lineRule="auto"/>
              <w:jc w:val="center"/>
              <w:rPr>
                <w:rFonts w:ascii="Times New Roman" w:hAnsi="Times New Roman" w:cs="Times New Roman"/>
              </w:rPr>
            </w:pPr>
            <w:r w:rsidRPr="00420E4C">
              <w:rPr>
                <w:rFonts w:ascii="Times New Roman" w:hAnsi="Times New Roman" w:cs="Times New Roman"/>
              </w:rPr>
              <w:t>-8,8</w:t>
            </w:r>
          </w:p>
        </w:tc>
        <w:tc>
          <w:tcPr>
            <w:tcW w:w="720" w:type="dxa"/>
            <w:vAlign w:val="center"/>
          </w:tcPr>
          <w:p w14:paraId="45D216F9" w14:textId="77777777" w:rsidR="004D6E9C" w:rsidRPr="00420E4C" w:rsidRDefault="004D6E9C" w:rsidP="00FC7B3F">
            <w:pPr>
              <w:spacing w:line="240" w:lineRule="auto"/>
              <w:jc w:val="center"/>
              <w:rPr>
                <w:rFonts w:ascii="Times New Roman" w:hAnsi="Times New Roman" w:cs="Times New Roman"/>
              </w:rPr>
            </w:pPr>
            <w:r w:rsidRPr="00420E4C">
              <w:rPr>
                <w:rFonts w:ascii="Times New Roman" w:hAnsi="Times New Roman" w:cs="Times New Roman"/>
              </w:rPr>
              <w:t>4,6</w:t>
            </w:r>
          </w:p>
        </w:tc>
      </w:tr>
    </w:tbl>
    <w:p w14:paraId="479E9C2C" w14:textId="77777777" w:rsidR="004D6E9C" w:rsidRPr="00420E4C" w:rsidRDefault="004D6E9C" w:rsidP="00FC7B3F">
      <w:pPr>
        <w:spacing w:line="240" w:lineRule="auto"/>
        <w:ind w:firstLine="540"/>
        <w:jc w:val="both"/>
        <w:rPr>
          <w:rFonts w:ascii="Times New Roman" w:hAnsi="Times New Roman" w:cs="Times New Roman"/>
          <w:sz w:val="28"/>
        </w:rPr>
      </w:pPr>
    </w:p>
    <w:p w14:paraId="2ADA308F" w14:textId="77777777" w:rsidR="004D6E9C" w:rsidRPr="00420E4C" w:rsidRDefault="004D6E9C" w:rsidP="00FC7B3F">
      <w:pPr>
        <w:pStyle w:val="afa"/>
      </w:pPr>
      <w:r w:rsidRPr="00420E4C">
        <w:t xml:space="preserve">Самым </w:t>
      </w:r>
      <w:proofErr w:type="spellStart"/>
      <w:r w:rsidRPr="00420E4C">
        <w:t>теплым</w:t>
      </w:r>
      <w:proofErr w:type="spellEnd"/>
      <w:r w:rsidRPr="00420E4C">
        <w:t xml:space="preserve"> месяцем является июль, средняя температура его равна +20,3 ˚С. Средняя месячная максимальная температура воздуха июля равна +25,6˚С. Январь - наиболее холодный месяц со средней температурой -10,6 ˚С. Средняя температура наиболее холодной части отопительного периода равна -16,3 </w:t>
      </w:r>
      <w:proofErr w:type="spellStart"/>
      <w:r w:rsidRPr="00420E4C">
        <w:rPr>
          <w:vertAlign w:val="superscript"/>
        </w:rPr>
        <w:t>о</w:t>
      </w:r>
      <w:r w:rsidRPr="00420E4C">
        <w:t>С</w:t>
      </w:r>
      <w:proofErr w:type="spellEnd"/>
      <w:r w:rsidRPr="00420E4C">
        <w:t>. Период с положительными средними месячными температурами длится с апреля по октябрь (семь месяцев); период с отрицательными среднемесячными температурами – с ноября по март (пять месяцев). Коэффициент А, зависящий от температурной стратификации атмосферы, составляет 160.</w:t>
      </w:r>
    </w:p>
    <w:p w14:paraId="0F8598FF" w14:textId="77777777" w:rsidR="004D6E9C" w:rsidRPr="00420E4C" w:rsidRDefault="004D6E9C" w:rsidP="00FC7B3F">
      <w:pPr>
        <w:pStyle w:val="afa"/>
      </w:pPr>
      <w:r w:rsidRPr="00420E4C">
        <w:t xml:space="preserve">Годовое количество выпадающих осадков в среднем составляет 568,5 мм (таблица </w:t>
      </w:r>
      <w:r w:rsidR="00E73BED" w:rsidRPr="00420E4C">
        <w:t>3</w:t>
      </w:r>
      <w:r w:rsidRPr="00420E4C">
        <w:t>).</w:t>
      </w:r>
    </w:p>
    <w:p w14:paraId="134B2736" w14:textId="77777777" w:rsidR="004D6E9C" w:rsidRPr="00420E4C" w:rsidRDefault="004D6E9C" w:rsidP="00FC7B3F">
      <w:pPr>
        <w:pStyle w:val="a"/>
        <w:numPr>
          <w:ilvl w:val="0"/>
          <w:numId w:val="0"/>
        </w:numPr>
      </w:pPr>
      <w:r w:rsidRPr="00420E4C">
        <w:t>Таблица 3</w:t>
      </w:r>
    </w:p>
    <w:p w14:paraId="452BFB6A" w14:textId="77777777" w:rsidR="004D6E9C" w:rsidRPr="00420E4C" w:rsidRDefault="004D6E9C" w:rsidP="00FC7B3F">
      <w:pPr>
        <w:pStyle w:val="1a"/>
        <w:keepNext/>
        <w:spacing w:line="240" w:lineRule="auto"/>
        <w:jc w:val="center"/>
        <w:rPr>
          <w:szCs w:val="28"/>
        </w:rPr>
      </w:pPr>
      <w:r w:rsidRPr="00420E4C">
        <w:rPr>
          <w:szCs w:val="28"/>
        </w:rPr>
        <w:t>Среднемесячное и годовое количество осадков, мм</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2"/>
        <w:gridCol w:w="742"/>
        <w:gridCol w:w="742"/>
        <w:gridCol w:w="742"/>
        <w:gridCol w:w="742"/>
        <w:gridCol w:w="742"/>
        <w:gridCol w:w="743"/>
        <w:gridCol w:w="742"/>
        <w:gridCol w:w="742"/>
        <w:gridCol w:w="742"/>
        <w:gridCol w:w="742"/>
        <w:gridCol w:w="742"/>
        <w:gridCol w:w="743"/>
      </w:tblGrid>
      <w:tr w:rsidR="004D6E9C" w:rsidRPr="00420E4C" w14:paraId="51019A53" w14:textId="77777777" w:rsidTr="007F1E5E">
        <w:trPr>
          <w:trHeight w:val="80"/>
          <w:jc w:val="center"/>
        </w:trPr>
        <w:tc>
          <w:tcPr>
            <w:tcW w:w="742" w:type="dxa"/>
            <w:vAlign w:val="center"/>
          </w:tcPr>
          <w:p w14:paraId="4358DF35" w14:textId="77777777" w:rsidR="004D6E9C" w:rsidRPr="00420E4C" w:rsidRDefault="004D6E9C" w:rsidP="00FC7B3F">
            <w:pPr>
              <w:spacing w:line="240" w:lineRule="auto"/>
              <w:jc w:val="center"/>
              <w:rPr>
                <w:rFonts w:ascii="Times New Roman" w:hAnsi="Times New Roman" w:cs="Times New Roman"/>
              </w:rPr>
            </w:pPr>
            <w:r w:rsidRPr="00420E4C">
              <w:rPr>
                <w:rFonts w:ascii="Times New Roman" w:hAnsi="Times New Roman" w:cs="Times New Roman"/>
              </w:rPr>
              <w:t>I</w:t>
            </w:r>
          </w:p>
        </w:tc>
        <w:tc>
          <w:tcPr>
            <w:tcW w:w="742" w:type="dxa"/>
            <w:vAlign w:val="center"/>
          </w:tcPr>
          <w:p w14:paraId="4377DBF4" w14:textId="77777777" w:rsidR="004D6E9C" w:rsidRPr="00420E4C" w:rsidRDefault="004D6E9C" w:rsidP="00FC7B3F">
            <w:pPr>
              <w:spacing w:line="240" w:lineRule="auto"/>
              <w:jc w:val="center"/>
              <w:rPr>
                <w:rFonts w:ascii="Times New Roman" w:hAnsi="Times New Roman" w:cs="Times New Roman"/>
              </w:rPr>
            </w:pPr>
            <w:r w:rsidRPr="00420E4C">
              <w:rPr>
                <w:rFonts w:ascii="Times New Roman" w:hAnsi="Times New Roman" w:cs="Times New Roman"/>
              </w:rPr>
              <w:t>II</w:t>
            </w:r>
          </w:p>
        </w:tc>
        <w:tc>
          <w:tcPr>
            <w:tcW w:w="742" w:type="dxa"/>
            <w:vAlign w:val="center"/>
          </w:tcPr>
          <w:p w14:paraId="683E0877" w14:textId="77777777" w:rsidR="004D6E9C" w:rsidRPr="00420E4C" w:rsidRDefault="004D6E9C" w:rsidP="00FC7B3F">
            <w:pPr>
              <w:spacing w:line="240" w:lineRule="auto"/>
              <w:jc w:val="center"/>
              <w:rPr>
                <w:rFonts w:ascii="Times New Roman" w:hAnsi="Times New Roman" w:cs="Times New Roman"/>
              </w:rPr>
            </w:pPr>
            <w:r w:rsidRPr="00420E4C">
              <w:rPr>
                <w:rFonts w:ascii="Times New Roman" w:hAnsi="Times New Roman" w:cs="Times New Roman"/>
              </w:rPr>
              <w:t>III</w:t>
            </w:r>
          </w:p>
        </w:tc>
        <w:tc>
          <w:tcPr>
            <w:tcW w:w="742" w:type="dxa"/>
            <w:vAlign w:val="center"/>
          </w:tcPr>
          <w:p w14:paraId="2ED79B7E" w14:textId="77777777" w:rsidR="004D6E9C" w:rsidRPr="00420E4C" w:rsidRDefault="004D6E9C" w:rsidP="00FC7B3F">
            <w:pPr>
              <w:spacing w:line="240" w:lineRule="auto"/>
              <w:jc w:val="center"/>
              <w:rPr>
                <w:rFonts w:ascii="Times New Roman" w:hAnsi="Times New Roman" w:cs="Times New Roman"/>
              </w:rPr>
            </w:pPr>
            <w:r w:rsidRPr="00420E4C">
              <w:rPr>
                <w:rFonts w:ascii="Times New Roman" w:hAnsi="Times New Roman" w:cs="Times New Roman"/>
              </w:rPr>
              <w:t>IV</w:t>
            </w:r>
          </w:p>
        </w:tc>
        <w:tc>
          <w:tcPr>
            <w:tcW w:w="742" w:type="dxa"/>
            <w:vAlign w:val="center"/>
          </w:tcPr>
          <w:p w14:paraId="2074F795" w14:textId="77777777" w:rsidR="004D6E9C" w:rsidRPr="00420E4C" w:rsidRDefault="004D6E9C" w:rsidP="00FC7B3F">
            <w:pPr>
              <w:spacing w:line="240" w:lineRule="auto"/>
              <w:jc w:val="center"/>
              <w:rPr>
                <w:rFonts w:ascii="Times New Roman" w:hAnsi="Times New Roman" w:cs="Times New Roman"/>
              </w:rPr>
            </w:pPr>
            <w:r w:rsidRPr="00420E4C">
              <w:rPr>
                <w:rFonts w:ascii="Times New Roman" w:hAnsi="Times New Roman" w:cs="Times New Roman"/>
              </w:rPr>
              <w:t>V</w:t>
            </w:r>
          </w:p>
        </w:tc>
        <w:tc>
          <w:tcPr>
            <w:tcW w:w="742" w:type="dxa"/>
            <w:vAlign w:val="center"/>
          </w:tcPr>
          <w:p w14:paraId="424ADB8E" w14:textId="77777777" w:rsidR="004D6E9C" w:rsidRPr="00420E4C" w:rsidRDefault="004D6E9C" w:rsidP="00FC7B3F">
            <w:pPr>
              <w:spacing w:line="240" w:lineRule="auto"/>
              <w:jc w:val="center"/>
              <w:rPr>
                <w:rFonts w:ascii="Times New Roman" w:hAnsi="Times New Roman" w:cs="Times New Roman"/>
              </w:rPr>
            </w:pPr>
            <w:r w:rsidRPr="00420E4C">
              <w:rPr>
                <w:rFonts w:ascii="Times New Roman" w:hAnsi="Times New Roman" w:cs="Times New Roman"/>
              </w:rPr>
              <w:t>VI</w:t>
            </w:r>
          </w:p>
        </w:tc>
        <w:tc>
          <w:tcPr>
            <w:tcW w:w="743" w:type="dxa"/>
            <w:vAlign w:val="center"/>
          </w:tcPr>
          <w:p w14:paraId="4CD5BAEA" w14:textId="77777777" w:rsidR="004D6E9C" w:rsidRPr="00420E4C" w:rsidRDefault="004D6E9C" w:rsidP="00FC7B3F">
            <w:pPr>
              <w:spacing w:line="240" w:lineRule="auto"/>
              <w:jc w:val="center"/>
              <w:rPr>
                <w:rFonts w:ascii="Times New Roman" w:hAnsi="Times New Roman" w:cs="Times New Roman"/>
              </w:rPr>
            </w:pPr>
            <w:r w:rsidRPr="00420E4C">
              <w:rPr>
                <w:rFonts w:ascii="Times New Roman" w:hAnsi="Times New Roman" w:cs="Times New Roman"/>
              </w:rPr>
              <w:t>VII</w:t>
            </w:r>
          </w:p>
        </w:tc>
        <w:tc>
          <w:tcPr>
            <w:tcW w:w="742" w:type="dxa"/>
            <w:vAlign w:val="center"/>
          </w:tcPr>
          <w:p w14:paraId="3E70852A" w14:textId="77777777" w:rsidR="004D6E9C" w:rsidRPr="00420E4C" w:rsidRDefault="004D6E9C" w:rsidP="00FC7B3F">
            <w:pPr>
              <w:spacing w:line="240" w:lineRule="auto"/>
              <w:jc w:val="center"/>
              <w:rPr>
                <w:rFonts w:ascii="Times New Roman" w:hAnsi="Times New Roman" w:cs="Times New Roman"/>
              </w:rPr>
            </w:pPr>
            <w:r w:rsidRPr="00420E4C">
              <w:rPr>
                <w:rFonts w:ascii="Times New Roman" w:hAnsi="Times New Roman" w:cs="Times New Roman"/>
              </w:rPr>
              <w:t>VIII</w:t>
            </w:r>
          </w:p>
        </w:tc>
        <w:tc>
          <w:tcPr>
            <w:tcW w:w="742" w:type="dxa"/>
            <w:vAlign w:val="center"/>
          </w:tcPr>
          <w:p w14:paraId="7DB17425" w14:textId="77777777" w:rsidR="004D6E9C" w:rsidRPr="00420E4C" w:rsidRDefault="004D6E9C" w:rsidP="00FC7B3F">
            <w:pPr>
              <w:spacing w:line="240" w:lineRule="auto"/>
              <w:jc w:val="center"/>
              <w:rPr>
                <w:rFonts w:ascii="Times New Roman" w:hAnsi="Times New Roman" w:cs="Times New Roman"/>
              </w:rPr>
            </w:pPr>
            <w:r w:rsidRPr="00420E4C">
              <w:rPr>
                <w:rFonts w:ascii="Times New Roman" w:hAnsi="Times New Roman" w:cs="Times New Roman"/>
              </w:rPr>
              <w:t>IX</w:t>
            </w:r>
          </w:p>
        </w:tc>
        <w:tc>
          <w:tcPr>
            <w:tcW w:w="742" w:type="dxa"/>
            <w:vAlign w:val="center"/>
          </w:tcPr>
          <w:p w14:paraId="1BC1B21E" w14:textId="77777777" w:rsidR="004D6E9C" w:rsidRPr="00420E4C" w:rsidRDefault="004D6E9C" w:rsidP="00FC7B3F">
            <w:pPr>
              <w:spacing w:line="240" w:lineRule="auto"/>
              <w:jc w:val="center"/>
              <w:rPr>
                <w:rFonts w:ascii="Times New Roman" w:hAnsi="Times New Roman" w:cs="Times New Roman"/>
              </w:rPr>
            </w:pPr>
            <w:r w:rsidRPr="00420E4C">
              <w:rPr>
                <w:rFonts w:ascii="Times New Roman" w:hAnsi="Times New Roman" w:cs="Times New Roman"/>
              </w:rPr>
              <w:t>X</w:t>
            </w:r>
          </w:p>
        </w:tc>
        <w:tc>
          <w:tcPr>
            <w:tcW w:w="742" w:type="dxa"/>
            <w:vAlign w:val="center"/>
          </w:tcPr>
          <w:p w14:paraId="70DAFA58" w14:textId="77777777" w:rsidR="004D6E9C" w:rsidRPr="00420E4C" w:rsidRDefault="004D6E9C" w:rsidP="00FC7B3F">
            <w:pPr>
              <w:spacing w:line="240" w:lineRule="auto"/>
              <w:jc w:val="center"/>
              <w:rPr>
                <w:rFonts w:ascii="Times New Roman" w:hAnsi="Times New Roman" w:cs="Times New Roman"/>
              </w:rPr>
            </w:pPr>
            <w:r w:rsidRPr="00420E4C">
              <w:rPr>
                <w:rFonts w:ascii="Times New Roman" w:hAnsi="Times New Roman" w:cs="Times New Roman"/>
              </w:rPr>
              <w:t>XI</w:t>
            </w:r>
          </w:p>
        </w:tc>
        <w:tc>
          <w:tcPr>
            <w:tcW w:w="742" w:type="dxa"/>
            <w:vAlign w:val="center"/>
          </w:tcPr>
          <w:p w14:paraId="1BC2ECD2" w14:textId="77777777" w:rsidR="004D6E9C" w:rsidRPr="00420E4C" w:rsidRDefault="004D6E9C" w:rsidP="00FC7B3F">
            <w:pPr>
              <w:spacing w:line="240" w:lineRule="auto"/>
              <w:jc w:val="center"/>
              <w:rPr>
                <w:rFonts w:ascii="Times New Roman" w:hAnsi="Times New Roman" w:cs="Times New Roman"/>
              </w:rPr>
            </w:pPr>
            <w:r w:rsidRPr="00420E4C">
              <w:rPr>
                <w:rFonts w:ascii="Times New Roman" w:hAnsi="Times New Roman" w:cs="Times New Roman"/>
              </w:rPr>
              <w:t>XII</w:t>
            </w:r>
          </w:p>
        </w:tc>
        <w:tc>
          <w:tcPr>
            <w:tcW w:w="743" w:type="dxa"/>
            <w:vAlign w:val="center"/>
          </w:tcPr>
          <w:p w14:paraId="2003E8AB" w14:textId="77777777" w:rsidR="004D6E9C" w:rsidRPr="00420E4C" w:rsidRDefault="004D6E9C" w:rsidP="00FC7B3F">
            <w:pPr>
              <w:spacing w:line="240" w:lineRule="auto"/>
              <w:jc w:val="center"/>
              <w:rPr>
                <w:rFonts w:ascii="Times New Roman" w:hAnsi="Times New Roman" w:cs="Times New Roman"/>
              </w:rPr>
            </w:pPr>
            <w:r w:rsidRPr="00420E4C">
              <w:rPr>
                <w:rFonts w:ascii="Times New Roman" w:hAnsi="Times New Roman" w:cs="Times New Roman"/>
              </w:rPr>
              <w:t>год</w:t>
            </w:r>
          </w:p>
        </w:tc>
      </w:tr>
      <w:tr w:rsidR="004D6E9C" w:rsidRPr="00420E4C" w14:paraId="5D95F7FC" w14:textId="77777777" w:rsidTr="007F1E5E">
        <w:trPr>
          <w:trHeight w:val="94"/>
          <w:jc w:val="center"/>
        </w:trPr>
        <w:tc>
          <w:tcPr>
            <w:tcW w:w="742" w:type="dxa"/>
            <w:vAlign w:val="center"/>
          </w:tcPr>
          <w:p w14:paraId="458A3074" w14:textId="77777777" w:rsidR="004D6E9C" w:rsidRPr="00420E4C" w:rsidRDefault="004D6E9C" w:rsidP="00FC7B3F">
            <w:pPr>
              <w:spacing w:line="240" w:lineRule="auto"/>
              <w:jc w:val="center"/>
              <w:rPr>
                <w:rFonts w:ascii="Times New Roman" w:hAnsi="Times New Roman" w:cs="Times New Roman"/>
              </w:rPr>
            </w:pPr>
            <w:r w:rsidRPr="00420E4C">
              <w:rPr>
                <w:rFonts w:ascii="Times New Roman" w:hAnsi="Times New Roman" w:cs="Times New Roman"/>
              </w:rPr>
              <w:t>41,5</w:t>
            </w:r>
          </w:p>
        </w:tc>
        <w:tc>
          <w:tcPr>
            <w:tcW w:w="742" w:type="dxa"/>
            <w:vAlign w:val="center"/>
          </w:tcPr>
          <w:p w14:paraId="6171A4DC" w14:textId="77777777" w:rsidR="004D6E9C" w:rsidRPr="00420E4C" w:rsidRDefault="004D6E9C" w:rsidP="00FC7B3F">
            <w:pPr>
              <w:spacing w:line="240" w:lineRule="auto"/>
              <w:jc w:val="center"/>
              <w:rPr>
                <w:rFonts w:ascii="Times New Roman" w:hAnsi="Times New Roman" w:cs="Times New Roman"/>
              </w:rPr>
            </w:pPr>
            <w:r w:rsidRPr="00420E4C">
              <w:rPr>
                <w:rFonts w:ascii="Times New Roman" w:hAnsi="Times New Roman" w:cs="Times New Roman"/>
              </w:rPr>
              <w:t>32,3</w:t>
            </w:r>
          </w:p>
        </w:tc>
        <w:tc>
          <w:tcPr>
            <w:tcW w:w="742" w:type="dxa"/>
            <w:vAlign w:val="center"/>
          </w:tcPr>
          <w:p w14:paraId="5FCE7A24" w14:textId="77777777" w:rsidR="004D6E9C" w:rsidRPr="00420E4C" w:rsidRDefault="004D6E9C" w:rsidP="00FC7B3F">
            <w:pPr>
              <w:spacing w:line="240" w:lineRule="auto"/>
              <w:jc w:val="center"/>
              <w:rPr>
                <w:rFonts w:ascii="Times New Roman" w:hAnsi="Times New Roman" w:cs="Times New Roman"/>
              </w:rPr>
            </w:pPr>
            <w:r w:rsidRPr="00420E4C">
              <w:rPr>
                <w:rFonts w:ascii="Times New Roman" w:hAnsi="Times New Roman" w:cs="Times New Roman"/>
              </w:rPr>
              <w:t>36,6</w:t>
            </w:r>
          </w:p>
        </w:tc>
        <w:tc>
          <w:tcPr>
            <w:tcW w:w="742" w:type="dxa"/>
            <w:vAlign w:val="center"/>
          </w:tcPr>
          <w:p w14:paraId="0F309857" w14:textId="77777777" w:rsidR="004D6E9C" w:rsidRPr="00420E4C" w:rsidRDefault="004D6E9C" w:rsidP="00FC7B3F">
            <w:pPr>
              <w:spacing w:line="240" w:lineRule="auto"/>
              <w:jc w:val="center"/>
              <w:rPr>
                <w:rFonts w:ascii="Times New Roman" w:hAnsi="Times New Roman" w:cs="Times New Roman"/>
              </w:rPr>
            </w:pPr>
            <w:r w:rsidRPr="00420E4C">
              <w:rPr>
                <w:rFonts w:ascii="Times New Roman" w:hAnsi="Times New Roman" w:cs="Times New Roman"/>
              </w:rPr>
              <w:t>28,4</w:t>
            </w:r>
          </w:p>
        </w:tc>
        <w:tc>
          <w:tcPr>
            <w:tcW w:w="742" w:type="dxa"/>
            <w:vAlign w:val="center"/>
          </w:tcPr>
          <w:p w14:paraId="5650EC3D" w14:textId="77777777" w:rsidR="004D6E9C" w:rsidRPr="00420E4C" w:rsidRDefault="004D6E9C" w:rsidP="00FC7B3F">
            <w:pPr>
              <w:spacing w:line="240" w:lineRule="auto"/>
              <w:jc w:val="center"/>
              <w:rPr>
                <w:rFonts w:ascii="Times New Roman" w:hAnsi="Times New Roman" w:cs="Times New Roman"/>
              </w:rPr>
            </w:pPr>
            <w:r w:rsidRPr="00420E4C">
              <w:rPr>
                <w:rFonts w:ascii="Times New Roman" w:hAnsi="Times New Roman" w:cs="Times New Roman"/>
              </w:rPr>
              <w:t>38,3</w:t>
            </w:r>
          </w:p>
        </w:tc>
        <w:tc>
          <w:tcPr>
            <w:tcW w:w="742" w:type="dxa"/>
            <w:vAlign w:val="center"/>
          </w:tcPr>
          <w:p w14:paraId="7983C78F" w14:textId="77777777" w:rsidR="004D6E9C" w:rsidRPr="00420E4C" w:rsidRDefault="004D6E9C" w:rsidP="00FC7B3F">
            <w:pPr>
              <w:spacing w:line="240" w:lineRule="auto"/>
              <w:jc w:val="center"/>
              <w:rPr>
                <w:rFonts w:ascii="Times New Roman" w:hAnsi="Times New Roman" w:cs="Times New Roman"/>
              </w:rPr>
            </w:pPr>
            <w:r w:rsidRPr="00420E4C">
              <w:rPr>
                <w:rFonts w:ascii="Times New Roman" w:hAnsi="Times New Roman" w:cs="Times New Roman"/>
              </w:rPr>
              <w:t>62,0</w:t>
            </w:r>
          </w:p>
        </w:tc>
        <w:tc>
          <w:tcPr>
            <w:tcW w:w="743" w:type="dxa"/>
            <w:vAlign w:val="center"/>
          </w:tcPr>
          <w:p w14:paraId="4F8BAC43" w14:textId="77777777" w:rsidR="004D6E9C" w:rsidRPr="00420E4C" w:rsidRDefault="004D6E9C" w:rsidP="00FC7B3F">
            <w:pPr>
              <w:spacing w:line="240" w:lineRule="auto"/>
              <w:jc w:val="center"/>
              <w:rPr>
                <w:rFonts w:ascii="Times New Roman" w:hAnsi="Times New Roman" w:cs="Times New Roman"/>
              </w:rPr>
            </w:pPr>
            <w:r w:rsidRPr="00420E4C">
              <w:rPr>
                <w:rFonts w:ascii="Times New Roman" w:hAnsi="Times New Roman" w:cs="Times New Roman"/>
              </w:rPr>
              <w:t>68,3</w:t>
            </w:r>
          </w:p>
        </w:tc>
        <w:tc>
          <w:tcPr>
            <w:tcW w:w="742" w:type="dxa"/>
            <w:vAlign w:val="center"/>
          </w:tcPr>
          <w:p w14:paraId="3C5C7529" w14:textId="77777777" w:rsidR="004D6E9C" w:rsidRPr="00420E4C" w:rsidRDefault="004D6E9C" w:rsidP="00FC7B3F">
            <w:pPr>
              <w:spacing w:line="240" w:lineRule="auto"/>
              <w:jc w:val="center"/>
              <w:rPr>
                <w:rFonts w:ascii="Times New Roman" w:hAnsi="Times New Roman" w:cs="Times New Roman"/>
              </w:rPr>
            </w:pPr>
            <w:r w:rsidRPr="00420E4C">
              <w:rPr>
                <w:rFonts w:ascii="Times New Roman" w:hAnsi="Times New Roman" w:cs="Times New Roman"/>
              </w:rPr>
              <w:t>57,6</w:t>
            </w:r>
          </w:p>
        </w:tc>
        <w:tc>
          <w:tcPr>
            <w:tcW w:w="742" w:type="dxa"/>
            <w:vAlign w:val="center"/>
          </w:tcPr>
          <w:p w14:paraId="4207722C" w14:textId="77777777" w:rsidR="004D6E9C" w:rsidRPr="00420E4C" w:rsidRDefault="004D6E9C" w:rsidP="00FC7B3F">
            <w:pPr>
              <w:spacing w:line="240" w:lineRule="auto"/>
              <w:jc w:val="center"/>
              <w:rPr>
                <w:rFonts w:ascii="Times New Roman" w:hAnsi="Times New Roman" w:cs="Times New Roman"/>
              </w:rPr>
            </w:pPr>
            <w:r w:rsidRPr="00420E4C">
              <w:rPr>
                <w:rFonts w:ascii="Times New Roman" w:hAnsi="Times New Roman" w:cs="Times New Roman"/>
              </w:rPr>
              <w:t>55,0</w:t>
            </w:r>
          </w:p>
        </w:tc>
        <w:tc>
          <w:tcPr>
            <w:tcW w:w="742" w:type="dxa"/>
            <w:vAlign w:val="center"/>
          </w:tcPr>
          <w:p w14:paraId="32B3D861" w14:textId="77777777" w:rsidR="004D6E9C" w:rsidRPr="00420E4C" w:rsidRDefault="004D6E9C" w:rsidP="00FC7B3F">
            <w:pPr>
              <w:spacing w:line="240" w:lineRule="auto"/>
              <w:jc w:val="center"/>
              <w:rPr>
                <w:rFonts w:ascii="Times New Roman" w:hAnsi="Times New Roman" w:cs="Times New Roman"/>
              </w:rPr>
            </w:pPr>
            <w:r w:rsidRPr="00420E4C">
              <w:rPr>
                <w:rFonts w:ascii="Times New Roman" w:hAnsi="Times New Roman" w:cs="Times New Roman"/>
              </w:rPr>
              <w:t>54,3</w:t>
            </w:r>
          </w:p>
        </w:tc>
        <w:tc>
          <w:tcPr>
            <w:tcW w:w="742" w:type="dxa"/>
            <w:vAlign w:val="center"/>
          </w:tcPr>
          <w:p w14:paraId="3880C546" w14:textId="77777777" w:rsidR="004D6E9C" w:rsidRPr="00420E4C" w:rsidRDefault="004D6E9C" w:rsidP="00FC7B3F">
            <w:pPr>
              <w:spacing w:line="240" w:lineRule="auto"/>
              <w:jc w:val="center"/>
              <w:rPr>
                <w:rFonts w:ascii="Times New Roman" w:hAnsi="Times New Roman" w:cs="Times New Roman"/>
              </w:rPr>
            </w:pPr>
            <w:r w:rsidRPr="00420E4C">
              <w:rPr>
                <w:rFonts w:ascii="Times New Roman" w:hAnsi="Times New Roman" w:cs="Times New Roman"/>
              </w:rPr>
              <w:t>46,9</w:t>
            </w:r>
          </w:p>
        </w:tc>
        <w:tc>
          <w:tcPr>
            <w:tcW w:w="742" w:type="dxa"/>
            <w:vAlign w:val="center"/>
          </w:tcPr>
          <w:p w14:paraId="3F1CE592" w14:textId="77777777" w:rsidR="004D6E9C" w:rsidRPr="00420E4C" w:rsidRDefault="004D6E9C" w:rsidP="00FC7B3F">
            <w:pPr>
              <w:spacing w:line="240" w:lineRule="auto"/>
              <w:jc w:val="center"/>
              <w:rPr>
                <w:rFonts w:ascii="Times New Roman" w:hAnsi="Times New Roman" w:cs="Times New Roman"/>
              </w:rPr>
            </w:pPr>
            <w:r w:rsidRPr="00420E4C">
              <w:rPr>
                <w:rFonts w:ascii="Times New Roman" w:hAnsi="Times New Roman" w:cs="Times New Roman"/>
              </w:rPr>
              <w:t>47,3</w:t>
            </w:r>
          </w:p>
        </w:tc>
        <w:tc>
          <w:tcPr>
            <w:tcW w:w="743" w:type="dxa"/>
            <w:vAlign w:val="center"/>
          </w:tcPr>
          <w:p w14:paraId="529FF565" w14:textId="77777777" w:rsidR="004D6E9C" w:rsidRPr="00420E4C" w:rsidRDefault="004D6E9C" w:rsidP="00FC7B3F">
            <w:pPr>
              <w:spacing w:line="240" w:lineRule="auto"/>
              <w:ind w:left="-188" w:right="-185"/>
              <w:jc w:val="center"/>
              <w:rPr>
                <w:rFonts w:ascii="Times New Roman" w:hAnsi="Times New Roman" w:cs="Times New Roman"/>
              </w:rPr>
            </w:pPr>
            <w:r w:rsidRPr="00420E4C">
              <w:rPr>
                <w:rFonts w:ascii="Times New Roman" w:hAnsi="Times New Roman" w:cs="Times New Roman"/>
              </w:rPr>
              <w:t>568,5</w:t>
            </w:r>
          </w:p>
        </w:tc>
      </w:tr>
    </w:tbl>
    <w:p w14:paraId="5D5765A6" w14:textId="77777777" w:rsidR="004D6E9C" w:rsidRPr="00420E4C" w:rsidRDefault="004D6E9C" w:rsidP="00FC7B3F">
      <w:pPr>
        <w:pStyle w:val="afa"/>
      </w:pPr>
    </w:p>
    <w:p w14:paraId="7CE368BE" w14:textId="77777777" w:rsidR="004D6E9C" w:rsidRPr="00420E4C" w:rsidRDefault="004D6E9C" w:rsidP="00FC7B3F">
      <w:pPr>
        <w:pStyle w:val="afa"/>
      </w:pPr>
      <w:r w:rsidRPr="00420E4C">
        <w:t>Как следует из представленных данных, в годовом ходе осадков наблюдается один максимум (</w:t>
      </w:r>
      <w:smartTag w:uri="urn:schemas-microsoft-com:office:smarttags" w:element="metricconverter">
        <w:smartTagPr>
          <w:attr w:name="ProductID" w:val="68,3 мм"/>
        </w:smartTagPr>
        <w:r w:rsidRPr="00420E4C">
          <w:t>68,3 мм</w:t>
        </w:r>
      </w:smartTag>
      <w:r w:rsidRPr="00420E4C">
        <w:t xml:space="preserve"> в июле) и один минимум (28,4 мм в апреле). </w:t>
      </w:r>
    </w:p>
    <w:p w14:paraId="3B364041" w14:textId="77777777" w:rsidR="004D6E9C" w:rsidRPr="00420E4C" w:rsidRDefault="004D6E9C" w:rsidP="00FC7B3F">
      <w:pPr>
        <w:pStyle w:val="afa"/>
      </w:pPr>
      <w:r w:rsidRPr="00420E4C">
        <w:t xml:space="preserve">Количество осадков на территории достаточно для эффективного снижения загрязнения воздуха. Наиболее существенное очищающее влияние они оказывают в </w:t>
      </w:r>
      <w:proofErr w:type="spellStart"/>
      <w:r w:rsidRPr="00420E4C">
        <w:t>теплый</w:t>
      </w:r>
      <w:proofErr w:type="spellEnd"/>
      <w:r w:rsidRPr="00420E4C">
        <w:t xml:space="preserve"> период года, когда их количество наибольшее. Однако неравномерность выпадения осадков, часто в виде ливней, снижает их значение как фактора очищения атмосферы. </w:t>
      </w:r>
    </w:p>
    <w:p w14:paraId="2B4BC193" w14:textId="77777777" w:rsidR="004D6E9C" w:rsidRPr="00420E4C" w:rsidRDefault="004D6E9C" w:rsidP="00FC7B3F">
      <w:pPr>
        <w:pStyle w:val="afa"/>
      </w:pPr>
      <w:r w:rsidRPr="00420E4C">
        <w:lastRenderedPageBreak/>
        <w:t xml:space="preserve">Сезонные изменения барико-циркуляционных процессов вызывают изменения ветрового режима. Данные о повторяемости направлений ветра и штилей в течение года представлены в таблице </w:t>
      </w:r>
      <w:r w:rsidR="00E73BED" w:rsidRPr="00420E4C">
        <w:t>4</w:t>
      </w:r>
      <w:r w:rsidRPr="00420E4C">
        <w:t xml:space="preserve"> и на рисунке 1.</w:t>
      </w:r>
    </w:p>
    <w:p w14:paraId="144DF494" w14:textId="77777777" w:rsidR="004D6E9C" w:rsidRPr="00420E4C" w:rsidRDefault="004D6E9C" w:rsidP="00FC7B3F">
      <w:pPr>
        <w:pStyle w:val="33"/>
        <w:keepNext/>
        <w:spacing w:line="240" w:lineRule="auto"/>
        <w:ind w:left="284"/>
        <w:jc w:val="right"/>
        <w:rPr>
          <w:rFonts w:ascii="Times New Roman" w:hAnsi="Times New Roman" w:cs="Times New Roman"/>
          <w:sz w:val="28"/>
          <w:szCs w:val="28"/>
        </w:rPr>
      </w:pPr>
      <w:r w:rsidRPr="00420E4C">
        <w:rPr>
          <w:rFonts w:ascii="Times New Roman" w:hAnsi="Times New Roman" w:cs="Times New Roman"/>
          <w:sz w:val="28"/>
          <w:szCs w:val="28"/>
        </w:rPr>
        <w:t>Таблица 4</w:t>
      </w:r>
    </w:p>
    <w:p w14:paraId="0DAC92E2" w14:textId="77777777" w:rsidR="004D6E9C" w:rsidRPr="00420E4C" w:rsidRDefault="004D6E9C" w:rsidP="00FC7B3F">
      <w:pPr>
        <w:pStyle w:val="33"/>
        <w:keepNext/>
        <w:spacing w:line="240" w:lineRule="auto"/>
        <w:ind w:left="284"/>
        <w:jc w:val="center"/>
        <w:rPr>
          <w:rFonts w:ascii="Times New Roman" w:hAnsi="Times New Roman" w:cs="Times New Roman"/>
          <w:sz w:val="28"/>
          <w:szCs w:val="28"/>
        </w:rPr>
      </w:pPr>
      <w:r w:rsidRPr="00420E4C">
        <w:rPr>
          <w:rFonts w:ascii="Times New Roman" w:hAnsi="Times New Roman" w:cs="Times New Roman"/>
          <w:sz w:val="28"/>
          <w:szCs w:val="28"/>
        </w:rPr>
        <w:t>Повторяемость направлений ветра и штилей (м/с)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9"/>
        <w:gridCol w:w="789"/>
        <w:gridCol w:w="944"/>
        <w:gridCol w:w="789"/>
        <w:gridCol w:w="1104"/>
        <w:gridCol w:w="838"/>
        <w:gridCol w:w="1049"/>
        <w:gridCol w:w="789"/>
        <w:gridCol w:w="888"/>
        <w:gridCol w:w="1162"/>
      </w:tblGrid>
      <w:tr w:rsidR="004D6E9C" w:rsidRPr="00420E4C" w14:paraId="74FF4AB6" w14:textId="77777777" w:rsidTr="007F1E5E">
        <w:trPr>
          <w:cantSplit/>
          <w:trHeight w:val="80"/>
          <w:tblHeader/>
        </w:trPr>
        <w:tc>
          <w:tcPr>
            <w:tcW w:w="787" w:type="pct"/>
            <w:vMerge w:val="restart"/>
            <w:vAlign w:val="center"/>
          </w:tcPr>
          <w:p w14:paraId="308B95A9" w14:textId="77777777" w:rsidR="004D6E9C" w:rsidRPr="00420E4C" w:rsidRDefault="004D6E9C" w:rsidP="00FC7B3F">
            <w:pPr>
              <w:pStyle w:val="1a"/>
              <w:keepNext/>
              <w:spacing w:line="240" w:lineRule="auto"/>
              <w:ind w:firstLine="0"/>
              <w:jc w:val="center"/>
              <w:rPr>
                <w:b/>
                <w:sz w:val="22"/>
                <w:szCs w:val="22"/>
              </w:rPr>
            </w:pPr>
            <w:bookmarkStart w:id="17" w:name="_Toc415056981"/>
            <w:bookmarkStart w:id="18" w:name="_Toc415057205"/>
            <w:bookmarkStart w:id="19" w:name="_Toc419978078"/>
            <w:bookmarkStart w:id="20" w:name="_Toc420074935"/>
            <w:bookmarkStart w:id="21" w:name="_Toc420312168"/>
            <w:r w:rsidRPr="00420E4C">
              <w:rPr>
                <w:b/>
                <w:sz w:val="22"/>
                <w:szCs w:val="22"/>
              </w:rPr>
              <w:t>Месяц</w:t>
            </w:r>
            <w:bookmarkEnd w:id="17"/>
            <w:bookmarkEnd w:id="18"/>
            <w:bookmarkEnd w:id="19"/>
            <w:bookmarkEnd w:id="20"/>
            <w:bookmarkEnd w:id="21"/>
          </w:p>
        </w:tc>
        <w:tc>
          <w:tcPr>
            <w:tcW w:w="4213" w:type="pct"/>
            <w:gridSpan w:val="9"/>
            <w:vAlign w:val="center"/>
          </w:tcPr>
          <w:p w14:paraId="75F938A7" w14:textId="77777777" w:rsidR="004D6E9C" w:rsidRPr="00420E4C" w:rsidRDefault="004D6E9C" w:rsidP="00FC7B3F">
            <w:pPr>
              <w:pStyle w:val="1a"/>
              <w:keepNext/>
              <w:spacing w:line="240" w:lineRule="auto"/>
              <w:ind w:firstLine="0"/>
              <w:jc w:val="center"/>
              <w:rPr>
                <w:b/>
                <w:sz w:val="22"/>
                <w:szCs w:val="22"/>
              </w:rPr>
            </w:pPr>
            <w:bookmarkStart w:id="22" w:name="_Toc100977200"/>
            <w:bookmarkStart w:id="23" w:name="_Toc415056982"/>
            <w:bookmarkStart w:id="24" w:name="_Toc415057206"/>
            <w:bookmarkStart w:id="25" w:name="_Toc419978079"/>
            <w:bookmarkStart w:id="26" w:name="_Toc420074936"/>
            <w:bookmarkStart w:id="27" w:name="_Toc420312169"/>
            <w:r w:rsidRPr="00420E4C">
              <w:rPr>
                <w:b/>
                <w:sz w:val="22"/>
                <w:szCs w:val="22"/>
              </w:rPr>
              <w:t>Направления ветр</w:t>
            </w:r>
            <w:bookmarkEnd w:id="22"/>
            <w:r w:rsidRPr="00420E4C">
              <w:rPr>
                <w:b/>
                <w:sz w:val="22"/>
                <w:szCs w:val="22"/>
              </w:rPr>
              <w:t>а, %</w:t>
            </w:r>
            <w:bookmarkEnd w:id="23"/>
            <w:bookmarkEnd w:id="24"/>
            <w:bookmarkEnd w:id="25"/>
            <w:bookmarkEnd w:id="26"/>
            <w:bookmarkEnd w:id="27"/>
          </w:p>
        </w:tc>
      </w:tr>
      <w:tr w:rsidR="004D6E9C" w:rsidRPr="00420E4C" w14:paraId="3C72B8A0" w14:textId="77777777" w:rsidTr="007F1E5E">
        <w:trPr>
          <w:cantSplit/>
          <w:trHeight w:val="80"/>
          <w:tblHeader/>
        </w:trPr>
        <w:tc>
          <w:tcPr>
            <w:tcW w:w="787" w:type="pct"/>
            <w:vMerge/>
            <w:vAlign w:val="center"/>
          </w:tcPr>
          <w:p w14:paraId="00E225A0" w14:textId="77777777" w:rsidR="004D6E9C" w:rsidRPr="00420E4C" w:rsidRDefault="004D6E9C" w:rsidP="00FC7B3F">
            <w:pPr>
              <w:pStyle w:val="1a"/>
              <w:keepNext/>
              <w:spacing w:line="240" w:lineRule="auto"/>
              <w:ind w:firstLine="0"/>
              <w:jc w:val="center"/>
              <w:rPr>
                <w:sz w:val="22"/>
                <w:szCs w:val="22"/>
              </w:rPr>
            </w:pPr>
          </w:p>
        </w:tc>
        <w:tc>
          <w:tcPr>
            <w:tcW w:w="398" w:type="pct"/>
            <w:vAlign w:val="center"/>
          </w:tcPr>
          <w:p w14:paraId="7ECA2830" w14:textId="77777777" w:rsidR="004D6E9C" w:rsidRPr="00420E4C" w:rsidRDefault="004D6E9C" w:rsidP="00FC7B3F">
            <w:pPr>
              <w:pStyle w:val="1a"/>
              <w:keepNext/>
              <w:spacing w:line="240" w:lineRule="auto"/>
              <w:ind w:firstLine="0"/>
              <w:jc w:val="center"/>
              <w:rPr>
                <w:b/>
                <w:sz w:val="22"/>
                <w:szCs w:val="22"/>
              </w:rPr>
            </w:pPr>
            <w:bookmarkStart w:id="28" w:name="_Toc100977201"/>
            <w:bookmarkStart w:id="29" w:name="_Toc415056983"/>
            <w:bookmarkStart w:id="30" w:name="_Toc415057207"/>
            <w:bookmarkStart w:id="31" w:name="_Toc419978080"/>
            <w:bookmarkStart w:id="32" w:name="_Toc420074937"/>
            <w:bookmarkStart w:id="33" w:name="_Toc420312170"/>
            <w:r w:rsidRPr="00420E4C">
              <w:rPr>
                <w:b/>
                <w:sz w:val="22"/>
                <w:szCs w:val="22"/>
              </w:rPr>
              <w:t>С</w:t>
            </w:r>
            <w:bookmarkEnd w:id="28"/>
            <w:bookmarkEnd w:id="29"/>
            <w:bookmarkEnd w:id="30"/>
            <w:bookmarkEnd w:id="31"/>
            <w:bookmarkEnd w:id="32"/>
            <w:bookmarkEnd w:id="33"/>
          </w:p>
        </w:tc>
        <w:tc>
          <w:tcPr>
            <w:tcW w:w="476" w:type="pct"/>
            <w:vAlign w:val="center"/>
          </w:tcPr>
          <w:p w14:paraId="2C74BB11" w14:textId="77777777" w:rsidR="004D6E9C" w:rsidRPr="00420E4C" w:rsidRDefault="004D6E9C" w:rsidP="00FC7B3F">
            <w:pPr>
              <w:pStyle w:val="1a"/>
              <w:keepNext/>
              <w:spacing w:line="240" w:lineRule="auto"/>
              <w:ind w:firstLine="0"/>
              <w:jc w:val="center"/>
              <w:rPr>
                <w:b/>
                <w:sz w:val="22"/>
                <w:szCs w:val="22"/>
              </w:rPr>
            </w:pPr>
            <w:bookmarkStart w:id="34" w:name="_Toc100977202"/>
            <w:bookmarkStart w:id="35" w:name="_Toc415056984"/>
            <w:bookmarkStart w:id="36" w:name="_Toc415057208"/>
            <w:bookmarkStart w:id="37" w:name="_Toc419978081"/>
            <w:bookmarkStart w:id="38" w:name="_Toc420074938"/>
            <w:bookmarkStart w:id="39" w:name="_Toc420312171"/>
            <w:r w:rsidRPr="00420E4C">
              <w:rPr>
                <w:b/>
                <w:sz w:val="22"/>
                <w:szCs w:val="22"/>
              </w:rPr>
              <w:t>СВ</w:t>
            </w:r>
            <w:bookmarkEnd w:id="34"/>
            <w:bookmarkEnd w:id="35"/>
            <w:bookmarkEnd w:id="36"/>
            <w:bookmarkEnd w:id="37"/>
            <w:bookmarkEnd w:id="38"/>
            <w:bookmarkEnd w:id="39"/>
          </w:p>
        </w:tc>
        <w:tc>
          <w:tcPr>
            <w:tcW w:w="398" w:type="pct"/>
            <w:vAlign w:val="center"/>
          </w:tcPr>
          <w:p w14:paraId="15394356" w14:textId="77777777" w:rsidR="004D6E9C" w:rsidRPr="00420E4C" w:rsidRDefault="004D6E9C" w:rsidP="00FC7B3F">
            <w:pPr>
              <w:pStyle w:val="1a"/>
              <w:keepNext/>
              <w:spacing w:line="240" w:lineRule="auto"/>
              <w:ind w:firstLine="0"/>
              <w:jc w:val="center"/>
              <w:rPr>
                <w:b/>
                <w:sz w:val="22"/>
                <w:szCs w:val="22"/>
              </w:rPr>
            </w:pPr>
            <w:bookmarkStart w:id="40" w:name="_Toc100977203"/>
            <w:bookmarkStart w:id="41" w:name="_Toc415056985"/>
            <w:bookmarkStart w:id="42" w:name="_Toc415057209"/>
            <w:bookmarkStart w:id="43" w:name="_Toc419978082"/>
            <w:bookmarkStart w:id="44" w:name="_Toc420074939"/>
            <w:bookmarkStart w:id="45" w:name="_Toc420312172"/>
            <w:r w:rsidRPr="00420E4C">
              <w:rPr>
                <w:b/>
                <w:sz w:val="22"/>
                <w:szCs w:val="22"/>
              </w:rPr>
              <w:t>В</w:t>
            </w:r>
            <w:bookmarkEnd w:id="40"/>
            <w:bookmarkEnd w:id="41"/>
            <w:bookmarkEnd w:id="42"/>
            <w:bookmarkEnd w:id="43"/>
            <w:bookmarkEnd w:id="44"/>
            <w:bookmarkEnd w:id="45"/>
          </w:p>
        </w:tc>
        <w:tc>
          <w:tcPr>
            <w:tcW w:w="557" w:type="pct"/>
            <w:vAlign w:val="center"/>
          </w:tcPr>
          <w:p w14:paraId="50D8EAA5" w14:textId="77777777" w:rsidR="004D6E9C" w:rsidRPr="00420E4C" w:rsidRDefault="004D6E9C" w:rsidP="00FC7B3F">
            <w:pPr>
              <w:pStyle w:val="1a"/>
              <w:keepNext/>
              <w:spacing w:line="240" w:lineRule="auto"/>
              <w:ind w:firstLine="0"/>
              <w:jc w:val="center"/>
              <w:rPr>
                <w:b/>
                <w:sz w:val="22"/>
                <w:szCs w:val="22"/>
              </w:rPr>
            </w:pPr>
            <w:bookmarkStart w:id="46" w:name="_Toc100977204"/>
            <w:bookmarkStart w:id="47" w:name="_Toc415056986"/>
            <w:bookmarkStart w:id="48" w:name="_Toc415057210"/>
            <w:bookmarkStart w:id="49" w:name="_Toc419978083"/>
            <w:bookmarkStart w:id="50" w:name="_Toc420074940"/>
            <w:bookmarkStart w:id="51" w:name="_Toc420312173"/>
            <w:r w:rsidRPr="00420E4C">
              <w:rPr>
                <w:b/>
                <w:sz w:val="22"/>
                <w:szCs w:val="22"/>
              </w:rPr>
              <w:t>ЮВ</w:t>
            </w:r>
            <w:bookmarkEnd w:id="46"/>
            <w:bookmarkEnd w:id="47"/>
            <w:bookmarkEnd w:id="48"/>
            <w:bookmarkEnd w:id="49"/>
            <w:bookmarkEnd w:id="50"/>
            <w:bookmarkEnd w:id="51"/>
          </w:p>
        </w:tc>
        <w:tc>
          <w:tcPr>
            <w:tcW w:w="423" w:type="pct"/>
            <w:vAlign w:val="center"/>
          </w:tcPr>
          <w:p w14:paraId="2CAEA2D2" w14:textId="77777777" w:rsidR="004D6E9C" w:rsidRPr="00420E4C" w:rsidRDefault="004D6E9C" w:rsidP="00FC7B3F">
            <w:pPr>
              <w:pStyle w:val="1a"/>
              <w:keepNext/>
              <w:spacing w:line="240" w:lineRule="auto"/>
              <w:ind w:firstLine="0"/>
              <w:jc w:val="center"/>
              <w:rPr>
                <w:b/>
                <w:sz w:val="22"/>
                <w:szCs w:val="22"/>
              </w:rPr>
            </w:pPr>
            <w:bookmarkStart w:id="52" w:name="_Toc100977205"/>
            <w:bookmarkStart w:id="53" w:name="_Toc415056987"/>
            <w:bookmarkStart w:id="54" w:name="_Toc415057211"/>
            <w:bookmarkStart w:id="55" w:name="_Toc419978084"/>
            <w:bookmarkStart w:id="56" w:name="_Toc420074941"/>
            <w:bookmarkStart w:id="57" w:name="_Toc420312174"/>
            <w:r w:rsidRPr="00420E4C">
              <w:rPr>
                <w:b/>
                <w:sz w:val="22"/>
                <w:szCs w:val="22"/>
              </w:rPr>
              <w:t>Ю</w:t>
            </w:r>
            <w:bookmarkEnd w:id="52"/>
            <w:bookmarkEnd w:id="53"/>
            <w:bookmarkEnd w:id="54"/>
            <w:bookmarkEnd w:id="55"/>
            <w:bookmarkEnd w:id="56"/>
            <w:bookmarkEnd w:id="57"/>
          </w:p>
        </w:tc>
        <w:tc>
          <w:tcPr>
            <w:tcW w:w="529" w:type="pct"/>
            <w:vAlign w:val="center"/>
          </w:tcPr>
          <w:p w14:paraId="42A914D3" w14:textId="77777777" w:rsidR="004D6E9C" w:rsidRPr="00420E4C" w:rsidRDefault="004D6E9C" w:rsidP="00FC7B3F">
            <w:pPr>
              <w:pStyle w:val="1a"/>
              <w:keepNext/>
              <w:spacing w:line="240" w:lineRule="auto"/>
              <w:ind w:firstLine="0"/>
              <w:jc w:val="center"/>
              <w:rPr>
                <w:b/>
                <w:sz w:val="22"/>
                <w:szCs w:val="22"/>
              </w:rPr>
            </w:pPr>
            <w:bookmarkStart w:id="58" w:name="_Toc100977206"/>
            <w:bookmarkStart w:id="59" w:name="_Toc415056988"/>
            <w:bookmarkStart w:id="60" w:name="_Toc415057212"/>
            <w:bookmarkStart w:id="61" w:name="_Toc419978085"/>
            <w:bookmarkStart w:id="62" w:name="_Toc420074942"/>
            <w:bookmarkStart w:id="63" w:name="_Toc420312175"/>
            <w:r w:rsidRPr="00420E4C">
              <w:rPr>
                <w:b/>
                <w:sz w:val="22"/>
                <w:szCs w:val="22"/>
              </w:rPr>
              <w:t>ЮЗ</w:t>
            </w:r>
            <w:bookmarkEnd w:id="58"/>
            <w:bookmarkEnd w:id="59"/>
            <w:bookmarkEnd w:id="60"/>
            <w:bookmarkEnd w:id="61"/>
            <w:bookmarkEnd w:id="62"/>
            <w:bookmarkEnd w:id="63"/>
          </w:p>
        </w:tc>
        <w:tc>
          <w:tcPr>
            <w:tcW w:w="398" w:type="pct"/>
            <w:vAlign w:val="center"/>
          </w:tcPr>
          <w:p w14:paraId="6B90C7E1" w14:textId="77777777" w:rsidR="004D6E9C" w:rsidRPr="00420E4C" w:rsidRDefault="004D6E9C" w:rsidP="00FC7B3F">
            <w:pPr>
              <w:pStyle w:val="1a"/>
              <w:keepNext/>
              <w:spacing w:line="240" w:lineRule="auto"/>
              <w:ind w:firstLine="0"/>
              <w:jc w:val="center"/>
              <w:rPr>
                <w:b/>
                <w:sz w:val="22"/>
                <w:szCs w:val="22"/>
              </w:rPr>
            </w:pPr>
            <w:bookmarkStart w:id="64" w:name="_Toc100977207"/>
            <w:bookmarkStart w:id="65" w:name="_Toc415056989"/>
            <w:bookmarkStart w:id="66" w:name="_Toc415057213"/>
            <w:bookmarkStart w:id="67" w:name="_Toc419978086"/>
            <w:bookmarkStart w:id="68" w:name="_Toc420074943"/>
            <w:bookmarkStart w:id="69" w:name="_Toc420312176"/>
            <w:r w:rsidRPr="00420E4C">
              <w:rPr>
                <w:b/>
                <w:sz w:val="22"/>
                <w:szCs w:val="22"/>
              </w:rPr>
              <w:t>З</w:t>
            </w:r>
            <w:bookmarkEnd w:id="64"/>
            <w:bookmarkEnd w:id="65"/>
            <w:bookmarkEnd w:id="66"/>
            <w:bookmarkEnd w:id="67"/>
            <w:bookmarkEnd w:id="68"/>
            <w:bookmarkEnd w:id="69"/>
          </w:p>
        </w:tc>
        <w:tc>
          <w:tcPr>
            <w:tcW w:w="448" w:type="pct"/>
            <w:vAlign w:val="center"/>
          </w:tcPr>
          <w:p w14:paraId="2C50EBCA" w14:textId="77777777" w:rsidR="004D6E9C" w:rsidRPr="00420E4C" w:rsidRDefault="004D6E9C" w:rsidP="00FC7B3F">
            <w:pPr>
              <w:pStyle w:val="1a"/>
              <w:keepNext/>
              <w:spacing w:line="240" w:lineRule="auto"/>
              <w:ind w:firstLine="0"/>
              <w:jc w:val="center"/>
              <w:rPr>
                <w:b/>
                <w:sz w:val="22"/>
                <w:szCs w:val="22"/>
              </w:rPr>
            </w:pPr>
            <w:bookmarkStart w:id="70" w:name="_Toc100977208"/>
            <w:bookmarkStart w:id="71" w:name="_Toc415056990"/>
            <w:bookmarkStart w:id="72" w:name="_Toc415057214"/>
            <w:bookmarkStart w:id="73" w:name="_Toc419978087"/>
            <w:bookmarkStart w:id="74" w:name="_Toc420074944"/>
            <w:bookmarkStart w:id="75" w:name="_Toc420312177"/>
            <w:r w:rsidRPr="00420E4C">
              <w:rPr>
                <w:b/>
                <w:sz w:val="22"/>
                <w:szCs w:val="22"/>
              </w:rPr>
              <w:t>СЗ</w:t>
            </w:r>
            <w:bookmarkEnd w:id="70"/>
            <w:bookmarkEnd w:id="71"/>
            <w:bookmarkEnd w:id="72"/>
            <w:bookmarkEnd w:id="73"/>
            <w:bookmarkEnd w:id="74"/>
            <w:bookmarkEnd w:id="75"/>
          </w:p>
        </w:tc>
        <w:tc>
          <w:tcPr>
            <w:tcW w:w="585" w:type="pct"/>
            <w:vAlign w:val="center"/>
          </w:tcPr>
          <w:p w14:paraId="37727156" w14:textId="77777777" w:rsidR="004D6E9C" w:rsidRPr="00420E4C" w:rsidRDefault="004D6E9C" w:rsidP="00FC7B3F">
            <w:pPr>
              <w:pStyle w:val="1a"/>
              <w:keepNext/>
              <w:spacing w:line="240" w:lineRule="auto"/>
              <w:ind w:left="-127" w:right="-108" w:firstLine="0"/>
              <w:jc w:val="center"/>
              <w:rPr>
                <w:b/>
                <w:sz w:val="22"/>
                <w:szCs w:val="22"/>
              </w:rPr>
            </w:pPr>
            <w:bookmarkStart w:id="76" w:name="_Toc100977209"/>
            <w:bookmarkStart w:id="77" w:name="_Toc415056991"/>
            <w:bookmarkStart w:id="78" w:name="_Toc415057215"/>
            <w:bookmarkStart w:id="79" w:name="_Toc419978088"/>
            <w:bookmarkStart w:id="80" w:name="_Toc420074945"/>
            <w:bookmarkStart w:id="81" w:name="_Toc420312178"/>
            <w:r w:rsidRPr="00420E4C">
              <w:rPr>
                <w:b/>
                <w:sz w:val="22"/>
                <w:szCs w:val="22"/>
              </w:rPr>
              <w:t>штиль</w:t>
            </w:r>
            <w:bookmarkEnd w:id="76"/>
            <w:bookmarkEnd w:id="77"/>
            <w:bookmarkEnd w:id="78"/>
            <w:bookmarkEnd w:id="79"/>
            <w:bookmarkEnd w:id="80"/>
            <w:bookmarkEnd w:id="81"/>
          </w:p>
        </w:tc>
      </w:tr>
      <w:tr w:rsidR="004D6E9C" w:rsidRPr="00420E4C" w14:paraId="6F63E455" w14:textId="77777777" w:rsidTr="007F1E5E">
        <w:trPr>
          <w:trHeight w:val="235"/>
        </w:trPr>
        <w:tc>
          <w:tcPr>
            <w:tcW w:w="787" w:type="pct"/>
            <w:vAlign w:val="center"/>
          </w:tcPr>
          <w:p w14:paraId="18219770" w14:textId="77777777" w:rsidR="004D6E9C" w:rsidRPr="00420E4C" w:rsidRDefault="004D6E9C" w:rsidP="00FC7B3F">
            <w:pPr>
              <w:pStyle w:val="1a"/>
              <w:spacing w:line="240" w:lineRule="auto"/>
              <w:ind w:firstLine="0"/>
              <w:jc w:val="center"/>
              <w:rPr>
                <w:b/>
                <w:sz w:val="22"/>
                <w:szCs w:val="22"/>
              </w:rPr>
            </w:pPr>
            <w:bookmarkStart w:id="82" w:name="_Toc415056992"/>
            <w:bookmarkStart w:id="83" w:name="_Toc415057216"/>
            <w:bookmarkStart w:id="84" w:name="_Toc419978089"/>
            <w:bookmarkStart w:id="85" w:name="_Toc420074946"/>
            <w:bookmarkStart w:id="86" w:name="_Toc420312179"/>
            <w:r w:rsidRPr="00420E4C">
              <w:rPr>
                <w:b/>
                <w:sz w:val="22"/>
                <w:szCs w:val="22"/>
              </w:rPr>
              <w:t>I</w:t>
            </w:r>
            <w:bookmarkEnd w:id="82"/>
            <w:bookmarkEnd w:id="83"/>
            <w:bookmarkEnd w:id="84"/>
            <w:bookmarkEnd w:id="85"/>
            <w:bookmarkEnd w:id="86"/>
          </w:p>
        </w:tc>
        <w:tc>
          <w:tcPr>
            <w:tcW w:w="398" w:type="pct"/>
            <w:vAlign w:val="center"/>
          </w:tcPr>
          <w:p w14:paraId="5BBB57D6" w14:textId="77777777" w:rsidR="004D6E9C" w:rsidRPr="00420E4C" w:rsidRDefault="004D6E9C" w:rsidP="00FC7B3F">
            <w:pPr>
              <w:pStyle w:val="1a"/>
              <w:spacing w:line="240" w:lineRule="auto"/>
              <w:ind w:firstLine="0"/>
              <w:jc w:val="center"/>
              <w:rPr>
                <w:sz w:val="22"/>
                <w:szCs w:val="22"/>
              </w:rPr>
            </w:pPr>
            <w:bookmarkStart w:id="87" w:name="_Toc415056993"/>
            <w:bookmarkStart w:id="88" w:name="_Toc415057217"/>
            <w:bookmarkStart w:id="89" w:name="_Toc419978090"/>
            <w:bookmarkStart w:id="90" w:name="_Toc420074947"/>
            <w:bookmarkStart w:id="91" w:name="_Toc420312180"/>
            <w:r w:rsidRPr="00420E4C">
              <w:rPr>
                <w:sz w:val="22"/>
                <w:szCs w:val="22"/>
              </w:rPr>
              <w:t>7</w:t>
            </w:r>
            <w:bookmarkEnd w:id="87"/>
            <w:bookmarkEnd w:id="88"/>
            <w:bookmarkEnd w:id="89"/>
            <w:bookmarkEnd w:id="90"/>
            <w:bookmarkEnd w:id="91"/>
          </w:p>
        </w:tc>
        <w:tc>
          <w:tcPr>
            <w:tcW w:w="476" w:type="pct"/>
            <w:vAlign w:val="center"/>
          </w:tcPr>
          <w:p w14:paraId="3D2596C4" w14:textId="77777777" w:rsidR="004D6E9C" w:rsidRPr="00420E4C" w:rsidRDefault="004D6E9C" w:rsidP="00FC7B3F">
            <w:pPr>
              <w:pStyle w:val="1a"/>
              <w:spacing w:line="240" w:lineRule="auto"/>
              <w:ind w:firstLine="0"/>
              <w:jc w:val="center"/>
              <w:rPr>
                <w:sz w:val="22"/>
                <w:szCs w:val="22"/>
              </w:rPr>
            </w:pPr>
            <w:bookmarkStart w:id="92" w:name="_Toc415056994"/>
            <w:bookmarkStart w:id="93" w:name="_Toc415057218"/>
            <w:bookmarkStart w:id="94" w:name="_Toc419978091"/>
            <w:bookmarkStart w:id="95" w:name="_Toc420074948"/>
            <w:bookmarkStart w:id="96" w:name="_Toc420312181"/>
            <w:r w:rsidRPr="00420E4C">
              <w:rPr>
                <w:sz w:val="22"/>
                <w:szCs w:val="22"/>
              </w:rPr>
              <w:t>4</w:t>
            </w:r>
            <w:bookmarkEnd w:id="92"/>
            <w:bookmarkEnd w:id="93"/>
            <w:bookmarkEnd w:id="94"/>
            <w:bookmarkEnd w:id="95"/>
            <w:bookmarkEnd w:id="96"/>
          </w:p>
        </w:tc>
        <w:tc>
          <w:tcPr>
            <w:tcW w:w="398" w:type="pct"/>
            <w:vAlign w:val="center"/>
          </w:tcPr>
          <w:p w14:paraId="6615B7DD" w14:textId="77777777" w:rsidR="004D6E9C" w:rsidRPr="00420E4C" w:rsidRDefault="004D6E9C" w:rsidP="00FC7B3F">
            <w:pPr>
              <w:pStyle w:val="1a"/>
              <w:spacing w:line="240" w:lineRule="auto"/>
              <w:ind w:firstLine="0"/>
              <w:jc w:val="center"/>
              <w:rPr>
                <w:sz w:val="22"/>
                <w:szCs w:val="22"/>
              </w:rPr>
            </w:pPr>
            <w:bookmarkStart w:id="97" w:name="_Toc415056995"/>
            <w:bookmarkStart w:id="98" w:name="_Toc415057219"/>
            <w:bookmarkStart w:id="99" w:name="_Toc419978092"/>
            <w:bookmarkStart w:id="100" w:name="_Toc420074949"/>
            <w:bookmarkStart w:id="101" w:name="_Toc420312182"/>
            <w:r w:rsidRPr="00420E4C">
              <w:rPr>
                <w:sz w:val="22"/>
                <w:szCs w:val="22"/>
              </w:rPr>
              <w:t>7</w:t>
            </w:r>
            <w:bookmarkEnd w:id="97"/>
            <w:bookmarkEnd w:id="98"/>
            <w:bookmarkEnd w:id="99"/>
            <w:bookmarkEnd w:id="100"/>
            <w:bookmarkEnd w:id="101"/>
          </w:p>
        </w:tc>
        <w:tc>
          <w:tcPr>
            <w:tcW w:w="557" w:type="pct"/>
            <w:vAlign w:val="center"/>
          </w:tcPr>
          <w:p w14:paraId="6A3B913E" w14:textId="77777777" w:rsidR="004D6E9C" w:rsidRPr="00420E4C" w:rsidRDefault="004D6E9C" w:rsidP="00FC7B3F">
            <w:pPr>
              <w:pStyle w:val="1a"/>
              <w:spacing w:line="240" w:lineRule="auto"/>
              <w:ind w:firstLine="0"/>
              <w:jc w:val="center"/>
              <w:rPr>
                <w:sz w:val="22"/>
                <w:szCs w:val="22"/>
              </w:rPr>
            </w:pPr>
            <w:bookmarkStart w:id="102" w:name="_Toc415056996"/>
            <w:bookmarkStart w:id="103" w:name="_Toc415057220"/>
            <w:bookmarkStart w:id="104" w:name="_Toc419978093"/>
            <w:bookmarkStart w:id="105" w:name="_Toc420074950"/>
            <w:bookmarkStart w:id="106" w:name="_Toc420312183"/>
            <w:r w:rsidRPr="00420E4C">
              <w:rPr>
                <w:sz w:val="22"/>
                <w:szCs w:val="22"/>
              </w:rPr>
              <w:t>19</w:t>
            </w:r>
            <w:bookmarkEnd w:id="102"/>
            <w:bookmarkEnd w:id="103"/>
            <w:bookmarkEnd w:id="104"/>
            <w:bookmarkEnd w:id="105"/>
            <w:bookmarkEnd w:id="106"/>
          </w:p>
        </w:tc>
        <w:tc>
          <w:tcPr>
            <w:tcW w:w="423" w:type="pct"/>
            <w:vAlign w:val="center"/>
          </w:tcPr>
          <w:p w14:paraId="0A3FF050" w14:textId="77777777" w:rsidR="004D6E9C" w:rsidRPr="00420E4C" w:rsidRDefault="004D6E9C" w:rsidP="00FC7B3F">
            <w:pPr>
              <w:pStyle w:val="1a"/>
              <w:spacing w:line="240" w:lineRule="auto"/>
              <w:ind w:firstLine="0"/>
              <w:jc w:val="center"/>
              <w:rPr>
                <w:sz w:val="22"/>
                <w:szCs w:val="22"/>
              </w:rPr>
            </w:pPr>
            <w:bookmarkStart w:id="107" w:name="_Toc415056997"/>
            <w:bookmarkStart w:id="108" w:name="_Toc415057221"/>
            <w:bookmarkStart w:id="109" w:name="_Toc419978094"/>
            <w:bookmarkStart w:id="110" w:name="_Toc420074951"/>
            <w:bookmarkStart w:id="111" w:name="_Toc420312184"/>
            <w:r w:rsidRPr="00420E4C">
              <w:rPr>
                <w:sz w:val="22"/>
                <w:szCs w:val="22"/>
              </w:rPr>
              <w:t>27</w:t>
            </w:r>
            <w:bookmarkEnd w:id="107"/>
            <w:bookmarkEnd w:id="108"/>
            <w:bookmarkEnd w:id="109"/>
            <w:bookmarkEnd w:id="110"/>
            <w:bookmarkEnd w:id="111"/>
          </w:p>
        </w:tc>
        <w:tc>
          <w:tcPr>
            <w:tcW w:w="529" w:type="pct"/>
            <w:vAlign w:val="center"/>
          </w:tcPr>
          <w:p w14:paraId="51F2D90B" w14:textId="77777777" w:rsidR="004D6E9C" w:rsidRPr="00420E4C" w:rsidRDefault="004D6E9C" w:rsidP="00FC7B3F">
            <w:pPr>
              <w:pStyle w:val="1a"/>
              <w:spacing w:line="240" w:lineRule="auto"/>
              <w:ind w:firstLine="0"/>
              <w:jc w:val="center"/>
              <w:rPr>
                <w:sz w:val="22"/>
                <w:szCs w:val="22"/>
              </w:rPr>
            </w:pPr>
            <w:bookmarkStart w:id="112" w:name="_Toc415056998"/>
            <w:bookmarkStart w:id="113" w:name="_Toc415057222"/>
            <w:bookmarkStart w:id="114" w:name="_Toc419978095"/>
            <w:bookmarkStart w:id="115" w:name="_Toc420074952"/>
            <w:bookmarkStart w:id="116" w:name="_Toc420312185"/>
            <w:r w:rsidRPr="00420E4C">
              <w:rPr>
                <w:sz w:val="22"/>
                <w:szCs w:val="22"/>
              </w:rPr>
              <w:t>12</w:t>
            </w:r>
            <w:bookmarkEnd w:id="112"/>
            <w:bookmarkEnd w:id="113"/>
            <w:bookmarkEnd w:id="114"/>
            <w:bookmarkEnd w:id="115"/>
            <w:bookmarkEnd w:id="116"/>
          </w:p>
        </w:tc>
        <w:tc>
          <w:tcPr>
            <w:tcW w:w="398" w:type="pct"/>
            <w:vAlign w:val="center"/>
          </w:tcPr>
          <w:p w14:paraId="6C7D6CBC" w14:textId="77777777" w:rsidR="004D6E9C" w:rsidRPr="00420E4C" w:rsidRDefault="004D6E9C" w:rsidP="00FC7B3F">
            <w:pPr>
              <w:pStyle w:val="1a"/>
              <w:spacing w:line="240" w:lineRule="auto"/>
              <w:ind w:firstLine="0"/>
              <w:jc w:val="center"/>
              <w:rPr>
                <w:sz w:val="22"/>
                <w:szCs w:val="22"/>
              </w:rPr>
            </w:pPr>
            <w:bookmarkStart w:id="117" w:name="_Toc415056999"/>
            <w:bookmarkStart w:id="118" w:name="_Toc415057223"/>
            <w:bookmarkStart w:id="119" w:name="_Toc419978096"/>
            <w:bookmarkStart w:id="120" w:name="_Toc420074953"/>
            <w:bookmarkStart w:id="121" w:name="_Toc420312186"/>
            <w:r w:rsidRPr="00420E4C">
              <w:rPr>
                <w:sz w:val="22"/>
                <w:szCs w:val="22"/>
              </w:rPr>
              <w:t>16</w:t>
            </w:r>
            <w:bookmarkEnd w:id="117"/>
            <w:bookmarkEnd w:id="118"/>
            <w:bookmarkEnd w:id="119"/>
            <w:bookmarkEnd w:id="120"/>
            <w:bookmarkEnd w:id="121"/>
          </w:p>
        </w:tc>
        <w:tc>
          <w:tcPr>
            <w:tcW w:w="448" w:type="pct"/>
            <w:vAlign w:val="center"/>
          </w:tcPr>
          <w:p w14:paraId="22C15E29" w14:textId="77777777" w:rsidR="004D6E9C" w:rsidRPr="00420E4C" w:rsidRDefault="004D6E9C" w:rsidP="00FC7B3F">
            <w:pPr>
              <w:pStyle w:val="1a"/>
              <w:spacing w:line="240" w:lineRule="auto"/>
              <w:ind w:firstLine="0"/>
              <w:jc w:val="center"/>
              <w:rPr>
                <w:sz w:val="22"/>
                <w:szCs w:val="22"/>
              </w:rPr>
            </w:pPr>
            <w:bookmarkStart w:id="122" w:name="_Toc415057000"/>
            <w:bookmarkStart w:id="123" w:name="_Toc415057224"/>
            <w:bookmarkStart w:id="124" w:name="_Toc419978097"/>
            <w:bookmarkStart w:id="125" w:name="_Toc420074954"/>
            <w:bookmarkStart w:id="126" w:name="_Toc420312187"/>
            <w:r w:rsidRPr="00420E4C">
              <w:rPr>
                <w:sz w:val="22"/>
                <w:szCs w:val="22"/>
              </w:rPr>
              <w:t>8</w:t>
            </w:r>
            <w:bookmarkEnd w:id="122"/>
            <w:bookmarkEnd w:id="123"/>
            <w:bookmarkEnd w:id="124"/>
            <w:bookmarkEnd w:id="125"/>
            <w:bookmarkEnd w:id="126"/>
          </w:p>
        </w:tc>
        <w:tc>
          <w:tcPr>
            <w:tcW w:w="585" w:type="pct"/>
            <w:vAlign w:val="center"/>
          </w:tcPr>
          <w:p w14:paraId="6F461A17" w14:textId="77777777" w:rsidR="004D6E9C" w:rsidRPr="00420E4C" w:rsidRDefault="004D6E9C" w:rsidP="00FC7B3F">
            <w:pPr>
              <w:pStyle w:val="1a"/>
              <w:spacing w:line="240" w:lineRule="auto"/>
              <w:ind w:firstLine="0"/>
              <w:jc w:val="center"/>
              <w:rPr>
                <w:sz w:val="22"/>
                <w:szCs w:val="22"/>
              </w:rPr>
            </w:pPr>
            <w:bookmarkStart w:id="127" w:name="_Toc415057001"/>
            <w:bookmarkStart w:id="128" w:name="_Toc415057225"/>
            <w:bookmarkStart w:id="129" w:name="_Toc419978098"/>
            <w:bookmarkStart w:id="130" w:name="_Toc420074955"/>
            <w:bookmarkStart w:id="131" w:name="_Toc420312188"/>
            <w:r w:rsidRPr="00420E4C">
              <w:rPr>
                <w:sz w:val="22"/>
                <w:szCs w:val="22"/>
              </w:rPr>
              <w:t>9</w:t>
            </w:r>
            <w:bookmarkEnd w:id="127"/>
            <w:bookmarkEnd w:id="128"/>
            <w:bookmarkEnd w:id="129"/>
            <w:bookmarkEnd w:id="130"/>
            <w:bookmarkEnd w:id="131"/>
          </w:p>
        </w:tc>
      </w:tr>
      <w:tr w:rsidR="004D6E9C" w:rsidRPr="00420E4C" w14:paraId="3DE241F3" w14:textId="77777777" w:rsidTr="007F1E5E">
        <w:trPr>
          <w:trHeight w:val="164"/>
        </w:trPr>
        <w:tc>
          <w:tcPr>
            <w:tcW w:w="787" w:type="pct"/>
            <w:vAlign w:val="center"/>
          </w:tcPr>
          <w:p w14:paraId="663B7402" w14:textId="77777777" w:rsidR="004D6E9C" w:rsidRPr="00420E4C" w:rsidRDefault="004D6E9C" w:rsidP="00FC7B3F">
            <w:pPr>
              <w:pStyle w:val="1a"/>
              <w:spacing w:line="240" w:lineRule="auto"/>
              <w:ind w:firstLine="0"/>
              <w:jc w:val="center"/>
              <w:rPr>
                <w:b/>
                <w:sz w:val="22"/>
                <w:szCs w:val="22"/>
              </w:rPr>
            </w:pPr>
            <w:bookmarkStart w:id="132" w:name="_Toc415057002"/>
            <w:bookmarkStart w:id="133" w:name="_Toc415057226"/>
            <w:bookmarkStart w:id="134" w:name="_Toc419978099"/>
            <w:bookmarkStart w:id="135" w:name="_Toc420074956"/>
            <w:bookmarkStart w:id="136" w:name="_Toc420312189"/>
            <w:r w:rsidRPr="00420E4C">
              <w:rPr>
                <w:b/>
                <w:sz w:val="22"/>
                <w:szCs w:val="22"/>
              </w:rPr>
              <w:t>II</w:t>
            </w:r>
            <w:bookmarkEnd w:id="132"/>
            <w:bookmarkEnd w:id="133"/>
            <w:bookmarkEnd w:id="134"/>
            <w:bookmarkEnd w:id="135"/>
            <w:bookmarkEnd w:id="136"/>
          </w:p>
        </w:tc>
        <w:tc>
          <w:tcPr>
            <w:tcW w:w="398" w:type="pct"/>
            <w:vAlign w:val="center"/>
          </w:tcPr>
          <w:p w14:paraId="11DE568F" w14:textId="77777777" w:rsidR="004D6E9C" w:rsidRPr="00420E4C" w:rsidRDefault="004D6E9C" w:rsidP="00FC7B3F">
            <w:pPr>
              <w:pStyle w:val="1a"/>
              <w:spacing w:line="240" w:lineRule="auto"/>
              <w:ind w:firstLine="0"/>
              <w:jc w:val="center"/>
              <w:rPr>
                <w:sz w:val="22"/>
                <w:szCs w:val="22"/>
              </w:rPr>
            </w:pPr>
            <w:bookmarkStart w:id="137" w:name="_Toc415057003"/>
            <w:bookmarkStart w:id="138" w:name="_Toc415057227"/>
            <w:bookmarkStart w:id="139" w:name="_Toc419978100"/>
            <w:bookmarkStart w:id="140" w:name="_Toc420074957"/>
            <w:bookmarkStart w:id="141" w:name="_Toc420312190"/>
            <w:r w:rsidRPr="00420E4C">
              <w:rPr>
                <w:sz w:val="22"/>
                <w:szCs w:val="22"/>
              </w:rPr>
              <w:t>8</w:t>
            </w:r>
            <w:bookmarkEnd w:id="137"/>
            <w:bookmarkEnd w:id="138"/>
            <w:bookmarkEnd w:id="139"/>
            <w:bookmarkEnd w:id="140"/>
            <w:bookmarkEnd w:id="141"/>
          </w:p>
        </w:tc>
        <w:tc>
          <w:tcPr>
            <w:tcW w:w="476" w:type="pct"/>
            <w:vAlign w:val="center"/>
          </w:tcPr>
          <w:p w14:paraId="19AB59A8" w14:textId="77777777" w:rsidR="004D6E9C" w:rsidRPr="00420E4C" w:rsidRDefault="004D6E9C" w:rsidP="00FC7B3F">
            <w:pPr>
              <w:pStyle w:val="1a"/>
              <w:spacing w:line="240" w:lineRule="auto"/>
              <w:ind w:firstLine="0"/>
              <w:jc w:val="center"/>
              <w:rPr>
                <w:sz w:val="22"/>
                <w:szCs w:val="22"/>
              </w:rPr>
            </w:pPr>
            <w:bookmarkStart w:id="142" w:name="_Toc415057004"/>
            <w:bookmarkStart w:id="143" w:name="_Toc415057228"/>
            <w:bookmarkStart w:id="144" w:name="_Toc419978101"/>
            <w:bookmarkStart w:id="145" w:name="_Toc420074958"/>
            <w:bookmarkStart w:id="146" w:name="_Toc420312191"/>
            <w:r w:rsidRPr="00420E4C">
              <w:rPr>
                <w:sz w:val="22"/>
                <w:szCs w:val="22"/>
              </w:rPr>
              <w:t>6</w:t>
            </w:r>
            <w:bookmarkEnd w:id="142"/>
            <w:bookmarkEnd w:id="143"/>
            <w:bookmarkEnd w:id="144"/>
            <w:bookmarkEnd w:id="145"/>
            <w:bookmarkEnd w:id="146"/>
          </w:p>
        </w:tc>
        <w:tc>
          <w:tcPr>
            <w:tcW w:w="398" w:type="pct"/>
            <w:vAlign w:val="center"/>
          </w:tcPr>
          <w:p w14:paraId="5D9B543A" w14:textId="77777777" w:rsidR="004D6E9C" w:rsidRPr="00420E4C" w:rsidRDefault="004D6E9C" w:rsidP="00FC7B3F">
            <w:pPr>
              <w:pStyle w:val="1a"/>
              <w:spacing w:line="240" w:lineRule="auto"/>
              <w:ind w:firstLine="0"/>
              <w:jc w:val="center"/>
              <w:rPr>
                <w:sz w:val="22"/>
                <w:szCs w:val="22"/>
              </w:rPr>
            </w:pPr>
            <w:bookmarkStart w:id="147" w:name="_Toc415057005"/>
            <w:bookmarkStart w:id="148" w:name="_Toc415057229"/>
            <w:bookmarkStart w:id="149" w:name="_Toc419978102"/>
            <w:bookmarkStart w:id="150" w:name="_Toc420074959"/>
            <w:bookmarkStart w:id="151" w:name="_Toc420312192"/>
            <w:r w:rsidRPr="00420E4C">
              <w:rPr>
                <w:sz w:val="22"/>
                <w:szCs w:val="22"/>
              </w:rPr>
              <w:t>11</w:t>
            </w:r>
            <w:bookmarkEnd w:id="147"/>
            <w:bookmarkEnd w:id="148"/>
            <w:bookmarkEnd w:id="149"/>
            <w:bookmarkEnd w:id="150"/>
            <w:bookmarkEnd w:id="151"/>
          </w:p>
        </w:tc>
        <w:tc>
          <w:tcPr>
            <w:tcW w:w="557" w:type="pct"/>
            <w:vAlign w:val="center"/>
          </w:tcPr>
          <w:p w14:paraId="2AFB18E0" w14:textId="77777777" w:rsidR="004D6E9C" w:rsidRPr="00420E4C" w:rsidRDefault="004D6E9C" w:rsidP="00FC7B3F">
            <w:pPr>
              <w:pStyle w:val="1a"/>
              <w:spacing w:line="240" w:lineRule="auto"/>
              <w:ind w:firstLine="0"/>
              <w:jc w:val="center"/>
              <w:rPr>
                <w:sz w:val="22"/>
                <w:szCs w:val="22"/>
              </w:rPr>
            </w:pPr>
            <w:bookmarkStart w:id="152" w:name="_Toc415057006"/>
            <w:bookmarkStart w:id="153" w:name="_Toc415057230"/>
            <w:bookmarkStart w:id="154" w:name="_Toc419978103"/>
            <w:bookmarkStart w:id="155" w:name="_Toc420074960"/>
            <w:bookmarkStart w:id="156" w:name="_Toc420312193"/>
            <w:r w:rsidRPr="00420E4C">
              <w:rPr>
                <w:sz w:val="22"/>
                <w:szCs w:val="22"/>
              </w:rPr>
              <w:t>19</w:t>
            </w:r>
            <w:bookmarkEnd w:id="152"/>
            <w:bookmarkEnd w:id="153"/>
            <w:bookmarkEnd w:id="154"/>
            <w:bookmarkEnd w:id="155"/>
            <w:bookmarkEnd w:id="156"/>
          </w:p>
        </w:tc>
        <w:tc>
          <w:tcPr>
            <w:tcW w:w="423" w:type="pct"/>
            <w:vAlign w:val="center"/>
          </w:tcPr>
          <w:p w14:paraId="7DF6211D" w14:textId="77777777" w:rsidR="004D6E9C" w:rsidRPr="00420E4C" w:rsidRDefault="004D6E9C" w:rsidP="00FC7B3F">
            <w:pPr>
              <w:pStyle w:val="1a"/>
              <w:spacing w:line="240" w:lineRule="auto"/>
              <w:ind w:firstLine="0"/>
              <w:jc w:val="center"/>
              <w:rPr>
                <w:sz w:val="22"/>
                <w:szCs w:val="22"/>
              </w:rPr>
            </w:pPr>
            <w:bookmarkStart w:id="157" w:name="_Toc415057007"/>
            <w:bookmarkStart w:id="158" w:name="_Toc415057231"/>
            <w:bookmarkStart w:id="159" w:name="_Toc419978104"/>
            <w:bookmarkStart w:id="160" w:name="_Toc420074961"/>
            <w:bookmarkStart w:id="161" w:name="_Toc420312194"/>
            <w:r w:rsidRPr="00420E4C">
              <w:rPr>
                <w:sz w:val="22"/>
                <w:szCs w:val="22"/>
              </w:rPr>
              <w:t>21</w:t>
            </w:r>
            <w:bookmarkEnd w:id="157"/>
            <w:bookmarkEnd w:id="158"/>
            <w:bookmarkEnd w:id="159"/>
            <w:bookmarkEnd w:id="160"/>
            <w:bookmarkEnd w:id="161"/>
          </w:p>
        </w:tc>
        <w:tc>
          <w:tcPr>
            <w:tcW w:w="529" w:type="pct"/>
            <w:vAlign w:val="center"/>
          </w:tcPr>
          <w:p w14:paraId="66614A45" w14:textId="77777777" w:rsidR="004D6E9C" w:rsidRPr="00420E4C" w:rsidRDefault="004D6E9C" w:rsidP="00FC7B3F">
            <w:pPr>
              <w:pStyle w:val="1a"/>
              <w:spacing w:line="240" w:lineRule="auto"/>
              <w:ind w:firstLine="0"/>
              <w:jc w:val="center"/>
              <w:rPr>
                <w:sz w:val="22"/>
                <w:szCs w:val="22"/>
              </w:rPr>
            </w:pPr>
            <w:bookmarkStart w:id="162" w:name="_Toc415057008"/>
            <w:bookmarkStart w:id="163" w:name="_Toc415057232"/>
            <w:bookmarkStart w:id="164" w:name="_Toc419978105"/>
            <w:bookmarkStart w:id="165" w:name="_Toc420074962"/>
            <w:bookmarkStart w:id="166" w:name="_Toc420312195"/>
            <w:r w:rsidRPr="00420E4C">
              <w:rPr>
                <w:sz w:val="22"/>
                <w:szCs w:val="22"/>
              </w:rPr>
              <w:t>12</w:t>
            </w:r>
            <w:bookmarkEnd w:id="162"/>
            <w:bookmarkEnd w:id="163"/>
            <w:bookmarkEnd w:id="164"/>
            <w:bookmarkEnd w:id="165"/>
            <w:bookmarkEnd w:id="166"/>
          </w:p>
        </w:tc>
        <w:tc>
          <w:tcPr>
            <w:tcW w:w="398" w:type="pct"/>
            <w:vAlign w:val="center"/>
          </w:tcPr>
          <w:p w14:paraId="3D6B3945" w14:textId="77777777" w:rsidR="004D6E9C" w:rsidRPr="00420E4C" w:rsidRDefault="004D6E9C" w:rsidP="00FC7B3F">
            <w:pPr>
              <w:pStyle w:val="1a"/>
              <w:spacing w:line="240" w:lineRule="auto"/>
              <w:ind w:firstLine="0"/>
              <w:jc w:val="center"/>
              <w:rPr>
                <w:sz w:val="22"/>
                <w:szCs w:val="22"/>
              </w:rPr>
            </w:pPr>
            <w:bookmarkStart w:id="167" w:name="_Toc415057009"/>
            <w:bookmarkStart w:id="168" w:name="_Toc415057233"/>
            <w:bookmarkStart w:id="169" w:name="_Toc419978106"/>
            <w:bookmarkStart w:id="170" w:name="_Toc420074963"/>
            <w:bookmarkStart w:id="171" w:name="_Toc420312196"/>
            <w:r w:rsidRPr="00420E4C">
              <w:rPr>
                <w:sz w:val="22"/>
                <w:szCs w:val="22"/>
              </w:rPr>
              <w:t>15</w:t>
            </w:r>
            <w:bookmarkEnd w:id="167"/>
            <w:bookmarkEnd w:id="168"/>
            <w:bookmarkEnd w:id="169"/>
            <w:bookmarkEnd w:id="170"/>
            <w:bookmarkEnd w:id="171"/>
          </w:p>
        </w:tc>
        <w:tc>
          <w:tcPr>
            <w:tcW w:w="448" w:type="pct"/>
            <w:vAlign w:val="center"/>
          </w:tcPr>
          <w:p w14:paraId="5580DDBD" w14:textId="77777777" w:rsidR="004D6E9C" w:rsidRPr="00420E4C" w:rsidRDefault="004D6E9C" w:rsidP="00FC7B3F">
            <w:pPr>
              <w:pStyle w:val="1a"/>
              <w:spacing w:line="240" w:lineRule="auto"/>
              <w:ind w:firstLine="0"/>
              <w:jc w:val="center"/>
              <w:rPr>
                <w:sz w:val="22"/>
                <w:szCs w:val="22"/>
              </w:rPr>
            </w:pPr>
            <w:bookmarkStart w:id="172" w:name="_Toc415057010"/>
            <w:bookmarkStart w:id="173" w:name="_Toc415057234"/>
            <w:bookmarkStart w:id="174" w:name="_Toc419978107"/>
            <w:bookmarkStart w:id="175" w:name="_Toc420074964"/>
            <w:bookmarkStart w:id="176" w:name="_Toc420312197"/>
            <w:r w:rsidRPr="00420E4C">
              <w:rPr>
                <w:sz w:val="22"/>
                <w:szCs w:val="22"/>
              </w:rPr>
              <w:t>8</w:t>
            </w:r>
            <w:bookmarkEnd w:id="172"/>
            <w:bookmarkEnd w:id="173"/>
            <w:bookmarkEnd w:id="174"/>
            <w:bookmarkEnd w:id="175"/>
            <w:bookmarkEnd w:id="176"/>
          </w:p>
        </w:tc>
        <w:tc>
          <w:tcPr>
            <w:tcW w:w="585" w:type="pct"/>
            <w:vAlign w:val="center"/>
          </w:tcPr>
          <w:p w14:paraId="4BC7750D" w14:textId="77777777" w:rsidR="004D6E9C" w:rsidRPr="00420E4C" w:rsidRDefault="004D6E9C" w:rsidP="00FC7B3F">
            <w:pPr>
              <w:pStyle w:val="1a"/>
              <w:spacing w:line="240" w:lineRule="auto"/>
              <w:ind w:firstLine="0"/>
              <w:jc w:val="center"/>
              <w:rPr>
                <w:sz w:val="22"/>
                <w:szCs w:val="22"/>
              </w:rPr>
            </w:pPr>
            <w:bookmarkStart w:id="177" w:name="_Toc415057011"/>
            <w:bookmarkStart w:id="178" w:name="_Toc415057235"/>
            <w:bookmarkStart w:id="179" w:name="_Toc419978108"/>
            <w:bookmarkStart w:id="180" w:name="_Toc420074965"/>
            <w:bookmarkStart w:id="181" w:name="_Toc420312198"/>
            <w:r w:rsidRPr="00420E4C">
              <w:rPr>
                <w:sz w:val="22"/>
                <w:szCs w:val="22"/>
              </w:rPr>
              <w:t>9</w:t>
            </w:r>
            <w:bookmarkEnd w:id="177"/>
            <w:bookmarkEnd w:id="178"/>
            <w:bookmarkEnd w:id="179"/>
            <w:bookmarkEnd w:id="180"/>
            <w:bookmarkEnd w:id="181"/>
          </w:p>
        </w:tc>
      </w:tr>
      <w:tr w:rsidR="004D6E9C" w:rsidRPr="00420E4C" w14:paraId="2C149CDC" w14:textId="77777777" w:rsidTr="007F1E5E">
        <w:trPr>
          <w:trHeight w:val="80"/>
        </w:trPr>
        <w:tc>
          <w:tcPr>
            <w:tcW w:w="787" w:type="pct"/>
            <w:vAlign w:val="center"/>
          </w:tcPr>
          <w:p w14:paraId="2C08D308" w14:textId="77777777" w:rsidR="004D6E9C" w:rsidRPr="00420E4C" w:rsidRDefault="004D6E9C" w:rsidP="00FC7B3F">
            <w:pPr>
              <w:pStyle w:val="1a"/>
              <w:spacing w:line="240" w:lineRule="auto"/>
              <w:ind w:firstLine="0"/>
              <w:jc w:val="center"/>
              <w:rPr>
                <w:b/>
                <w:sz w:val="22"/>
                <w:szCs w:val="22"/>
              </w:rPr>
            </w:pPr>
            <w:bookmarkStart w:id="182" w:name="_Toc415057012"/>
            <w:bookmarkStart w:id="183" w:name="_Toc415057236"/>
            <w:bookmarkStart w:id="184" w:name="_Toc419978109"/>
            <w:bookmarkStart w:id="185" w:name="_Toc420074966"/>
            <w:bookmarkStart w:id="186" w:name="_Toc420312199"/>
            <w:r w:rsidRPr="00420E4C">
              <w:rPr>
                <w:b/>
                <w:sz w:val="22"/>
                <w:szCs w:val="22"/>
              </w:rPr>
              <w:t>III</w:t>
            </w:r>
            <w:bookmarkEnd w:id="182"/>
            <w:bookmarkEnd w:id="183"/>
            <w:bookmarkEnd w:id="184"/>
            <w:bookmarkEnd w:id="185"/>
            <w:bookmarkEnd w:id="186"/>
          </w:p>
        </w:tc>
        <w:tc>
          <w:tcPr>
            <w:tcW w:w="398" w:type="pct"/>
            <w:vAlign w:val="center"/>
          </w:tcPr>
          <w:p w14:paraId="6994A5E2" w14:textId="77777777" w:rsidR="004D6E9C" w:rsidRPr="00420E4C" w:rsidRDefault="004D6E9C" w:rsidP="00FC7B3F">
            <w:pPr>
              <w:pStyle w:val="1a"/>
              <w:spacing w:line="240" w:lineRule="auto"/>
              <w:ind w:firstLine="0"/>
              <w:jc w:val="center"/>
              <w:rPr>
                <w:sz w:val="22"/>
                <w:szCs w:val="22"/>
              </w:rPr>
            </w:pPr>
            <w:bookmarkStart w:id="187" w:name="_Toc415057013"/>
            <w:bookmarkStart w:id="188" w:name="_Toc415057237"/>
            <w:bookmarkStart w:id="189" w:name="_Toc419978110"/>
            <w:bookmarkStart w:id="190" w:name="_Toc420074967"/>
            <w:bookmarkStart w:id="191" w:name="_Toc420312200"/>
            <w:r w:rsidRPr="00420E4C">
              <w:rPr>
                <w:sz w:val="22"/>
                <w:szCs w:val="22"/>
              </w:rPr>
              <w:t>7</w:t>
            </w:r>
            <w:bookmarkEnd w:id="187"/>
            <w:bookmarkEnd w:id="188"/>
            <w:bookmarkEnd w:id="189"/>
            <w:bookmarkEnd w:id="190"/>
            <w:bookmarkEnd w:id="191"/>
          </w:p>
        </w:tc>
        <w:tc>
          <w:tcPr>
            <w:tcW w:w="476" w:type="pct"/>
            <w:vAlign w:val="center"/>
          </w:tcPr>
          <w:p w14:paraId="06ACAFFD" w14:textId="77777777" w:rsidR="004D6E9C" w:rsidRPr="00420E4C" w:rsidRDefault="004D6E9C" w:rsidP="00FC7B3F">
            <w:pPr>
              <w:pStyle w:val="1a"/>
              <w:spacing w:line="240" w:lineRule="auto"/>
              <w:ind w:firstLine="0"/>
              <w:jc w:val="center"/>
              <w:rPr>
                <w:sz w:val="22"/>
                <w:szCs w:val="22"/>
              </w:rPr>
            </w:pPr>
            <w:bookmarkStart w:id="192" w:name="_Toc415057014"/>
            <w:bookmarkStart w:id="193" w:name="_Toc415057238"/>
            <w:bookmarkStart w:id="194" w:name="_Toc419978111"/>
            <w:bookmarkStart w:id="195" w:name="_Toc420074968"/>
            <w:bookmarkStart w:id="196" w:name="_Toc420312201"/>
            <w:r w:rsidRPr="00420E4C">
              <w:rPr>
                <w:sz w:val="22"/>
                <w:szCs w:val="22"/>
              </w:rPr>
              <w:t>6</w:t>
            </w:r>
            <w:bookmarkEnd w:id="192"/>
            <w:bookmarkEnd w:id="193"/>
            <w:bookmarkEnd w:id="194"/>
            <w:bookmarkEnd w:id="195"/>
            <w:bookmarkEnd w:id="196"/>
          </w:p>
        </w:tc>
        <w:tc>
          <w:tcPr>
            <w:tcW w:w="398" w:type="pct"/>
            <w:vAlign w:val="center"/>
          </w:tcPr>
          <w:p w14:paraId="29E82B11" w14:textId="77777777" w:rsidR="004D6E9C" w:rsidRPr="00420E4C" w:rsidRDefault="004D6E9C" w:rsidP="00FC7B3F">
            <w:pPr>
              <w:pStyle w:val="1a"/>
              <w:spacing w:line="240" w:lineRule="auto"/>
              <w:ind w:firstLine="0"/>
              <w:jc w:val="center"/>
              <w:rPr>
                <w:sz w:val="22"/>
                <w:szCs w:val="22"/>
              </w:rPr>
            </w:pPr>
            <w:bookmarkStart w:id="197" w:name="_Toc415057015"/>
            <w:bookmarkStart w:id="198" w:name="_Toc415057239"/>
            <w:bookmarkStart w:id="199" w:name="_Toc419978112"/>
            <w:bookmarkStart w:id="200" w:name="_Toc420074969"/>
            <w:bookmarkStart w:id="201" w:name="_Toc420312202"/>
            <w:r w:rsidRPr="00420E4C">
              <w:rPr>
                <w:sz w:val="22"/>
                <w:szCs w:val="22"/>
              </w:rPr>
              <w:t>9</w:t>
            </w:r>
            <w:bookmarkEnd w:id="197"/>
            <w:bookmarkEnd w:id="198"/>
            <w:bookmarkEnd w:id="199"/>
            <w:bookmarkEnd w:id="200"/>
            <w:bookmarkEnd w:id="201"/>
          </w:p>
        </w:tc>
        <w:tc>
          <w:tcPr>
            <w:tcW w:w="557" w:type="pct"/>
            <w:vAlign w:val="center"/>
          </w:tcPr>
          <w:p w14:paraId="4AC900D2" w14:textId="77777777" w:rsidR="004D6E9C" w:rsidRPr="00420E4C" w:rsidRDefault="004D6E9C" w:rsidP="00FC7B3F">
            <w:pPr>
              <w:pStyle w:val="1a"/>
              <w:spacing w:line="240" w:lineRule="auto"/>
              <w:ind w:firstLine="0"/>
              <w:jc w:val="center"/>
              <w:rPr>
                <w:sz w:val="22"/>
                <w:szCs w:val="22"/>
              </w:rPr>
            </w:pPr>
            <w:bookmarkStart w:id="202" w:name="_Toc415057016"/>
            <w:bookmarkStart w:id="203" w:name="_Toc415057240"/>
            <w:bookmarkStart w:id="204" w:name="_Toc419978113"/>
            <w:bookmarkStart w:id="205" w:name="_Toc420074970"/>
            <w:bookmarkStart w:id="206" w:name="_Toc420312203"/>
            <w:r w:rsidRPr="00420E4C">
              <w:rPr>
                <w:sz w:val="22"/>
                <w:szCs w:val="22"/>
              </w:rPr>
              <w:t>18</w:t>
            </w:r>
            <w:bookmarkEnd w:id="202"/>
            <w:bookmarkEnd w:id="203"/>
            <w:bookmarkEnd w:id="204"/>
            <w:bookmarkEnd w:id="205"/>
            <w:bookmarkEnd w:id="206"/>
          </w:p>
        </w:tc>
        <w:tc>
          <w:tcPr>
            <w:tcW w:w="423" w:type="pct"/>
            <w:vAlign w:val="center"/>
          </w:tcPr>
          <w:p w14:paraId="1C31435F" w14:textId="77777777" w:rsidR="004D6E9C" w:rsidRPr="00420E4C" w:rsidRDefault="004D6E9C" w:rsidP="00FC7B3F">
            <w:pPr>
              <w:pStyle w:val="1a"/>
              <w:spacing w:line="240" w:lineRule="auto"/>
              <w:ind w:firstLine="0"/>
              <w:jc w:val="center"/>
              <w:rPr>
                <w:sz w:val="22"/>
                <w:szCs w:val="22"/>
              </w:rPr>
            </w:pPr>
            <w:bookmarkStart w:id="207" w:name="_Toc415057017"/>
            <w:bookmarkStart w:id="208" w:name="_Toc415057241"/>
            <w:bookmarkStart w:id="209" w:name="_Toc419978114"/>
            <w:bookmarkStart w:id="210" w:name="_Toc420074971"/>
            <w:bookmarkStart w:id="211" w:name="_Toc420312204"/>
            <w:r w:rsidRPr="00420E4C">
              <w:rPr>
                <w:sz w:val="22"/>
                <w:szCs w:val="22"/>
              </w:rPr>
              <w:t>25</w:t>
            </w:r>
            <w:bookmarkEnd w:id="207"/>
            <w:bookmarkEnd w:id="208"/>
            <w:bookmarkEnd w:id="209"/>
            <w:bookmarkEnd w:id="210"/>
            <w:bookmarkEnd w:id="211"/>
          </w:p>
        </w:tc>
        <w:tc>
          <w:tcPr>
            <w:tcW w:w="529" w:type="pct"/>
            <w:vAlign w:val="center"/>
          </w:tcPr>
          <w:p w14:paraId="28F24724" w14:textId="77777777" w:rsidR="004D6E9C" w:rsidRPr="00420E4C" w:rsidRDefault="004D6E9C" w:rsidP="00FC7B3F">
            <w:pPr>
              <w:pStyle w:val="1a"/>
              <w:spacing w:line="240" w:lineRule="auto"/>
              <w:ind w:firstLine="0"/>
              <w:jc w:val="center"/>
              <w:rPr>
                <w:sz w:val="22"/>
                <w:szCs w:val="22"/>
              </w:rPr>
            </w:pPr>
            <w:bookmarkStart w:id="212" w:name="_Toc415057018"/>
            <w:bookmarkStart w:id="213" w:name="_Toc415057242"/>
            <w:bookmarkStart w:id="214" w:name="_Toc419978115"/>
            <w:bookmarkStart w:id="215" w:name="_Toc420074972"/>
            <w:bookmarkStart w:id="216" w:name="_Toc420312205"/>
            <w:r w:rsidRPr="00420E4C">
              <w:rPr>
                <w:sz w:val="22"/>
                <w:szCs w:val="22"/>
              </w:rPr>
              <w:t>13</w:t>
            </w:r>
            <w:bookmarkEnd w:id="212"/>
            <w:bookmarkEnd w:id="213"/>
            <w:bookmarkEnd w:id="214"/>
            <w:bookmarkEnd w:id="215"/>
            <w:bookmarkEnd w:id="216"/>
          </w:p>
        </w:tc>
        <w:tc>
          <w:tcPr>
            <w:tcW w:w="398" w:type="pct"/>
            <w:vAlign w:val="center"/>
          </w:tcPr>
          <w:p w14:paraId="719FE952" w14:textId="77777777" w:rsidR="004D6E9C" w:rsidRPr="00420E4C" w:rsidRDefault="004D6E9C" w:rsidP="00FC7B3F">
            <w:pPr>
              <w:pStyle w:val="1a"/>
              <w:spacing w:line="240" w:lineRule="auto"/>
              <w:ind w:firstLine="0"/>
              <w:jc w:val="center"/>
              <w:rPr>
                <w:sz w:val="22"/>
                <w:szCs w:val="22"/>
              </w:rPr>
            </w:pPr>
            <w:bookmarkStart w:id="217" w:name="_Toc415057019"/>
            <w:bookmarkStart w:id="218" w:name="_Toc415057243"/>
            <w:bookmarkStart w:id="219" w:name="_Toc419978116"/>
            <w:bookmarkStart w:id="220" w:name="_Toc420074973"/>
            <w:bookmarkStart w:id="221" w:name="_Toc420312206"/>
            <w:r w:rsidRPr="00420E4C">
              <w:rPr>
                <w:sz w:val="22"/>
                <w:szCs w:val="22"/>
              </w:rPr>
              <w:t>16</w:t>
            </w:r>
            <w:bookmarkEnd w:id="217"/>
            <w:bookmarkEnd w:id="218"/>
            <w:bookmarkEnd w:id="219"/>
            <w:bookmarkEnd w:id="220"/>
            <w:bookmarkEnd w:id="221"/>
          </w:p>
        </w:tc>
        <w:tc>
          <w:tcPr>
            <w:tcW w:w="448" w:type="pct"/>
            <w:vAlign w:val="center"/>
          </w:tcPr>
          <w:p w14:paraId="1EC6E64D" w14:textId="77777777" w:rsidR="004D6E9C" w:rsidRPr="00420E4C" w:rsidRDefault="004D6E9C" w:rsidP="00FC7B3F">
            <w:pPr>
              <w:pStyle w:val="1a"/>
              <w:spacing w:line="240" w:lineRule="auto"/>
              <w:ind w:firstLine="0"/>
              <w:jc w:val="center"/>
              <w:rPr>
                <w:sz w:val="22"/>
                <w:szCs w:val="22"/>
              </w:rPr>
            </w:pPr>
            <w:bookmarkStart w:id="222" w:name="_Toc415057020"/>
            <w:bookmarkStart w:id="223" w:name="_Toc415057244"/>
            <w:bookmarkStart w:id="224" w:name="_Toc419978117"/>
            <w:bookmarkStart w:id="225" w:name="_Toc420074974"/>
            <w:bookmarkStart w:id="226" w:name="_Toc420312207"/>
            <w:r w:rsidRPr="00420E4C">
              <w:rPr>
                <w:sz w:val="22"/>
                <w:szCs w:val="22"/>
              </w:rPr>
              <w:t>6</w:t>
            </w:r>
            <w:bookmarkEnd w:id="222"/>
            <w:bookmarkEnd w:id="223"/>
            <w:bookmarkEnd w:id="224"/>
            <w:bookmarkEnd w:id="225"/>
            <w:bookmarkEnd w:id="226"/>
          </w:p>
        </w:tc>
        <w:tc>
          <w:tcPr>
            <w:tcW w:w="585" w:type="pct"/>
            <w:vAlign w:val="center"/>
          </w:tcPr>
          <w:p w14:paraId="4F7DE705" w14:textId="77777777" w:rsidR="004D6E9C" w:rsidRPr="00420E4C" w:rsidRDefault="004D6E9C" w:rsidP="00FC7B3F">
            <w:pPr>
              <w:pStyle w:val="1a"/>
              <w:spacing w:line="240" w:lineRule="auto"/>
              <w:ind w:firstLine="0"/>
              <w:jc w:val="center"/>
              <w:rPr>
                <w:sz w:val="22"/>
                <w:szCs w:val="22"/>
              </w:rPr>
            </w:pPr>
            <w:bookmarkStart w:id="227" w:name="_Toc415057021"/>
            <w:bookmarkStart w:id="228" w:name="_Toc415057245"/>
            <w:bookmarkStart w:id="229" w:name="_Toc419978118"/>
            <w:bookmarkStart w:id="230" w:name="_Toc420074975"/>
            <w:bookmarkStart w:id="231" w:name="_Toc420312208"/>
            <w:r w:rsidRPr="00420E4C">
              <w:rPr>
                <w:sz w:val="22"/>
                <w:szCs w:val="22"/>
              </w:rPr>
              <w:t>10</w:t>
            </w:r>
            <w:bookmarkEnd w:id="227"/>
            <w:bookmarkEnd w:id="228"/>
            <w:bookmarkEnd w:id="229"/>
            <w:bookmarkEnd w:id="230"/>
            <w:bookmarkEnd w:id="231"/>
          </w:p>
        </w:tc>
      </w:tr>
      <w:tr w:rsidR="004D6E9C" w:rsidRPr="00420E4C" w14:paraId="3F6DFE09" w14:textId="77777777" w:rsidTr="007F1E5E">
        <w:trPr>
          <w:trHeight w:val="80"/>
        </w:trPr>
        <w:tc>
          <w:tcPr>
            <w:tcW w:w="787" w:type="pct"/>
            <w:vAlign w:val="center"/>
          </w:tcPr>
          <w:p w14:paraId="2DD268EF" w14:textId="77777777" w:rsidR="004D6E9C" w:rsidRPr="00420E4C" w:rsidRDefault="004D6E9C" w:rsidP="00FC7B3F">
            <w:pPr>
              <w:pStyle w:val="1a"/>
              <w:spacing w:line="240" w:lineRule="auto"/>
              <w:ind w:firstLine="0"/>
              <w:jc w:val="center"/>
              <w:rPr>
                <w:b/>
                <w:sz w:val="22"/>
                <w:szCs w:val="22"/>
              </w:rPr>
            </w:pPr>
            <w:bookmarkStart w:id="232" w:name="_Toc415057022"/>
            <w:bookmarkStart w:id="233" w:name="_Toc415057246"/>
            <w:bookmarkStart w:id="234" w:name="_Toc419978119"/>
            <w:bookmarkStart w:id="235" w:name="_Toc420074976"/>
            <w:bookmarkStart w:id="236" w:name="_Toc420312209"/>
            <w:r w:rsidRPr="00420E4C">
              <w:rPr>
                <w:b/>
                <w:sz w:val="22"/>
                <w:szCs w:val="22"/>
              </w:rPr>
              <w:t>IV</w:t>
            </w:r>
            <w:bookmarkEnd w:id="232"/>
            <w:bookmarkEnd w:id="233"/>
            <w:bookmarkEnd w:id="234"/>
            <w:bookmarkEnd w:id="235"/>
            <w:bookmarkEnd w:id="236"/>
          </w:p>
        </w:tc>
        <w:tc>
          <w:tcPr>
            <w:tcW w:w="398" w:type="pct"/>
            <w:vAlign w:val="center"/>
          </w:tcPr>
          <w:p w14:paraId="7C105776" w14:textId="77777777" w:rsidR="004D6E9C" w:rsidRPr="00420E4C" w:rsidRDefault="004D6E9C" w:rsidP="00FC7B3F">
            <w:pPr>
              <w:pStyle w:val="1a"/>
              <w:spacing w:line="240" w:lineRule="auto"/>
              <w:ind w:firstLine="0"/>
              <w:jc w:val="center"/>
              <w:rPr>
                <w:sz w:val="22"/>
                <w:szCs w:val="22"/>
              </w:rPr>
            </w:pPr>
            <w:bookmarkStart w:id="237" w:name="_Toc415057023"/>
            <w:bookmarkStart w:id="238" w:name="_Toc415057247"/>
            <w:bookmarkStart w:id="239" w:name="_Toc419978120"/>
            <w:bookmarkStart w:id="240" w:name="_Toc420074977"/>
            <w:bookmarkStart w:id="241" w:name="_Toc420312210"/>
            <w:r w:rsidRPr="00420E4C">
              <w:rPr>
                <w:sz w:val="22"/>
                <w:szCs w:val="22"/>
              </w:rPr>
              <w:t>10</w:t>
            </w:r>
            <w:bookmarkEnd w:id="237"/>
            <w:bookmarkEnd w:id="238"/>
            <w:bookmarkEnd w:id="239"/>
            <w:bookmarkEnd w:id="240"/>
            <w:bookmarkEnd w:id="241"/>
          </w:p>
        </w:tc>
        <w:tc>
          <w:tcPr>
            <w:tcW w:w="476" w:type="pct"/>
            <w:vAlign w:val="center"/>
          </w:tcPr>
          <w:p w14:paraId="19F84461" w14:textId="77777777" w:rsidR="004D6E9C" w:rsidRPr="00420E4C" w:rsidRDefault="004D6E9C" w:rsidP="00FC7B3F">
            <w:pPr>
              <w:pStyle w:val="1a"/>
              <w:spacing w:line="240" w:lineRule="auto"/>
              <w:ind w:firstLine="0"/>
              <w:jc w:val="center"/>
              <w:rPr>
                <w:sz w:val="22"/>
                <w:szCs w:val="22"/>
              </w:rPr>
            </w:pPr>
            <w:bookmarkStart w:id="242" w:name="_Toc415057024"/>
            <w:bookmarkStart w:id="243" w:name="_Toc415057248"/>
            <w:bookmarkStart w:id="244" w:name="_Toc419978121"/>
            <w:bookmarkStart w:id="245" w:name="_Toc420074978"/>
            <w:bookmarkStart w:id="246" w:name="_Toc420312211"/>
            <w:r w:rsidRPr="00420E4C">
              <w:rPr>
                <w:sz w:val="22"/>
                <w:szCs w:val="22"/>
              </w:rPr>
              <w:t>10</w:t>
            </w:r>
            <w:bookmarkEnd w:id="242"/>
            <w:bookmarkEnd w:id="243"/>
            <w:bookmarkEnd w:id="244"/>
            <w:bookmarkEnd w:id="245"/>
            <w:bookmarkEnd w:id="246"/>
          </w:p>
        </w:tc>
        <w:tc>
          <w:tcPr>
            <w:tcW w:w="398" w:type="pct"/>
            <w:vAlign w:val="center"/>
          </w:tcPr>
          <w:p w14:paraId="6463F01D" w14:textId="77777777" w:rsidR="004D6E9C" w:rsidRPr="00420E4C" w:rsidRDefault="004D6E9C" w:rsidP="00FC7B3F">
            <w:pPr>
              <w:pStyle w:val="1a"/>
              <w:spacing w:line="240" w:lineRule="auto"/>
              <w:ind w:firstLine="0"/>
              <w:jc w:val="center"/>
              <w:rPr>
                <w:sz w:val="22"/>
                <w:szCs w:val="22"/>
              </w:rPr>
            </w:pPr>
            <w:bookmarkStart w:id="247" w:name="_Toc415057025"/>
            <w:bookmarkStart w:id="248" w:name="_Toc415057249"/>
            <w:bookmarkStart w:id="249" w:name="_Toc419978122"/>
            <w:bookmarkStart w:id="250" w:name="_Toc420074979"/>
            <w:bookmarkStart w:id="251" w:name="_Toc420312212"/>
            <w:r w:rsidRPr="00420E4C">
              <w:rPr>
                <w:sz w:val="22"/>
                <w:szCs w:val="22"/>
              </w:rPr>
              <w:t>12</w:t>
            </w:r>
            <w:bookmarkEnd w:id="247"/>
            <w:bookmarkEnd w:id="248"/>
            <w:bookmarkEnd w:id="249"/>
            <w:bookmarkEnd w:id="250"/>
            <w:bookmarkEnd w:id="251"/>
          </w:p>
        </w:tc>
        <w:tc>
          <w:tcPr>
            <w:tcW w:w="557" w:type="pct"/>
            <w:vAlign w:val="center"/>
          </w:tcPr>
          <w:p w14:paraId="68FF6F2F" w14:textId="77777777" w:rsidR="004D6E9C" w:rsidRPr="00420E4C" w:rsidRDefault="004D6E9C" w:rsidP="00FC7B3F">
            <w:pPr>
              <w:pStyle w:val="1a"/>
              <w:spacing w:line="240" w:lineRule="auto"/>
              <w:ind w:firstLine="0"/>
              <w:jc w:val="center"/>
              <w:rPr>
                <w:sz w:val="22"/>
                <w:szCs w:val="22"/>
              </w:rPr>
            </w:pPr>
            <w:bookmarkStart w:id="252" w:name="_Toc415057026"/>
            <w:bookmarkStart w:id="253" w:name="_Toc415057250"/>
            <w:bookmarkStart w:id="254" w:name="_Toc419978123"/>
            <w:bookmarkStart w:id="255" w:name="_Toc420074980"/>
            <w:bookmarkStart w:id="256" w:name="_Toc420312213"/>
            <w:r w:rsidRPr="00420E4C">
              <w:rPr>
                <w:sz w:val="22"/>
                <w:szCs w:val="22"/>
              </w:rPr>
              <w:t>15</w:t>
            </w:r>
            <w:bookmarkEnd w:id="252"/>
            <w:bookmarkEnd w:id="253"/>
            <w:bookmarkEnd w:id="254"/>
            <w:bookmarkEnd w:id="255"/>
            <w:bookmarkEnd w:id="256"/>
          </w:p>
        </w:tc>
        <w:tc>
          <w:tcPr>
            <w:tcW w:w="423" w:type="pct"/>
            <w:vAlign w:val="center"/>
          </w:tcPr>
          <w:p w14:paraId="2A59586F" w14:textId="77777777" w:rsidR="004D6E9C" w:rsidRPr="00420E4C" w:rsidRDefault="004D6E9C" w:rsidP="00FC7B3F">
            <w:pPr>
              <w:pStyle w:val="1a"/>
              <w:spacing w:line="240" w:lineRule="auto"/>
              <w:ind w:firstLine="0"/>
              <w:jc w:val="center"/>
              <w:rPr>
                <w:sz w:val="22"/>
                <w:szCs w:val="22"/>
              </w:rPr>
            </w:pPr>
            <w:bookmarkStart w:id="257" w:name="_Toc415057027"/>
            <w:bookmarkStart w:id="258" w:name="_Toc415057251"/>
            <w:bookmarkStart w:id="259" w:name="_Toc419978124"/>
            <w:bookmarkStart w:id="260" w:name="_Toc420074981"/>
            <w:bookmarkStart w:id="261" w:name="_Toc420312214"/>
            <w:r w:rsidRPr="00420E4C">
              <w:rPr>
                <w:sz w:val="22"/>
                <w:szCs w:val="22"/>
              </w:rPr>
              <w:t>19</w:t>
            </w:r>
            <w:bookmarkEnd w:id="257"/>
            <w:bookmarkEnd w:id="258"/>
            <w:bookmarkEnd w:id="259"/>
            <w:bookmarkEnd w:id="260"/>
            <w:bookmarkEnd w:id="261"/>
          </w:p>
        </w:tc>
        <w:tc>
          <w:tcPr>
            <w:tcW w:w="529" w:type="pct"/>
            <w:vAlign w:val="center"/>
          </w:tcPr>
          <w:p w14:paraId="40A2658D" w14:textId="77777777" w:rsidR="004D6E9C" w:rsidRPr="00420E4C" w:rsidRDefault="004D6E9C" w:rsidP="00FC7B3F">
            <w:pPr>
              <w:pStyle w:val="1a"/>
              <w:spacing w:line="240" w:lineRule="auto"/>
              <w:ind w:firstLine="0"/>
              <w:jc w:val="center"/>
              <w:rPr>
                <w:sz w:val="22"/>
                <w:szCs w:val="22"/>
              </w:rPr>
            </w:pPr>
            <w:bookmarkStart w:id="262" w:name="_Toc415057028"/>
            <w:bookmarkStart w:id="263" w:name="_Toc415057252"/>
            <w:bookmarkStart w:id="264" w:name="_Toc419978125"/>
            <w:bookmarkStart w:id="265" w:name="_Toc420074982"/>
            <w:bookmarkStart w:id="266" w:name="_Toc420312215"/>
            <w:r w:rsidRPr="00420E4C">
              <w:rPr>
                <w:sz w:val="22"/>
                <w:szCs w:val="22"/>
              </w:rPr>
              <w:t>10</w:t>
            </w:r>
            <w:bookmarkEnd w:id="262"/>
            <w:bookmarkEnd w:id="263"/>
            <w:bookmarkEnd w:id="264"/>
            <w:bookmarkEnd w:id="265"/>
            <w:bookmarkEnd w:id="266"/>
          </w:p>
        </w:tc>
        <w:tc>
          <w:tcPr>
            <w:tcW w:w="398" w:type="pct"/>
            <w:vAlign w:val="center"/>
          </w:tcPr>
          <w:p w14:paraId="311EBA26" w14:textId="77777777" w:rsidR="004D6E9C" w:rsidRPr="00420E4C" w:rsidRDefault="004D6E9C" w:rsidP="00FC7B3F">
            <w:pPr>
              <w:pStyle w:val="1a"/>
              <w:spacing w:line="240" w:lineRule="auto"/>
              <w:ind w:firstLine="0"/>
              <w:jc w:val="center"/>
              <w:rPr>
                <w:sz w:val="22"/>
                <w:szCs w:val="22"/>
              </w:rPr>
            </w:pPr>
            <w:bookmarkStart w:id="267" w:name="_Toc415057029"/>
            <w:bookmarkStart w:id="268" w:name="_Toc415057253"/>
            <w:bookmarkStart w:id="269" w:name="_Toc419978126"/>
            <w:bookmarkStart w:id="270" w:name="_Toc420074983"/>
            <w:bookmarkStart w:id="271" w:name="_Toc420312216"/>
            <w:r w:rsidRPr="00420E4C">
              <w:rPr>
                <w:sz w:val="22"/>
                <w:szCs w:val="22"/>
              </w:rPr>
              <w:t>17</w:t>
            </w:r>
            <w:bookmarkEnd w:id="267"/>
            <w:bookmarkEnd w:id="268"/>
            <w:bookmarkEnd w:id="269"/>
            <w:bookmarkEnd w:id="270"/>
            <w:bookmarkEnd w:id="271"/>
          </w:p>
        </w:tc>
        <w:tc>
          <w:tcPr>
            <w:tcW w:w="448" w:type="pct"/>
            <w:vAlign w:val="center"/>
          </w:tcPr>
          <w:p w14:paraId="02D81B2D" w14:textId="77777777" w:rsidR="004D6E9C" w:rsidRPr="00420E4C" w:rsidRDefault="004D6E9C" w:rsidP="00FC7B3F">
            <w:pPr>
              <w:pStyle w:val="1a"/>
              <w:spacing w:line="240" w:lineRule="auto"/>
              <w:ind w:firstLine="0"/>
              <w:jc w:val="center"/>
              <w:rPr>
                <w:sz w:val="22"/>
                <w:szCs w:val="22"/>
              </w:rPr>
            </w:pPr>
            <w:bookmarkStart w:id="272" w:name="_Toc415057030"/>
            <w:bookmarkStart w:id="273" w:name="_Toc415057254"/>
            <w:bookmarkStart w:id="274" w:name="_Toc419978127"/>
            <w:bookmarkStart w:id="275" w:name="_Toc420074984"/>
            <w:bookmarkStart w:id="276" w:name="_Toc420312217"/>
            <w:r w:rsidRPr="00420E4C">
              <w:rPr>
                <w:sz w:val="22"/>
                <w:szCs w:val="22"/>
              </w:rPr>
              <w:t>7</w:t>
            </w:r>
            <w:bookmarkEnd w:id="272"/>
            <w:bookmarkEnd w:id="273"/>
            <w:bookmarkEnd w:id="274"/>
            <w:bookmarkEnd w:id="275"/>
            <w:bookmarkEnd w:id="276"/>
          </w:p>
        </w:tc>
        <w:tc>
          <w:tcPr>
            <w:tcW w:w="585" w:type="pct"/>
            <w:vAlign w:val="center"/>
          </w:tcPr>
          <w:p w14:paraId="379738E2" w14:textId="77777777" w:rsidR="004D6E9C" w:rsidRPr="00420E4C" w:rsidRDefault="004D6E9C" w:rsidP="00FC7B3F">
            <w:pPr>
              <w:pStyle w:val="1a"/>
              <w:spacing w:line="240" w:lineRule="auto"/>
              <w:ind w:firstLine="0"/>
              <w:jc w:val="center"/>
              <w:rPr>
                <w:sz w:val="22"/>
                <w:szCs w:val="22"/>
              </w:rPr>
            </w:pPr>
            <w:bookmarkStart w:id="277" w:name="_Toc415057031"/>
            <w:bookmarkStart w:id="278" w:name="_Toc415057255"/>
            <w:bookmarkStart w:id="279" w:name="_Toc419978128"/>
            <w:bookmarkStart w:id="280" w:name="_Toc420074985"/>
            <w:bookmarkStart w:id="281" w:name="_Toc420312218"/>
            <w:r w:rsidRPr="00420E4C">
              <w:rPr>
                <w:sz w:val="22"/>
                <w:szCs w:val="22"/>
              </w:rPr>
              <w:t>6</w:t>
            </w:r>
            <w:bookmarkEnd w:id="277"/>
            <w:bookmarkEnd w:id="278"/>
            <w:bookmarkEnd w:id="279"/>
            <w:bookmarkEnd w:id="280"/>
            <w:bookmarkEnd w:id="281"/>
          </w:p>
        </w:tc>
      </w:tr>
      <w:tr w:rsidR="004D6E9C" w:rsidRPr="00420E4C" w14:paraId="783DCBE8" w14:textId="77777777" w:rsidTr="007F1E5E">
        <w:trPr>
          <w:trHeight w:val="80"/>
        </w:trPr>
        <w:tc>
          <w:tcPr>
            <w:tcW w:w="787" w:type="pct"/>
            <w:vAlign w:val="center"/>
          </w:tcPr>
          <w:p w14:paraId="79B77822" w14:textId="77777777" w:rsidR="004D6E9C" w:rsidRPr="00420E4C" w:rsidRDefault="004D6E9C" w:rsidP="00FC7B3F">
            <w:pPr>
              <w:pStyle w:val="1a"/>
              <w:spacing w:line="240" w:lineRule="auto"/>
              <w:ind w:firstLine="0"/>
              <w:jc w:val="center"/>
              <w:rPr>
                <w:b/>
                <w:sz w:val="22"/>
                <w:szCs w:val="22"/>
              </w:rPr>
            </w:pPr>
            <w:bookmarkStart w:id="282" w:name="_Toc415057032"/>
            <w:bookmarkStart w:id="283" w:name="_Toc415057256"/>
            <w:bookmarkStart w:id="284" w:name="_Toc419978129"/>
            <w:bookmarkStart w:id="285" w:name="_Toc420074986"/>
            <w:bookmarkStart w:id="286" w:name="_Toc420312219"/>
            <w:r w:rsidRPr="00420E4C">
              <w:rPr>
                <w:b/>
                <w:sz w:val="22"/>
                <w:szCs w:val="22"/>
              </w:rPr>
              <w:t>V</w:t>
            </w:r>
            <w:bookmarkEnd w:id="282"/>
            <w:bookmarkEnd w:id="283"/>
            <w:bookmarkEnd w:id="284"/>
            <w:bookmarkEnd w:id="285"/>
            <w:bookmarkEnd w:id="286"/>
          </w:p>
        </w:tc>
        <w:tc>
          <w:tcPr>
            <w:tcW w:w="398" w:type="pct"/>
            <w:vAlign w:val="center"/>
          </w:tcPr>
          <w:p w14:paraId="0E889A87" w14:textId="77777777" w:rsidR="004D6E9C" w:rsidRPr="00420E4C" w:rsidRDefault="004D6E9C" w:rsidP="00FC7B3F">
            <w:pPr>
              <w:pStyle w:val="1a"/>
              <w:spacing w:line="240" w:lineRule="auto"/>
              <w:ind w:firstLine="0"/>
              <w:jc w:val="center"/>
              <w:rPr>
                <w:sz w:val="22"/>
                <w:szCs w:val="22"/>
              </w:rPr>
            </w:pPr>
            <w:bookmarkStart w:id="287" w:name="_Toc415057033"/>
            <w:bookmarkStart w:id="288" w:name="_Toc415057257"/>
            <w:bookmarkStart w:id="289" w:name="_Toc419978130"/>
            <w:bookmarkStart w:id="290" w:name="_Toc420074987"/>
            <w:bookmarkStart w:id="291" w:name="_Toc420312220"/>
            <w:r w:rsidRPr="00420E4C">
              <w:rPr>
                <w:sz w:val="22"/>
                <w:szCs w:val="22"/>
              </w:rPr>
              <w:t>14</w:t>
            </w:r>
            <w:bookmarkEnd w:id="287"/>
            <w:bookmarkEnd w:id="288"/>
            <w:bookmarkEnd w:id="289"/>
            <w:bookmarkEnd w:id="290"/>
            <w:bookmarkEnd w:id="291"/>
          </w:p>
        </w:tc>
        <w:tc>
          <w:tcPr>
            <w:tcW w:w="476" w:type="pct"/>
            <w:vAlign w:val="center"/>
          </w:tcPr>
          <w:p w14:paraId="299CEF5B" w14:textId="77777777" w:rsidR="004D6E9C" w:rsidRPr="00420E4C" w:rsidRDefault="004D6E9C" w:rsidP="00FC7B3F">
            <w:pPr>
              <w:pStyle w:val="1a"/>
              <w:spacing w:line="240" w:lineRule="auto"/>
              <w:ind w:firstLine="0"/>
              <w:jc w:val="center"/>
              <w:rPr>
                <w:sz w:val="22"/>
                <w:szCs w:val="22"/>
              </w:rPr>
            </w:pPr>
            <w:bookmarkStart w:id="292" w:name="_Toc415057034"/>
            <w:bookmarkStart w:id="293" w:name="_Toc415057258"/>
            <w:bookmarkStart w:id="294" w:name="_Toc419978131"/>
            <w:bookmarkStart w:id="295" w:name="_Toc420074988"/>
            <w:bookmarkStart w:id="296" w:name="_Toc420312221"/>
            <w:r w:rsidRPr="00420E4C">
              <w:rPr>
                <w:sz w:val="22"/>
                <w:szCs w:val="22"/>
              </w:rPr>
              <w:t>10</w:t>
            </w:r>
            <w:bookmarkEnd w:id="292"/>
            <w:bookmarkEnd w:id="293"/>
            <w:bookmarkEnd w:id="294"/>
            <w:bookmarkEnd w:id="295"/>
            <w:bookmarkEnd w:id="296"/>
          </w:p>
        </w:tc>
        <w:tc>
          <w:tcPr>
            <w:tcW w:w="398" w:type="pct"/>
            <w:vAlign w:val="center"/>
          </w:tcPr>
          <w:p w14:paraId="04974663" w14:textId="77777777" w:rsidR="004D6E9C" w:rsidRPr="00420E4C" w:rsidRDefault="004D6E9C" w:rsidP="00FC7B3F">
            <w:pPr>
              <w:pStyle w:val="1a"/>
              <w:spacing w:line="240" w:lineRule="auto"/>
              <w:ind w:firstLine="0"/>
              <w:jc w:val="center"/>
              <w:rPr>
                <w:sz w:val="22"/>
                <w:szCs w:val="22"/>
              </w:rPr>
            </w:pPr>
            <w:bookmarkStart w:id="297" w:name="_Toc415057035"/>
            <w:bookmarkStart w:id="298" w:name="_Toc415057259"/>
            <w:bookmarkStart w:id="299" w:name="_Toc419978132"/>
            <w:bookmarkStart w:id="300" w:name="_Toc420074989"/>
            <w:bookmarkStart w:id="301" w:name="_Toc420312222"/>
            <w:r w:rsidRPr="00420E4C">
              <w:rPr>
                <w:sz w:val="22"/>
                <w:szCs w:val="22"/>
              </w:rPr>
              <w:t>10</w:t>
            </w:r>
            <w:bookmarkEnd w:id="297"/>
            <w:bookmarkEnd w:id="298"/>
            <w:bookmarkEnd w:id="299"/>
            <w:bookmarkEnd w:id="300"/>
            <w:bookmarkEnd w:id="301"/>
          </w:p>
        </w:tc>
        <w:tc>
          <w:tcPr>
            <w:tcW w:w="557" w:type="pct"/>
            <w:vAlign w:val="center"/>
          </w:tcPr>
          <w:p w14:paraId="3A73ECA7" w14:textId="77777777" w:rsidR="004D6E9C" w:rsidRPr="00420E4C" w:rsidRDefault="004D6E9C" w:rsidP="00FC7B3F">
            <w:pPr>
              <w:pStyle w:val="1a"/>
              <w:spacing w:line="240" w:lineRule="auto"/>
              <w:ind w:firstLine="0"/>
              <w:jc w:val="center"/>
              <w:rPr>
                <w:sz w:val="22"/>
                <w:szCs w:val="22"/>
              </w:rPr>
            </w:pPr>
            <w:bookmarkStart w:id="302" w:name="_Toc415057036"/>
            <w:bookmarkStart w:id="303" w:name="_Toc415057260"/>
            <w:bookmarkStart w:id="304" w:name="_Toc419978133"/>
            <w:bookmarkStart w:id="305" w:name="_Toc420074990"/>
            <w:bookmarkStart w:id="306" w:name="_Toc420312223"/>
            <w:r w:rsidRPr="00420E4C">
              <w:rPr>
                <w:sz w:val="22"/>
                <w:szCs w:val="22"/>
              </w:rPr>
              <w:t>11</w:t>
            </w:r>
            <w:bookmarkEnd w:id="302"/>
            <w:bookmarkEnd w:id="303"/>
            <w:bookmarkEnd w:id="304"/>
            <w:bookmarkEnd w:id="305"/>
            <w:bookmarkEnd w:id="306"/>
          </w:p>
        </w:tc>
        <w:tc>
          <w:tcPr>
            <w:tcW w:w="423" w:type="pct"/>
            <w:vAlign w:val="center"/>
          </w:tcPr>
          <w:p w14:paraId="0C4A8E59" w14:textId="77777777" w:rsidR="004D6E9C" w:rsidRPr="00420E4C" w:rsidRDefault="004D6E9C" w:rsidP="00FC7B3F">
            <w:pPr>
              <w:pStyle w:val="1a"/>
              <w:spacing w:line="240" w:lineRule="auto"/>
              <w:ind w:firstLine="0"/>
              <w:jc w:val="center"/>
              <w:rPr>
                <w:sz w:val="22"/>
                <w:szCs w:val="22"/>
              </w:rPr>
            </w:pPr>
            <w:bookmarkStart w:id="307" w:name="_Toc415057037"/>
            <w:bookmarkStart w:id="308" w:name="_Toc415057261"/>
            <w:bookmarkStart w:id="309" w:name="_Toc419978134"/>
            <w:bookmarkStart w:id="310" w:name="_Toc420074991"/>
            <w:bookmarkStart w:id="311" w:name="_Toc420312224"/>
            <w:r w:rsidRPr="00420E4C">
              <w:rPr>
                <w:sz w:val="22"/>
                <w:szCs w:val="22"/>
              </w:rPr>
              <w:t>15</w:t>
            </w:r>
            <w:bookmarkEnd w:id="307"/>
            <w:bookmarkEnd w:id="308"/>
            <w:bookmarkEnd w:id="309"/>
            <w:bookmarkEnd w:id="310"/>
            <w:bookmarkEnd w:id="311"/>
          </w:p>
        </w:tc>
        <w:tc>
          <w:tcPr>
            <w:tcW w:w="529" w:type="pct"/>
            <w:vAlign w:val="center"/>
          </w:tcPr>
          <w:p w14:paraId="2343B158" w14:textId="77777777" w:rsidR="004D6E9C" w:rsidRPr="00420E4C" w:rsidRDefault="004D6E9C" w:rsidP="00FC7B3F">
            <w:pPr>
              <w:pStyle w:val="1a"/>
              <w:spacing w:line="240" w:lineRule="auto"/>
              <w:ind w:firstLine="0"/>
              <w:jc w:val="center"/>
              <w:rPr>
                <w:sz w:val="22"/>
                <w:szCs w:val="22"/>
              </w:rPr>
            </w:pPr>
            <w:bookmarkStart w:id="312" w:name="_Toc415057038"/>
            <w:bookmarkStart w:id="313" w:name="_Toc415057262"/>
            <w:bookmarkStart w:id="314" w:name="_Toc419978135"/>
            <w:bookmarkStart w:id="315" w:name="_Toc420074992"/>
            <w:bookmarkStart w:id="316" w:name="_Toc420312225"/>
            <w:r w:rsidRPr="00420E4C">
              <w:rPr>
                <w:sz w:val="22"/>
                <w:szCs w:val="22"/>
              </w:rPr>
              <w:t>10</w:t>
            </w:r>
            <w:bookmarkEnd w:id="312"/>
            <w:bookmarkEnd w:id="313"/>
            <w:bookmarkEnd w:id="314"/>
            <w:bookmarkEnd w:id="315"/>
            <w:bookmarkEnd w:id="316"/>
          </w:p>
        </w:tc>
        <w:tc>
          <w:tcPr>
            <w:tcW w:w="398" w:type="pct"/>
            <w:vAlign w:val="center"/>
          </w:tcPr>
          <w:p w14:paraId="76F73B9B" w14:textId="77777777" w:rsidR="004D6E9C" w:rsidRPr="00420E4C" w:rsidRDefault="004D6E9C" w:rsidP="00FC7B3F">
            <w:pPr>
              <w:pStyle w:val="1a"/>
              <w:spacing w:line="240" w:lineRule="auto"/>
              <w:ind w:firstLine="0"/>
              <w:jc w:val="center"/>
              <w:rPr>
                <w:sz w:val="22"/>
                <w:szCs w:val="22"/>
              </w:rPr>
            </w:pPr>
            <w:bookmarkStart w:id="317" w:name="_Toc415057039"/>
            <w:bookmarkStart w:id="318" w:name="_Toc415057263"/>
            <w:bookmarkStart w:id="319" w:name="_Toc419978136"/>
            <w:bookmarkStart w:id="320" w:name="_Toc420074993"/>
            <w:bookmarkStart w:id="321" w:name="_Toc420312226"/>
            <w:r w:rsidRPr="00420E4C">
              <w:rPr>
                <w:sz w:val="22"/>
                <w:szCs w:val="22"/>
              </w:rPr>
              <w:t>17</w:t>
            </w:r>
            <w:bookmarkEnd w:id="317"/>
            <w:bookmarkEnd w:id="318"/>
            <w:bookmarkEnd w:id="319"/>
            <w:bookmarkEnd w:id="320"/>
            <w:bookmarkEnd w:id="321"/>
          </w:p>
        </w:tc>
        <w:tc>
          <w:tcPr>
            <w:tcW w:w="448" w:type="pct"/>
            <w:vAlign w:val="center"/>
          </w:tcPr>
          <w:p w14:paraId="05B6A3D2" w14:textId="77777777" w:rsidR="004D6E9C" w:rsidRPr="00420E4C" w:rsidRDefault="004D6E9C" w:rsidP="00FC7B3F">
            <w:pPr>
              <w:pStyle w:val="1a"/>
              <w:spacing w:line="240" w:lineRule="auto"/>
              <w:ind w:firstLine="0"/>
              <w:jc w:val="center"/>
              <w:rPr>
                <w:sz w:val="22"/>
                <w:szCs w:val="22"/>
              </w:rPr>
            </w:pPr>
            <w:bookmarkStart w:id="322" w:name="_Toc415057040"/>
            <w:bookmarkStart w:id="323" w:name="_Toc415057264"/>
            <w:bookmarkStart w:id="324" w:name="_Toc419978137"/>
            <w:bookmarkStart w:id="325" w:name="_Toc420074994"/>
            <w:bookmarkStart w:id="326" w:name="_Toc420312227"/>
            <w:r w:rsidRPr="00420E4C">
              <w:rPr>
                <w:sz w:val="22"/>
                <w:szCs w:val="22"/>
              </w:rPr>
              <w:t>13</w:t>
            </w:r>
            <w:bookmarkEnd w:id="322"/>
            <w:bookmarkEnd w:id="323"/>
            <w:bookmarkEnd w:id="324"/>
            <w:bookmarkEnd w:id="325"/>
            <w:bookmarkEnd w:id="326"/>
          </w:p>
        </w:tc>
        <w:tc>
          <w:tcPr>
            <w:tcW w:w="585" w:type="pct"/>
            <w:vAlign w:val="center"/>
          </w:tcPr>
          <w:p w14:paraId="4AB7622A" w14:textId="77777777" w:rsidR="004D6E9C" w:rsidRPr="00420E4C" w:rsidRDefault="004D6E9C" w:rsidP="00FC7B3F">
            <w:pPr>
              <w:pStyle w:val="1a"/>
              <w:spacing w:line="240" w:lineRule="auto"/>
              <w:ind w:firstLine="0"/>
              <w:jc w:val="center"/>
              <w:rPr>
                <w:sz w:val="22"/>
                <w:szCs w:val="22"/>
              </w:rPr>
            </w:pPr>
            <w:bookmarkStart w:id="327" w:name="_Toc415057041"/>
            <w:bookmarkStart w:id="328" w:name="_Toc415057265"/>
            <w:bookmarkStart w:id="329" w:name="_Toc419978138"/>
            <w:bookmarkStart w:id="330" w:name="_Toc420074995"/>
            <w:bookmarkStart w:id="331" w:name="_Toc420312228"/>
            <w:r w:rsidRPr="00420E4C">
              <w:rPr>
                <w:sz w:val="22"/>
                <w:szCs w:val="22"/>
              </w:rPr>
              <w:t>11</w:t>
            </w:r>
            <w:bookmarkEnd w:id="327"/>
            <w:bookmarkEnd w:id="328"/>
            <w:bookmarkEnd w:id="329"/>
            <w:bookmarkEnd w:id="330"/>
            <w:bookmarkEnd w:id="331"/>
          </w:p>
        </w:tc>
      </w:tr>
      <w:tr w:rsidR="004D6E9C" w:rsidRPr="00420E4C" w14:paraId="333F807E" w14:textId="77777777" w:rsidTr="007F1E5E">
        <w:trPr>
          <w:trHeight w:val="80"/>
        </w:trPr>
        <w:tc>
          <w:tcPr>
            <w:tcW w:w="787" w:type="pct"/>
            <w:vAlign w:val="center"/>
          </w:tcPr>
          <w:p w14:paraId="75C47DA3" w14:textId="77777777" w:rsidR="004D6E9C" w:rsidRPr="00420E4C" w:rsidRDefault="004D6E9C" w:rsidP="00FC7B3F">
            <w:pPr>
              <w:pStyle w:val="1a"/>
              <w:spacing w:line="240" w:lineRule="auto"/>
              <w:ind w:firstLine="0"/>
              <w:jc w:val="center"/>
              <w:rPr>
                <w:b/>
                <w:sz w:val="22"/>
                <w:szCs w:val="22"/>
              </w:rPr>
            </w:pPr>
            <w:bookmarkStart w:id="332" w:name="_Toc415057042"/>
            <w:bookmarkStart w:id="333" w:name="_Toc415057266"/>
            <w:bookmarkStart w:id="334" w:name="_Toc419978139"/>
            <w:bookmarkStart w:id="335" w:name="_Toc420074996"/>
            <w:bookmarkStart w:id="336" w:name="_Toc420312229"/>
            <w:r w:rsidRPr="00420E4C">
              <w:rPr>
                <w:b/>
                <w:sz w:val="22"/>
                <w:szCs w:val="22"/>
              </w:rPr>
              <w:t>VI</w:t>
            </w:r>
            <w:bookmarkEnd w:id="332"/>
            <w:bookmarkEnd w:id="333"/>
            <w:bookmarkEnd w:id="334"/>
            <w:bookmarkEnd w:id="335"/>
            <w:bookmarkEnd w:id="336"/>
          </w:p>
        </w:tc>
        <w:tc>
          <w:tcPr>
            <w:tcW w:w="398" w:type="pct"/>
            <w:vAlign w:val="center"/>
          </w:tcPr>
          <w:p w14:paraId="0E14C7E2" w14:textId="77777777" w:rsidR="004D6E9C" w:rsidRPr="00420E4C" w:rsidRDefault="004D6E9C" w:rsidP="00FC7B3F">
            <w:pPr>
              <w:pStyle w:val="1a"/>
              <w:spacing w:line="240" w:lineRule="auto"/>
              <w:ind w:firstLine="0"/>
              <w:jc w:val="center"/>
              <w:rPr>
                <w:sz w:val="22"/>
                <w:szCs w:val="22"/>
              </w:rPr>
            </w:pPr>
            <w:bookmarkStart w:id="337" w:name="_Toc415057043"/>
            <w:bookmarkStart w:id="338" w:name="_Toc415057267"/>
            <w:bookmarkStart w:id="339" w:name="_Toc419978140"/>
            <w:bookmarkStart w:id="340" w:name="_Toc420074997"/>
            <w:bookmarkStart w:id="341" w:name="_Toc420312230"/>
            <w:r w:rsidRPr="00420E4C">
              <w:rPr>
                <w:sz w:val="22"/>
                <w:szCs w:val="22"/>
              </w:rPr>
              <w:t>13</w:t>
            </w:r>
            <w:bookmarkEnd w:id="337"/>
            <w:bookmarkEnd w:id="338"/>
            <w:bookmarkEnd w:id="339"/>
            <w:bookmarkEnd w:id="340"/>
            <w:bookmarkEnd w:id="341"/>
          </w:p>
        </w:tc>
        <w:tc>
          <w:tcPr>
            <w:tcW w:w="476" w:type="pct"/>
            <w:vAlign w:val="center"/>
          </w:tcPr>
          <w:p w14:paraId="4E44F1B5" w14:textId="77777777" w:rsidR="004D6E9C" w:rsidRPr="00420E4C" w:rsidRDefault="004D6E9C" w:rsidP="00FC7B3F">
            <w:pPr>
              <w:pStyle w:val="1a"/>
              <w:spacing w:line="240" w:lineRule="auto"/>
              <w:ind w:firstLine="0"/>
              <w:jc w:val="center"/>
              <w:rPr>
                <w:sz w:val="22"/>
                <w:szCs w:val="22"/>
              </w:rPr>
            </w:pPr>
            <w:bookmarkStart w:id="342" w:name="_Toc415057044"/>
            <w:bookmarkStart w:id="343" w:name="_Toc415057268"/>
            <w:bookmarkStart w:id="344" w:name="_Toc419978141"/>
            <w:bookmarkStart w:id="345" w:name="_Toc420074998"/>
            <w:bookmarkStart w:id="346" w:name="_Toc420312231"/>
            <w:r w:rsidRPr="00420E4C">
              <w:rPr>
                <w:sz w:val="22"/>
                <w:szCs w:val="22"/>
              </w:rPr>
              <w:t>11</w:t>
            </w:r>
            <w:bookmarkEnd w:id="342"/>
            <w:bookmarkEnd w:id="343"/>
            <w:bookmarkEnd w:id="344"/>
            <w:bookmarkEnd w:id="345"/>
            <w:bookmarkEnd w:id="346"/>
          </w:p>
        </w:tc>
        <w:tc>
          <w:tcPr>
            <w:tcW w:w="398" w:type="pct"/>
            <w:vAlign w:val="center"/>
          </w:tcPr>
          <w:p w14:paraId="45F986F8" w14:textId="77777777" w:rsidR="004D6E9C" w:rsidRPr="00420E4C" w:rsidRDefault="004D6E9C" w:rsidP="00FC7B3F">
            <w:pPr>
              <w:pStyle w:val="1a"/>
              <w:spacing w:line="240" w:lineRule="auto"/>
              <w:ind w:firstLine="0"/>
              <w:jc w:val="center"/>
              <w:rPr>
                <w:sz w:val="22"/>
                <w:szCs w:val="22"/>
              </w:rPr>
            </w:pPr>
            <w:bookmarkStart w:id="347" w:name="_Toc415057045"/>
            <w:bookmarkStart w:id="348" w:name="_Toc415057269"/>
            <w:bookmarkStart w:id="349" w:name="_Toc419978142"/>
            <w:bookmarkStart w:id="350" w:name="_Toc420074999"/>
            <w:bookmarkStart w:id="351" w:name="_Toc420312232"/>
            <w:r w:rsidRPr="00420E4C">
              <w:rPr>
                <w:sz w:val="22"/>
                <w:szCs w:val="22"/>
              </w:rPr>
              <w:t>11</w:t>
            </w:r>
            <w:bookmarkEnd w:id="347"/>
            <w:bookmarkEnd w:id="348"/>
            <w:bookmarkEnd w:id="349"/>
            <w:bookmarkEnd w:id="350"/>
            <w:bookmarkEnd w:id="351"/>
          </w:p>
        </w:tc>
        <w:tc>
          <w:tcPr>
            <w:tcW w:w="557" w:type="pct"/>
            <w:vAlign w:val="center"/>
          </w:tcPr>
          <w:p w14:paraId="10BBA63F" w14:textId="77777777" w:rsidR="004D6E9C" w:rsidRPr="00420E4C" w:rsidRDefault="004D6E9C" w:rsidP="00FC7B3F">
            <w:pPr>
              <w:pStyle w:val="1a"/>
              <w:spacing w:line="240" w:lineRule="auto"/>
              <w:ind w:firstLine="0"/>
              <w:jc w:val="center"/>
              <w:rPr>
                <w:sz w:val="22"/>
                <w:szCs w:val="22"/>
              </w:rPr>
            </w:pPr>
            <w:bookmarkStart w:id="352" w:name="_Toc415057046"/>
            <w:bookmarkStart w:id="353" w:name="_Toc415057270"/>
            <w:bookmarkStart w:id="354" w:name="_Toc419978143"/>
            <w:bookmarkStart w:id="355" w:name="_Toc420075000"/>
            <w:bookmarkStart w:id="356" w:name="_Toc420312233"/>
            <w:r w:rsidRPr="00420E4C">
              <w:rPr>
                <w:sz w:val="22"/>
                <w:szCs w:val="22"/>
              </w:rPr>
              <w:t>12</w:t>
            </w:r>
            <w:bookmarkEnd w:id="352"/>
            <w:bookmarkEnd w:id="353"/>
            <w:bookmarkEnd w:id="354"/>
            <w:bookmarkEnd w:id="355"/>
            <w:bookmarkEnd w:id="356"/>
          </w:p>
        </w:tc>
        <w:tc>
          <w:tcPr>
            <w:tcW w:w="423" w:type="pct"/>
            <w:vAlign w:val="center"/>
          </w:tcPr>
          <w:p w14:paraId="09E583AD" w14:textId="77777777" w:rsidR="004D6E9C" w:rsidRPr="00420E4C" w:rsidRDefault="004D6E9C" w:rsidP="00FC7B3F">
            <w:pPr>
              <w:pStyle w:val="1a"/>
              <w:spacing w:line="240" w:lineRule="auto"/>
              <w:ind w:firstLine="0"/>
              <w:jc w:val="center"/>
              <w:rPr>
                <w:sz w:val="22"/>
                <w:szCs w:val="22"/>
              </w:rPr>
            </w:pPr>
            <w:bookmarkStart w:id="357" w:name="_Toc415057047"/>
            <w:bookmarkStart w:id="358" w:name="_Toc415057271"/>
            <w:bookmarkStart w:id="359" w:name="_Toc419978144"/>
            <w:bookmarkStart w:id="360" w:name="_Toc420075001"/>
            <w:bookmarkStart w:id="361" w:name="_Toc420312234"/>
            <w:r w:rsidRPr="00420E4C">
              <w:rPr>
                <w:sz w:val="22"/>
                <w:szCs w:val="22"/>
              </w:rPr>
              <w:t>13</w:t>
            </w:r>
            <w:bookmarkEnd w:id="357"/>
            <w:bookmarkEnd w:id="358"/>
            <w:bookmarkEnd w:id="359"/>
            <w:bookmarkEnd w:id="360"/>
            <w:bookmarkEnd w:id="361"/>
          </w:p>
        </w:tc>
        <w:tc>
          <w:tcPr>
            <w:tcW w:w="529" w:type="pct"/>
            <w:vAlign w:val="center"/>
          </w:tcPr>
          <w:p w14:paraId="44F92D95" w14:textId="77777777" w:rsidR="004D6E9C" w:rsidRPr="00420E4C" w:rsidRDefault="004D6E9C" w:rsidP="00FC7B3F">
            <w:pPr>
              <w:pStyle w:val="1a"/>
              <w:spacing w:line="240" w:lineRule="auto"/>
              <w:ind w:firstLine="0"/>
              <w:jc w:val="center"/>
              <w:rPr>
                <w:sz w:val="22"/>
                <w:szCs w:val="22"/>
              </w:rPr>
            </w:pPr>
            <w:bookmarkStart w:id="362" w:name="_Toc415057048"/>
            <w:bookmarkStart w:id="363" w:name="_Toc415057272"/>
            <w:bookmarkStart w:id="364" w:name="_Toc419978145"/>
            <w:bookmarkStart w:id="365" w:name="_Toc420075002"/>
            <w:bookmarkStart w:id="366" w:name="_Toc420312235"/>
            <w:r w:rsidRPr="00420E4C">
              <w:rPr>
                <w:sz w:val="22"/>
                <w:szCs w:val="22"/>
              </w:rPr>
              <w:t>10</w:t>
            </w:r>
            <w:bookmarkEnd w:id="362"/>
            <w:bookmarkEnd w:id="363"/>
            <w:bookmarkEnd w:id="364"/>
            <w:bookmarkEnd w:id="365"/>
            <w:bookmarkEnd w:id="366"/>
          </w:p>
        </w:tc>
        <w:tc>
          <w:tcPr>
            <w:tcW w:w="398" w:type="pct"/>
            <w:vAlign w:val="center"/>
          </w:tcPr>
          <w:p w14:paraId="26568DA3" w14:textId="77777777" w:rsidR="004D6E9C" w:rsidRPr="00420E4C" w:rsidRDefault="004D6E9C" w:rsidP="00FC7B3F">
            <w:pPr>
              <w:pStyle w:val="1a"/>
              <w:spacing w:line="240" w:lineRule="auto"/>
              <w:ind w:firstLine="0"/>
              <w:jc w:val="center"/>
              <w:rPr>
                <w:sz w:val="22"/>
                <w:szCs w:val="22"/>
              </w:rPr>
            </w:pPr>
            <w:bookmarkStart w:id="367" w:name="_Toc415057049"/>
            <w:bookmarkStart w:id="368" w:name="_Toc415057273"/>
            <w:bookmarkStart w:id="369" w:name="_Toc419978146"/>
            <w:bookmarkStart w:id="370" w:name="_Toc420075003"/>
            <w:bookmarkStart w:id="371" w:name="_Toc420312236"/>
            <w:r w:rsidRPr="00420E4C">
              <w:rPr>
                <w:sz w:val="22"/>
                <w:szCs w:val="22"/>
              </w:rPr>
              <w:t>18</w:t>
            </w:r>
            <w:bookmarkEnd w:id="367"/>
            <w:bookmarkEnd w:id="368"/>
            <w:bookmarkEnd w:id="369"/>
            <w:bookmarkEnd w:id="370"/>
            <w:bookmarkEnd w:id="371"/>
          </w:p>
        </w:tc>
        <w:tc>
          <w:tcPr>
            <w:tcW w:w="448" w:type="pct"/>
            <w:vAlign w:val="center"/>
          </w:tcPr>
          <w:p w14:paraId="61847E41" w14:textId="77777777" w:rsidR="004D6E9C" w:rsidRPr="00420E4C" w:rsidRDefault="004D6E9C" w:rsidP="00FC7B3F">
            <w:pPr>
              <w:pStyle w:val="1a"/>
              <w:spacing w:line="240" w:lineRule="auto"/>
              <w:ind w:firstLine="0"/>
              <w:jc w:val="center"/>
              <w:rPr>
                <w:sz w:val="22"/>
                <w:szCs w:val="22"/>
              </w:rPr>
            </w:pPr>
            <w:bookmarkStart w:id="372" w:name="_Toc415057050"/>
            <w:bookmarkStart w:id="373" w:name="_Toc415057274"/>
            <w:bookmarkStart w:id="374" w:name="_Toc419978147"/>
            <w:bookmarkStart w:id="375" w:name="_Toc420075004"/>
            <w:bookmarkStart w:id="376" w:name="_Toc420312237"/>
            <w:r w:rsidRPr="00420E4C">
              <w:rPr>
                <w:sz w:val="22"/>
                <w:szCs w:val="22"/>
              </w:rPr>
              <w:t>12</w:t>
            </w:r>
            <w:bookmarkEnd w:id="372"/>
            <w:bookmarkEnd w:id="373"/>
            <w:bookmarkEnd w:id="374"/>
            <w:bookmarkEnd w:id="375"/>
            <w:bookmarkEnd w:id="376"/>
          </w:p>
        </w:tc>
        <w:tc>
          <w:tcPr>
            <w:tcW w:w="585" w:type="pct"/>
            <w:vAlign w:val="center"/>
          </w:tcPr>
          <w:p w14:paraId="32EC6DDD" w14:textId="77777777" w:rsidR="004D6E9C" w:rsidRPr="00420E4C" w:rsidRDefault="004D6E9C" w:rsidP="00FC7B3F">
            <w:pPr>
              <w:pStyle w:val="1a"/>
              <w:spacing w:line="240" w:lineRule="auto"/>
              <w:ind w:firstLine="0"/>
              <w:jc w:val="center"/>
              <w:rPr>
                <w:sz w:val="22"/>
                <w:szCs w:val="22"/>
              </w:rPr>
            </w:pPr>
            <w:bookmarkStart w:id="377" w:name="_Toc415057051"/>
            <w:bookmarkStart w:id="378" w:name="_Toc415057275"/>
            <w:bookmarkStart w:id="379" w:name="_Toc419978148"/>
            <w:bookmarkStart w:id="380" w:name="_Toc420075005"/>
            <w:bookmarkStart w:id="381" w:name="_Toc420312238"/>
            <w:r w:rsidRPr="00420E4C">
              <w:rPr>
                <w:sz w:val="22"/>
                <w:szCs w:val="22"/>
              </w:rPr>
              <w:t>11</w:t>
            </w:r>
            <w:bookmarkEnd w:id="377"/>
            <w:bookmarkEnd w:id="378"/>
            <w:bookmarkEnd w:id="379"/>
            <w:bookmarkEnd w:id="380"/>
            <w:bookmarkEnd w:id="381"/>
          </w:p>
        </w:tc>
      </w:tr>
      <w:tr w:rsidR="004D6E9C" w:rsidRPr="00420E4C" w14:paraId="506D0FEE" w14:textId="77777777" w:rsidTr="007F1E5E">
        <w:trPr>
          <w:trHeight w:val="80"/>
        </w:trPr>
        <w:tc>
          <w:tcPr>
            <w:tcW w:w="787" w:type="pct"/>
            <w:vAlign w:val="center"/>
          </w:tcPr>
          <w:p w14:paraId="26312702" w14:textId="77777777" w:rsidR="004D6E9C" w:rsidRPr="00420E4C" w:rsidRDefault="004D6E9C" w:rsidP="00FC7B3F">
            <w:pPr>
              <w:pStyle w:val="1a"/>
              <w:spacing w:line="240" w:lineRule="auto"/>
              <w:ind w:firstLine="0"/>
              <w:jc w:val="center"/>
              <w:rPr>
                <w:b/>
                <w:sz w:val="22"/>
                <w:szCs w:val="22"/>
              </w:rPr>
            </w:pPr>
            <w:bookmarkStart w:id="382" w:name="_Toc415057052"/>
            <w:bookmarkStart w:id="383" w:name="_Toc415057276"/>
            <w:bookmarkStart w:id="384" w:name="_Toc419978149"/>
            <w:bookmarkStart w:id="385" w:name="_Toc420075006"/>
            <w:bookmarkStart w:id="386" w:name="_Toc420312239"/>
            <w:r w:rsidRPr="00420E4C">
              <w:rPr>
                <w:b/>
                <w:sz w:val="22"/>
                <w:szCs w:val="22"/>
              </w:rPr>
              <w:t>VII</w:t>
            </w:r>
            <w:bookmarkEnd w:id="382"/>
            <w:bookmarkEnd w:id="383"/>
            <w:bookmarkEnd w:id="384"/>
            <w:bookmarkEnd w:id="385"/>
            <w:bookmarkEnd w:id="386"/>
          </w:p>
        </w:tc>
        <w:tc>
          <w:tcPr>
            <w:tcW w:w="398" w:type="pct"/>
            <w:vAlign w:val="center"/>
          </w:tcPr>
          <w:p w14:paraId="46B24B46" w14:textId="77777777" w:rsidR="004D6E9C" w:rsidRPr="00420E4C" w:rsidRDefault="004D6E9C" w:rsidP="00FC7B3F">
            <w:pPr>
              <w:pStyle w:val="1a"/>
              <w:spacing w:line="240" w:lineRule="auto"/>
              <w:ind w:firstLine="0"/>
              <w:jc w:val="center"/>
              <w:rPr>
                <w:sz w:val="22"/>
                <w:szCs w:val="22"/>
              </w:rPr>
            </w:pPr>
            <w:bookmarkStart w:id="387" w:name="_Toc415057053"/>
            <w:bookmarkStart w:id="388" w:name="_Toc415057277"/>
            <w:bookmarkStart w:id="389" w:name="_Toc419978150"/>
            <w:bookmarkStart w:id="390" w:name="_Toc420075007"/>
            <w:bookmarkStart w:id="391" w:name="_Toc420312240"/>
            <w:r w:rsidRPr="00420E4C">
              <w:rPr>
                <w:sz w:val="22"/>
                <w:szCs w:val="22"/>
              </w:rPr>
              <w:t>16</w:t>
            </w:r>
            <w:bookmarkEnd w:id="387"/>
            <w:bookmarkEnd w:id="388"/>
            <w:bookmarkEnd w:id="389"/>
            <w:bookmarkEnd w:id="390"/>
            <w:bookmarkEnd w:id="391"/>
          </w:p>
        </w:tc>
        <w:tc>
          <w:tcPr>
            <w:tcW w:w="476" w:type="pct"/>
            <w:vAlign w:val="center"/>
          </w:tcPr>
          <w:p w14:paraId="40FE8436" w14:textId="77777777" w:rsidR="004D6E9C" w:rsidRPr="00420E4C" w:rsidRDefault="004D6E9C" w:rsidP="00FC7B3F">
            <w:pPr>
              <w:pStyle w:val="1a"/>
              <w:spacing w:line="240" w:lineRule="auto"/>
              <w:ind w:firstLine="0"/>
              <w:jc w:val="center"/>
              <w:rPr>
                <w:sz w:val="22"/>
                <w:szCs w:val="22"/>
              </w:rPr>
            </w:pPr>
            <w:bookmarkStart w:id="392" w:name="_Toc415057054"/>
            <w:bookmarkStart w:id="393" w:name="_Toc415057278"/>
            <w:bookmarkStart w:id="394" w:name="_Toc419978151"/>
            <w:bookmarkStart w:id="395" w:name="_Toc420075008"/>
            <w:bookmarkStart w:id="396" w:name="_Toc420312241"/>
            <w:r w:rsidRPr="00420E4C">
              <w:rPr>
                <w:sz w:val="22"/>
                <w:szCs w:val="22"/>
              </w:rPr>
              <w:t>12</w:t>
            </w:r>
            <w:bookmarkEnd w:id="392"/>
            <w:bookmarkEnd w:id="393"/>
            <w:bookmarkEnd w:id="394"/>
            <w:bookmarkEnd w:id="395"/>
            <w:bookmarkEnd w:id="396"/>
          </w:p>
        </w:tc>
        <w:tc>
          <w:tcPr>
            <w:tcW w:w="398" w:type="pct"/>
            <w:vAlign w:val="center"/>
          </w:tcPr>
          <w:p w14:paraId="7F22E5E7" w14:textId="77777777" w:rsidR="004D6E9C" w:rsidRPr="00420E4C" w:rsidRDefault="004D6E9C" w:rsidP="00FC7B3F">
            <w:pPr>
              <w:pStyle w:val="1a"/>
              <w:spacing w:line="240" w:lineRule="auto"/>
              <w:ind w:firstLine="0"/>
              <w:jc w:val="center"/>
              <w:rPr>
                <w:sz w:val="22"/>
                <w:szCs w:val="22"/>
              </w:rPr>
            </w:pPr>
            <w:bookmarkStart w:id="397" w:name="_Toc415057055"/>
            <w:bookmarkStart w:id="398" w:name="_Toc415057279"/>
            <w:bookmarkStart w:id="399" w:name="_Toc419978152"/>
            <w:bookmarkStart w:id="400" w:name="_Toc420075009"/>
            <w:bookmarkStart w:id="401" w:name="_Toc420312242"/>
            <w:r w:rsidRPr="00420E4C">
              <w:rPr>
                <w:sz w:val="22"/>
                <w:szCs w:val="22"/>
              </w:rPr>
              <w:t>14</w:t>
            </w:r>
            <w:bookmarkEnd w:id="397"/>
            <w:bookmarkEnd w:id="398"/>
            <w:bookmarkEnd w:id="399"/>
            <w:bookmarkEnd w:id="400"/>
            <w:bookmarkEnd w:id="401"/>
          </w:p>
        </w:tc>
        <w:tc>
          <w:tcPr>
            <w:tcW w:w="557" w:type="pct"/>
            <w:vAlign w:val="center"/>
          </w:tcPr>
          <w:p w14:paraId="78DACA66" w14:textId="77777777" w:rsidR="004D6E9C" w:rsidRPr="00420E4C" w:rsidRDefault="004D6E9C" w:rsidP="00FC7B3F">
            <w:pPr>
              <w:pStyle w:val="1a"/>
              <w:spacing w:line="240" w:lineRule="auto"/>
              <w:ind w:firstLine="0"/>
              <w:jc w:val="center"/>
              <w:rPr>
                <w:sz w:val="22"/>
                <w:szCs w:val="22"/>
              </w:rPr>
            </w:pPr>
            <w:bookmarkStart w:id="402" w:name="_Toc415057056"/>
            <w:bookmarkStart w:id="403" w:name="_Toc415057280"/>
            <w:bookmarkStart w:id="404" w:name="_Toc419978153"/>
            <w:bookmarkStart w:id="405" w:name="_Toc420075010"/>
            <w:bookmarkStart w:id="406" w:name="_Toc420312243"/>
            <w:r w:rsidRPr="00420E4C">
              <w:rPr>
                <w:sz w:val="22"/>
                <w:szCs w:val="22"/>
              </w:rPr>
              <w:t>9</w:t>
            </w:r>
            <w:bookmarkEnd w:id="402"/>
            <w:bookmarkEnd w:id="403"/>
            <w:bookmarkEnd w:id="404"/>
            <w:bookmarkEnd w:id="405"/>
            <w:bookmarkEnd w:id="406"/>
          </w:p>
        </w:tc>
        <w:tc>
          <w:tcPr>
            <w:tcW w:w="423" w:type="pct"/>
            <w:vAlign w:val="center"/>
          </w:tcPr>
          <w:p w14:paraId="7C939214" w14:textId="77777777" w:rsidR="004D6E9C" w:rsidRPr="00420E4C" w:rsidRDefault="004D6E9C" w:rsidP="00FC7B3F">
            <w:pPr>
              <w:pStyle w:val="1a"/>
              <w:spacing w:line="240" w:lineRule="auto"/>
              <w:ind w:firstLine="0"/>
              <w:jc w:val="center"/>
              <w:rPr>
                <w:sz w:val="22"/>
                <w:szCs w:val="22"/>
              </w:rPr>
            </w:pPr>
            <w:bookmarkStart w:id="407" w:name="_Toc415057057"/>
            <w:bookmarkStart w:id="408" w:name="_Toc415057281"/>
            <w:bookmarkStart w:id="409" w:name="_Toc419978154"/>
            <w:bookmarkStart w:id="410" w:name="_Toc420075011"/>
            <w:bookmarkStart w:id="411" w:name="_Toc420312244"/>
            <w:r w:rsidRPr="00420E4C">
              <w:rPr>
                <w:sz w:val="22"/>
                <w:szCs w:val="22"/>
              </w:rPr>
              <w:t>10</w:t>
            </w:r>
            <w:bookmarkEnd w:id="407"/>
            <w:bookmarkEnd w:id="408"/>
            <w:bookmarkEnd w:id="409"/>
            <w:bookmarkEnd w:id="410"/>
            <w:bookmarkEnd w:id="411"/>
          </w:p>
        </w:tc>
        <w:tc>
          <w:tcPr>
            <w:tcW w:w="529" w:type="pct"/>
            <w:vAlign w:val="center"/>
          </w:tcPr>
          <w:p w14:paraId="4458002D" w14:textId="77777777" w:rsidR="004D6E9C" w:rsidRPr="00420E4C" w:rsidRDefault="004D6E9C" w:rsidP="00FC7B3F">
            <w:pPr>
              <w:pStyle w:val="1a"/>
              <w:spacing w:line="240" w:lineRule="auto"/>
              <w:ind w:firstLine="0"/>
              <w:jc w:val="center"/>
              <w:rPr>
                <w:sz w:val="22"/>
                <w:szCs w:val="22"/>
              </w:rPr>
            </w:pPr>
            <w:bookmarkStart w:id="412" w:name="_Toc415057058"/>
            <w:bookmarkStart w:id="413" w:name="_Toc415057282"/>
            <w:bookmarkStart w:id="414" w:name="_Toc419978155"/>
            <w:bookmarkStart w:id="415" w:name="_Toc420075012"/>
            <w:bookmarkStart w:id="416" w:name="_Toc420312245"/>
            <w:r w:rsidRPr="00420E4C">
              <w:rPr>
                <w:sz w:val="22"/>
                <w:szCs w:val="22"/>
              </w:rPr>
              <w:t>8</w:t>
            </w:r>
            <w:bookmarkEnd w:id="412"/>
            <w:bookmarkEnd w:id="413"/>
            <w:bookmarkEnd w:id="414"/>
            <w:bookmarkEnd w:id="415"/>
            <w:bookmarkEnd w:id="416"/>
          </w:p>
        </w:tc>
        <w:tc>
          <w:tcPr>
            <w:tcW w:w="398" w:type="pct"/>
            <w:vAlign w:val="center"/>
          </w:tcPr>
          <w:p w14:paraId="7F0BA260" w14:textId="77777777" w:rsidR="004D6E9C" w:rsidRPr="00420E4C" w:rsidRDefault="004D6E9C" w:rsidP="00FC7B3F">
            <w:pPr>
              <w:pStyle w:val="1a"/>
              <w:spacing w:line="240" w:lineRule="auto"/>
              <w:ind w:firstLine="0"/>
              <w:jc w:val="center"/>
              <w:rPr>
                <w:sz w:val="22"/>
                <w:szCs w:val="22"/>
              </w:rPr>
            </w:pPr>
            <w:bookmarkStart w:id="417" w:name="_Toc415057059"/>
            <w:bookmarkStart w:id="418" w:name="_Toc415057283"/>
            <w:bookmarkStart w:id="419" w:name="_Toc419978156"/>
            <w:bookmarkStart w:id="420" w:name="_Toc420075013"/>
            <w:bookmarkStart w:id="421" w:name="_Toc420312246"/>
            <w:r w:rsidRPr="00420E4C">
              <w:rPr>
                <w:sz w:val="22"/>
                <w:szCs w:val="22"/>
              </w:rPr>
              <w:t>16</w:t>
            </w:r>
            <w:bookmarkEnd w:id="417"/>
            <w:bookmarkEnd w:id="418"/>
            <w:bookmarkEnd w:id="419"/>
            <w:bookmarkEnd w:id="420"/>
            <w:bookmarkEnd w:id="421"/>
          </w:p>
        </w:tc>
        <w:tc>
          <w:tcPr>
            <w:tcW w:w="448" w:type="pct"/>
            <w:vAlign w:val="center"/>
          </w:tcPr>
          <w:p w14:paraId="7C612985" w14:textId="77777777" w:rsidR="004D6E9C" w:rsidRPr="00420E4C" w:rsidRDefault="004D6E9C" w:rsidP="00FC7B3F">
            <w:pPr>
              <w:pStyle w:val="1a"/>
              <w:spacing w:line="240" w:lineRule="auto"/>
              <w:ind w:firstLine="0"/>
              <w:jc w:val="center"/>
              <w:rPr>
                <w:sz w:val="22"/>
                <w:szCs w:val="22"/>
              </w:rPr>
            </w:pPr>
            <w:bookmarkStart w:id="422" w:name="_Toc415057060"/>
            <w:bookmarkStart w:id="423" w:name="_Toc415057284"/>
            <w:bookmarkStart w:id="424" w:name="_Toc419978157"/>
            <w:bookmarkStart w:id="425" w:name="_Toc420075014"/>
            <w:bookmarkStart w:id="426" w:name="_Toc420312247"/>
            <w:r w:rsidRPr="00420E4C">
              <w:rPr>
                <w:sz w:val="22"/>
                <w:szCs w:val="22"/>
              </w:rPr>
              <w:t>15</w:t>
            </w:r>
            <w:bookmarkEnd w:id="422"/>
            <w:bookmarkEnd w:id="423"/>
            <w:bookmarkEnd w:id="424"/>
            <w:bookmarkEnd w:id="425"/>
            <w:bookmarkEnd w:id="426"/>
          </w:p>
        </w:tc>
        <w:tc>
          <w:tcPr>
            <w:tcW w:w="585" w:type="pct"/>
            <w:vAlign w:val="center"/>
          </w:tcPr>
          <w:p w14:paraId="3682BBD8" w14:textId="77777777" w:rsidR="004D6E9C" w:rsidRPr="00420E4C" w:rsidRDefault="004D6E9C" w:rsidP="00FC7B3F">
            <w:pPr>
              <w:pStyle w:val="1a"/>
              <w:spacing w:line="240" w:lineRule="auto"/>
              <w:ind w:firstLine="0"/>
              <w:jc w:val="center"/>
              <w:rPr>
                <w:sz w:val="22"/>
                <w:szCs w:val="22"/>
              </w:rPr>
            </w:pPr>
            <w:bookmarkStart w:id="427" w:name="_Toc415057061"/>
            <w:bookmarkStart w:id="428" w:name="_Toc415057285"/>
            <w:bookmarkStart w:id="429" w:name="_Toc419978158"/>
            <w:bookmarkStart w:id="430" w:name="_Toc420075015"/>
            <w:bookmarkStart w:id="431" w:name="_Toc420312248"/>
            <w:r w:rsidRPr="00420E4C">
              <w:rPr>
                <w:sz w:val="22"/>
                <w:szCs w:val="22"/>
              </w:rPr>
              <w:t>15</w:t>
            </w:r>
            <w:bookmarkEnd w:id="427"/>
            <w:bookmarkEnd w:id="428"/>
            <w:bookmarkEnd w:id="429"/>
            <w:bookmarkEnd w:id="430"/>
            <w:bookmarkEnd w:id="431"/>
          </w:p>
        </w:tc>
      </w:tr>
      <w:tr w:rsidR="004D6E9C" w:rsidRPr="00420E4C" w14:paraId="006BC949" w14:textId="77777777" w:rsidTr="007F1E5E">
        <w:trPr>
          <w:trHeight w:val="80"/>
        </w:trPr>
        <w:tc>
          <w:tcPr>
            <w:tcW w:w="787" w:type="pct"/>
            <w:vAlign w:val="center"/>
          </w:tcPr>
          <w:p w14:paraId="0308FBBA" w14:textId="77777777" w:rsidR="004D6E9C" w:rsidRPr="00420E4C" w:rsidRDefault="004D6E9C" w:rsidP="00FC7B3F">
            <w:pPr>
              <w:pStyle w:val="1a"/>
              <w:spacing w:line="240" w:lineRule="auto"/>
              <w:ind w:firstLine="0"/>
              <w:jc w:val="center"/>
              <w:rPr>
                <w:b/>
                <w:sz w:val="22"/>
                <w:szCs w:val="22"/>
              </w:rPr>
            </w:pPr>
            <w:bookmarkStart w:id="432" w:name="_Toc415057062"/>
            <w:bookmarkStart w:id="433" w:name="_Toc415057286"/>
            <w:bookmarkStart w:id="434" w:name="_Toc419978159"/>
            <w:bookmarkStart w:id="435" w:name="_Toc420075016"/>
            <w:bookmarkStart w:id="436" w:name="_Toc420312249"/>
            <w:r w:rsidRPr="00420E4C">
              <w:rPr>
                <w:b/>
                <w:sz w:val="22"/>
                <w:szCs w:val="22"/>
              </w:rPr>
              <w:t>VIII</w:t>
            </w:r>
            <w:bookmarkEnd w:id="432"/>
            <w:bookmarkEnd w:id="433"/>
            <w:bookmarkEnd w:id="434"/>
            <w:bookmarkEnd w:id="435"/>
            <w:bookmarkEnd w:id="436"/>
          </w:p>
        </w:tc>
        <w:tc>
          <w:tcPr>
            <w:tcW w:w="398" w:type="pct"/>
            <w:vAlign w:val="center"/>
          </w:tcPr>
          <w:p w14:paraId="0AADAF05" w14:textId="77777777" w:rsidR="004D6E9C" w:rsidRPr="00420E4C" w:rsidRDefault="004D6E9C" w:rsidP="00FC7B3F">
            <w:pPr>
              <w:pStyle w:val="1a"/>
              <w:spacing w:line="240" w:lineRule="auto"/>
              <w:ind w:firstLine="0"/>
              <w:jc w:val="center"/>
              <w:rPr>
                <w:sz w:val="22"/>
                <w:szCs w:val="22"/>
              </w:rPr>
            </w:pPr>
            <w:bookmarkStart w:id="437" w:name="_Toc415057063"/>
            <w:bookmarkStart w:id="438" w:name="_Toc415057287"/>
            <w:bookmarkStart w:id="439" w:name="_Toc419978160"/>
            <w:bookmarkStart w:id="440" w:name="_Toc420075017"/>
            <w:bookmarkStart w:id="441" w:name="_Toc420312250"/>
            <w:r w:rsidRPr="00420E4C">
              <w:rPr>
                <w:sz w:val="22"/>
                <w:szCs w:val="22"/>
              </w:rPr>
              <w:t>16</w:t>
            </w:r>
            <w:bookmarkEnd w:id="437"/>
            <w:bookmarkEnd w:id="438"/>
            <w:bookmarkEnd w:id="439"/>
            <w:bookmarkEnd w:id="440"/>
            <w:bookmarkEnd w:id="441"/>
          </w:p>
        </w:tc>
        <w:tc>
          <w:tcPr>
            <w:tcW w:w="476" w:type="pct"/>
            <w:vAlign w:val="center"/>
          </w:tcPr>
          <w:p w14:paraId="441FF8E2" w14:textId="77777777" w:rsidR="004D6E9C" w:rsidRPr="00420E4C" w:rsidRDefault="004D6E9C" w:rsidP="00FC7B3F">
            <w:pPr>
              <w:pStyle w:val="1a"/>
              <w:spacing w:line="240" w:lineRule="auto"/>
              <w:ind w:firstLine="0"/>
              <w:jc w:val="center"/>
              <w:rPr>
                <w:sz w:val="22"/>
                <w:szCs w:val="22"/>
              </w:rPr>
            </w:pPr>
            <w:bookmarkStart w:id="442" w:name="_Toc415057064"/>
            <w:bookmarkStart w:id="443" w:name="_Toc415057288"/>
            <w:bookmarkStart w:id="444" w:name="_Toc419978161"/>
            <w:bookmarkStart w:id="445" w:name="_Toc420075018"/>
            <w:bookmarkStart w:id="446" w:name="_Toc420312251"/>
            <w:r w:rsidRPr="00420E4C">
              <w:rPr>
                <w:sz w:val="22"/>
                <w:szCs w:val="22"/>
              </w:rPr>
              <w:t>10</w:t>
            </w:r>
            <w:bookmarkEnd w:id="442"/>
            <w:bookmarkEnd w:id="443"/>
            <w:bookmarkEnd w:id="444"/>
            <w:bookmarkEnd w:id="445"/>
            <w:bookmarkEnd w:id="446"/>
          </w:p>
        </w:tc>
        <w:tc>
          <w:tcPr>
            <w:tcW w:w="398" w:type="pct"/>
            <w:vAlign w:val="center"/>
          </w:tcPr>
          <w:p w14:paraId="199BCB10" w14:textId="77777777" w:rsidR="004D6E9C" w:rsidRPr="00420E4C" w:rsidRDefault="004D6E9C" w:rsidP="00FC7B3F">
            <w:pPr>
              <w:pStyle w:val="1a"/>
              <w:spacing w:line="240" w:lineRule="auto"/>
              <w:ind w:firstLine="0"/>
              <w:jc w:val="center"/>
              <w:rPr>
                <w:sz w:val="22"/>
                <w:szCs w:val="22"/>
              </w:rPr>
            </w:pPr>
            <w:bookmarkStart w:id="447" w:name="_Toc415057065"/>
            <w:bookmarkStart w:id="448" w:name="_Toc415057289"/>
            <w:bookmarkStart w:id="449" w:name="_Toc419978162"/>
            <w:bookmarkStart w:id="450" w:name="_Toc420075019"/>
            <w:bookmarkStart w:id="451" w:name="_Toc420312252"/>
            <w:r w:rsidRPr="00420E4C">
              <w:rPr>
                <w:sz w:val="22"/>
                <w:szCs w:val="22"/>
              </w:rPr>
              <w:t>11</w:t>
            </w:r>
            <w:bookmarkEnd w:id="447"/>
            <w:bookmarkEnd w:id="448"/>
            <w:bookmarkEnd w:id="449"/>
            <w:bookmarkEnd w:id="450"/>
            <w:bookmarkEnd w:id="451"/>
          </w:p>
        </w:tc>
        <w:tc>
          <w:tcPr>
            <w:tcW w:w="557" w:type="pct"/>
            <w:vAlign w:val="center"/>
          </w:tcPr>
          <w:p w14:paraId="08C9EE9F" w14:textId="77777777" w:rsidR="004D6E9C" w:rsidRPr="00420E4C" w:rsidRDefault="004D6E9C" w:rsidP="00FC7B3F">
            <w:pPr>
              <w:pStyle w:val="1a"/>
              <w:spacing w:line="240" w:lineRule="auto"/>
              <w:ind w:firstLine="0"/>
              <w:jc w:val="center"/>
              <w:rPr>
                <w:sz w:val="22"/>
                <w:szCs w:val="22"/>
              </w:rPr>
            </w:pPr>
            <w:bookmarkStart w:id="452" w:name="_Toc415057066"/>
            <w:bookmarkStart w:id="453" w:name="_Toc415057290"/>
            <w:bookmarkStart w:id="454" w:name="_Toc419978163"/>
            <w:bookmarkStart w:id="455" w:name="_Toc420075020"/>
            <w:bookmarkStart w:id="456" w:name="_Toc420312253"/>
            <w:r w:rsidRPr="00420E4C">
              <w:rPr>
                <w:sz w:val="22"/>
                <w:szCs w:val="22"/>
              </w:rPr>
              <w:t>10</w:t>
            </w:r>
            <w:bookmarkEnd w:id="452"/>
            <w:bookmarkEnd w:id="453"/>
            <w:bookmarkEnd w:id="454"/>
            <w:bookmarkEnd w:id="455"/>
            <w:bookmarkEnd w:id="456"/>
          </w:p>
        </w:tc>
        <w:tc>
          <w:tcPr>
            <w:tcW w:w="423" w:type="pct"/>
            <w:vAlign w:val="center"/>
          </w:tcPr>
          <w:p w14:paraId="45D3FA04" w14:textId="77777777" w:rsidR="004D6E9C" w:rsidRPr="00420E4C" w:rsidRDefault="004D6E9C" w:rsidP="00FC7B3F">
            <w:pPr>
              <w:pStyle w:val="1a"/>
              <w:spacing w:line="240" w:lineRule="auto"/>
              <w:ind w:firstLine="0"/>
              <w:jc w:val="center"/>
              <w:rPr>
                <w:sz w:val="22"/>
                <w:szCs w:val="22"/>
              </w:rPr>
            </w:pPr>
            <w:bookmarkStart w:id="457" w:name="_Toc415057067"/>
            <w:bookmarkStart w:id="458" w:name="_Toc415057291"/>
            <w:bookmarkStart w:id="459" w:name="_Toc419978164"/>
            <w:bookmarkStart w:id="460" w:name="_Toc420075021"/>
            <w:bookmarkStart w:id="461" w:name="_Toc420312254"/>
            <w:r w:rsidRPr="00420E4C">
              <w:rPr>
                <w:sz w:val="22"/>
                <w:szCs w:val="22"/>
              </w:rPr>
              <w:t>12</w:t>
            </w:r>
            <w:bookmarkEnd w:id="457"/>
            <w:bookmarkEnd w:id="458"/>
            <w:bookmarkEnd w:id="459"/>
            <w:bookmarkEnd w:id="460"/>
            <w:bookmarkEnd w:id="461"/>
          </w:p>
        </w:tc>
        <w:tc>
          <w:tcPr>
            <w:tcW w:w="529" w:type="pct"/>
            <w:vAlign w:val="center"/>
          </w:tcPr>
          <w:p w14:paraId="702B4464" w14:textId="77777777" w:rsidR="004D6E9C" w:rsidRPr="00420E4C" w:rsidRDefault="004D6E9C" w:rsidP="00FC7B3F">
            <w:pPr>
              <w:pStyle w:val="1a"/>
              <w:spacing w:line="240" w:lineRule="auto"/>
              <w:ind w:firstLine="0"/>
              <w:jc w:val="center"/>
              <w:rPr>
                <w:sz w:val="22"/>
                <w:szCs w:val="22"/>
              </w:rPr>
            </w:pPr>
            <w:bookmarkStart w:id="462" w:name="_Toc415057068"/>
            <w:bookmarkStart w:id="463" w:name="_Toc415057292"/>
            <w:bookmarkStart w:id="464" w:name="_Toc419978165"/>
            <w:bookmarkStart w:id="465" w:name="_Toc420075022"/>
            <w:bookmarkStart w:id="466" w:name="_Toc420312255"/>
            <w:r w:rsidRPr="00420E4C">
              <w:rPr>
                <w:sz w:val="22"/>
                <w:szCs w:val="22"/>
              </w:rPr>
              <w:t>10</w:t>
            </w:r>
            <w:bookmarkEnd w:id="462"/>
            <w:bookmarkEnd w:id="463"/>
            <w:bookmarkEnd w:id="464"/>
            <w:bookmarkEnd w:id="465"/>
            <w:bookmarkEnd w:id="466"/>
          </w:p>
        </w:tc>
        <w:tc>
          <w:tcPr>
            <w:tcW w:w="398" w:type="pct"/>
            <w:vAlign w:val="center"/>
          </w:tcPr>
          <w:p w14:paraId="46EBA178" w14:textId="77777777" w:rsidR="004D6E9C" w:rsidRPr="00420E4C" w:rsidRDefault="004D6E9C" w:rsidP="00FC7B3F">
            <w:pPr>
              <w:pStyle w:val="1a"/>
              <w:spacing w:line="240" w:lineRule="auto"/>
              <w:ind w:firstLine="0"/>
              <w:jc w:val="center"/>
              <w:rPr>
                <w:sz w:val="22"/>
                <w:szCs w:val="22"/>
              </w:rPr>
            </w:pPr>
            <w:bookmarkStart w:id="467" w:name="_Toc415057069"/>
            <w:bookmarkStart w:id="468" w:name="_Toc415057293"/>
            <w:bookmarkStart w:id="469" w:name="_Toc419978166"/>
            <w:bookmarkStart w:id="470" w:name="_Toc420075023"/>
            <w:bookmarkStart w:id="471" w:name="_Toc420312256"/>
            <w:r w:rsidRPr="00420E4C">
              <w:rPr>
                <w:sz w:val="22"/>
                <w:szCs w:val="22"/>
              </w:rPr>
              <w:t>18</w:t>
            </w:r>
            <w:bookmarkEnd w:id="467"/>
            <w:bookmarkEnd w:id="468"/>
            <w:bookmarkEnd w:id="469"/>
            <w:bookmarkEnd w:id="470"/>
            <w:bookmarkEnd w:id="471"/>
          </w:p>
        </w:tc>
        <w:tc>
          <w:tcPr>
            <w:tcW w:w="448" w:type="pct"/>
            <w:vAlign w:val="center"/>
          </w:tcPr>
          <w:p w14:paraId="589E5D39" w14:textId="77777777" w:rsidR="004D6E9C" w:rsidRPr="00420E4C" w:rsidRDefault="004D6E9C" w:rsidP="00FC7B3F">
            <w:pPr>
              <w:pStyle w:val="1a"/>
              <w:spacing w:line="240" w:lineRule="auto"/>
              <w:ind w:firstLine="0"/>
              <w:jc w:val="center"/>
              <w:rPr>
                <w:sz w:val="22"/>
                <w:szCs w:val="22"/>
              </w:rPr>
            </w:pPr>
            <w:bookmarkStart w:id="472" w:name="_Toc415057070"/>
            <w:bookmarkStart w:id="473" w:name="_Toc415057294"/>
            <w:bookmarkStart w:id="474" w:name="_Toc419978167"/>
            <w:bookmarkStart w:id="475" w:name="_Toc420075024"/>
            <w:bookmarkStart w:id="476" w:name="_Toc420312257"/>
            <w:r w:rsidRPr="00420E4C">
              <w:rPr>
                <w:sz w:val="22"/>
                <w:szCs w:val="22"/>
              </w:rPr>
              <w:t>13</w:t>
            </w:r>
            <w:bookmarkEnd w:id="472"/>
            <w:bookmarkEnd w:id="473"/>
            <w:bookmarkEnd w:id="474"/>
            <w:bookmarkEnd w:id="475"/>
            <w:bookmarkEnd w:id="476"/>
          </w:p>
        </w:tc>
        <w:tc>
          <w:tcPr>
            <w:tcW w:w="585" w:type="pct"/>
            <w:vAlign w:val="center"/>
          </w:tcPr>
          <w:p w14:paraId="4E6B2B5F" w14:textId="77777777" w:rsidR="004D6E9C" w:rsidRPr="00420E4C" w:rsidRDefault="004D6E9C" w:rsidP="00FC7B3F">
            <w:pPr>
              <w:pStyle w:val="1a"/>
              <w:spacing w:line="240" w:lineRule="auto"/>
              <w:ind w:firstLine="0"/>
              <w:jc w:val="center"/>
              <w:rPr>
                <w:sz w:val="22"/>
                <w:szCs w:val="22"/>
              </w:rPr>
            </w:pPr>
            <w:bookmarkStart w:id="477" w:name="_Toc415057071"/>
            <w:bookmarkStart w:id="478" w:name="_Toc415057295"/>
            <w:bookmarkStart w:id="479" w:name="_Toc419978168"/>
            <w:bookmarkStart w:id="480" w:name="_Toc420075025"/>
            <w:bookmarkStart w:id="481" w:name="_Toc420312258"/>
            <w:r w:rsidRPr="00420E4C">
              <w:rPr>
                <w:sz w:val="22"/>
                <w:szCs w:val="22"/>
              </w:rPr>
              <w:t>14</w:t>
            </w:r>
            <w:bookmarkEnd w:id="477"/>
            <w:bookmarkEnd w:id="478"/>
            <w:bookmarkEnd w:id="479"/>
            <w:bookmarkEnd w:id="480"/>
            <w:bookmarkEnd w:id="481"/>
          </w:p>
        </w:tc>
      </w:tr>
      <w:tr w:rsidR="004D6E9C" w:rsidRPr="00420E4C" w14:paraId="1CE4AFBB" w14:textId="77777777" w:rsidTr="007F1E5E">
        <w:trPr>
          <w:trHeight w:val="80"/>
        </w:trPr>
        <w:tc>
          <w:tcPr>
            <w:tcW w:w="787" w:type="pct"/>
            <w:vAlign w:val="center"/>
          </w:tcPr>
          <w:p w14:paraId="4215ACF7" w14:textId="77777777" w:rsidR="004D6E9C" w:rsidRPr="00420E4C" w:rsidRDefault="004D6E9C" w:rsidP="00FC7B3F">
            <w:pPr>
              <w:pStyle w:val="1a"/>
              <w:spacing w:line="240" w:lineRule="auto"/>
              <w:ind w:firstLine="0"/>
              <w:jc w:val="center"/>
              <w:rPr>
                <w:b/>
                <w:sz w:val="22"/>
                <w:szCs w:val="22"/>
              </w:rPr>
            </w:pPr>
            <w:bookmarkStart w:id="482" w:name="_Toc415057072"/>
            <w:bookmarkStart w:id="483" w:name="_Toc415057296"/>
            <w:bookmarkStart w:id="484" w:name="_Toc419978169"/>
            <w:bookmarkStart w:id="485" w:name="_Toc420075026"/>
            <w:bookmarkStart w:id="486" w:name="_Toc420312259"/>
            <w:r w:rsidRPr="00420E4C">
              <w:rPr>
                <w:b/>
                <w:sz w:val="22"/>
                <w:szCs w:val="22"/>
              </w:rPr>
              <w:t>IX</w:t>
            </w:r>
            <w:bookmarkEnd w:id="482"/>
            <w:bookmarkEnd w:id="483"/>
            <w:bookmarkEnd w:id="484"/>
            <w:bookmarkEnd w:id="485"/>
            <w:bookmarkEnd w:id="486"/>
          </w:p>
        </w:tc>
        <w:tc>
          <w:tcPr>
            <w:tcW w:w="398" w:type="pct"/>
            <w:vAlign w:val="center"/>
          </w:tcPr>
          <w:p w14:paraId="54996974" w14:textId="77777777" w:rsidR="004D6E9C" w:rsidRPr="00420E4C" w:rsidRDefault="004D6E9C" w:rsidP="00FC7B3F">
            <w:pPr>
              <w:pStyle w:val="1a"/>
              <w:spacing w:line="240" w:lineRule="auto"/>
              <w:ind w:firstLine="0"/>
              <w:jc w:val="center"/>
              <w:rPr>
                <w:sz w:val="22"/>
                <w:szCs w:val="22"/>
              </w:rPr>
            </w:pPr>
            <w:bookmarkStart w:id="487" w:name="_Toc415057073"/>
            <w:bookmarkStart w:id="488" w:name="_Toc415057297"/>
            <w:bookmarkStart w:id="489" w:name="_Toc419978170"/>
            <w:bookmarkStart w:id="490" w:name="_Toc420075027"/>
            <w:bookmarkStart w:id="491" w:name="_Toc420312260"/>
            <w:r w:rsidRPr="00420E4C">
              <w:rPr>
                <w:sz w:val="22"/>
                <w:szCs w:val="22"/>
              </w:rPr>
              <w:t>12</w:t>
            </w:r>
            <w:bookmarkEnd w:id="487"/>
            <w:bookmarkEnd w:id="488"/>
            <w:bookmarkEnd w:id="489"/>
            <w:bookmarkEnd w:id="490"/>
            <w:bookmarkEnd w:id="491"/>
          </w:p>
        </w:tc>
        <w:tc>
          <w:tcPr>
            <w:tcW w:w="476" w:type="pct"/>
            <w:vAlign w:val="center"/>
          </w:tcPr>
          <w:p w14:paraId="1C6F77C3" w14:textId="77777777" w:rsidR="004D6E9C" w:rsidRPr="00420E4C" w:rsidRDefault="004D6E9C" w:rsidP="00FC7B3F">
            <w:pPr>
              <w:pStyle w:val="1a"/>
              <w:spacing w:line="240" w:lineRule="auto"/>
              <w:ind w:firstLine="0"/>
              <w:jc w:val="center"/>
              <w:rPr>
                <w:sz w:val="22"/>
                <w:szCs w:val="22"/>
              </w:rPr>
            </w:pPr>
            <w:bookmarkStart w:id="492" w:name="_Toc415057074"/>
            <w:bookmarkStart w:id="493" w:name="_Toc415057298"/>
            <w:bookmarkStart w:id="494" w:name="_Toc419978171"/>
            <w:bookmarkStart w:id="495" w:name="_Toc420075028"/>
            <w:bookmarkStart w:id="496" w:name="_Toc420312261"/>
            <w:r w:rsidRPr="00420E4C">
              <w:rPr>
                <w:sz w:val="22"/>
                <w:szCs w:val="22"/>
              </w:rPr>
              <w:t>6</w:t>
            </w:r>
            <w:bookmarkEnd w:id="492"/>
            <w:bookmarkEnd w:id="493"/>
            <w:bookmarkEnd w:id="494"/>
            <w:bookmarkEnd w:id="495"/>
            <w:bookmarkEnd w:id="496"/>
          </w:p>
        </w:tc>
        <w:tc>
          <w:tcPr>
            <w:tcW w:w="398" w:type="pct"/>
            <w:vAlign w:val="center"/>
          </w:tcPr>
          <w:p w14:paraId="7B522789" w14:textId="77777777" w:rsidR="004D6E9C" w:rsidRPr="00420E4C" w:rsidRDefault="004D6E9C" w:rsidP="00FC7B3F">
            <w:pPr>
              <w:pStyle w:val="1a"/>
              <w:spacing w:line="240" w:lineRule="auto"/>
              <w:ind w:firstLine="0"/>
              <w:jc w:val="center"/>
              <w:rPr>
                <w:sz w:val="22"/>
                <w:szCs w:val="22"/>
              </w:rPr>
            </w:pPr>
            <w:bookmarkStart w:id="497" w:name="_Toc415057075"/>
            <w:bookmarkStart w:id="498" w:name="_Toc415057299"/>
            <w:bookmarkStart w:id="499" w:name="_Toc419978172"/>
            <w:bookmarkStart w:id="500" w:name="_Toc420075029"/>
            <w:bookmarkStart w:id="501" w:name="_Toc420312262"/>
            <w:r w:rsidRPr="00420E4C">
              <w:rPr>
                <w:sz w:val="22"/>
                <w:szCs w:val="22"/>
              </w:rPr>
              <w:t>10</w:t>
            </w:r>
            <w:bookmarkEnd w:id="497"/>
            <w:bookmarkEnd w:id="498"/>
            <w:bookmarkEnd w:id="499"/>
            <w:bookmarkEnd w:id="500"/>
            <w:bookmarkEnd w:id="501"/>
          </w:p>
        </w:tc>
        <w:tc>
          <w:tcPr>
            <w:tcW w:w="557" w:type="pct"/>
            <w:vAlign w:val="center"/>
          </w:tcPr>
          <w:p w14:paraId="19C3BFB6" w14:textId="77777777" w:rsidR="004D6E9C" w:rsidRPr="00420E4C" w:rsidRDefault="004D6E9C" w:rsidP="00FC7B3F">
            <w:pPr>
              <w:pStyle w:val="1a"/>
              <w:spacing w:line="240" w:lineRule="auto"/>
              <w:ind w:firstLine="0"/>
              <w:jc w:val="center"/>
              <w:rPr>
                <w:sz w:val="22"/>
                <w:szCs w:val="22"/>
              </w:rPr>
            </w:pPr>
            <w:bookmarkStart w:id="502" w:name="_Toc415057076"/>
            <w:bookmarkStart w:id="503" w:name="_Toc415057300"/>
            <w:bookmarkStart w:id="504" w:name="_Toc419978173"/>
            <w:bookmarkStart w:id="505" w:name="_Toc420075030"/>
            <w:bookmarkStart w:id="506" w:name="_Toc420312263"/>
            <w:r w:rsidRPr="00420E4C">
              <w:rPr>
                <w:sz w:val="22"/>
                <w:szCs w:val="22"/>
              </w:rPr>
              <w:t>12</w:t>
            </w:r>
            <w:bookmarkEnd w:id="502"/>
            <w:bookmarkEnd w:id="503"/>
            <w:bookmarkEnd w:id="504"/>
            <w:bookmarkEnd w:id="505"/>
            <w:bookmarkEnd w:id="506"/>
          </w:p>
        </w:tc>
        <w:tc>
          <w:tcPr>
            <w:tcW w:w="423" w:type="pct"/>
            <w:vAlign w:val="center"/>
          </w:tcPr>
          <w:p w14:paraId="059E7639" w14:textId="77777777" w:rsidR="004D6E9C" w:rsidRPr="00420E4C" w:rsidRDefault="004D6E9C" w:rsidP="00FC7B3F">
            <w:pPr>
              <w:pStyle w:val="1a"/>
              <w:spacing w:line="240" w:lineRule="auto"/>
              <w:ind w:firstLine="0"/>
              <w:jc w:val="center"/>
              <w:rPr>
                <w:sz w:val="22"/>
                <w:szCs w:val="22"/>
              </w:rPr>
            </w:pPr>
            <w:bookmarkStart w:id="507" w:name="_Toc415057077"/>
            <w:bookmarkStart w:id="508" w:name="_Toc415057301"/>
            <w:bookmarkStart w:id="509" w:name="_Toc419978174"/>
            <w:bookmarkStart w:id="510" w:name="_Toc420075031"/>
            <w:bookmarkStart w:id="511" w:name="_Toc420312264"/>
            <w:r w:rsidRPr="00420E4C">
              <w:rPr>
                <w:sz w:val="22"/>
                <w:szCs w:val="22"/>
              </w:rPr>
              <w:t>17</w:t>
            </w:r>
            <w:bookmarkEnd w:id="507"/>
            <w:bookmarkEnd w:id="508"/>
            <w:bookmarkEnd w:id="509"/>
            <w:bookmarkEnd w:id="510"/>
            <w:bookmarkEnd w:id="511"/>
          </w:p>
        </w:tc>
        <w:tc>
          <w:tcPr>
            <w:tcW w:w="529" w:type="pct"/>
            <w:vAlign w:val="center"/>
          </w:tcPr>
          <w:p w14:paraId="2B2A18AA" w14:textId="77777777" w:rsidR="004D6E9C" w:rsidRPr="00420E4C" w:rsidRDefault="004D6E9C" w:rsidP="00FC7B3F">
            <w:pPr>
              <w:pStyle w:val="1a"/>
              <w:spacing w:line="240" w:lineRule="auto"/>
              <w:ind w:firstLine="0"/>
              <w:jc w:val="center"/>
              <w:rPr>
                <w:sz w:val="22"/>
                <w:szCs w:val="22"/>
              </w:rPr>
            </w:pPr>
            <w:bookmarkStart w:id="512" w:name="_Toc415057078"/>
            <w:bookmarkStart w:id="513" w:name="_Toc415057302"/>
            <w:bookmarkStart w:id="514" w:name="_Toc419978175"/>
            <w:bookmarkStart w:id="515" w:name="_Toc420075032"/>
            <w:bookmarkStart w:id="516" w:name="_Toc420312265"/>
            <w:r w:rsidRPr="00420E4C">
              <w:rPr>
                <w:sz w:val="22"/>
                <w:szCs w:val="22"/>
              </w:rPr>
              <w:t>11</w:t>
            </w:r>
            <w:bookmarkEnd w:id="512"/>
            <w:bookmarkEnd w:id="513"/>
            <w:bookmarkEnd w:id="514"/>
            <w:bookmarkEnd w:id="515"/>
            <w:bookmarkEnd w:id="516"/>
          </w:p>
        </w:tc>
        <w:tc>
          <w:tcPr>
            <w:tcW w:w="398" w:type="pct"/>
            <w:vAlign w:val="center"/>
          </w:tcPr>
          <w:p w14:paraId="0900EED4" w14:textId="77777777" w:rsidR="004D6E9C" w:rsidRPr="00420E4C" w:rsidRDefault="004D6E9C" w:rsidP="00FC7B3F">
            <w:pPr>
              <w:pStyle w:val="1a"/>
              <w:spacing w:line="240" w:lineRule="auto"/>
              <w:ind w:firstLine="0"/>
              <w:jc w:val="center"/>
              <w:rPr>
                <w:sz w:val="22"/>
                <w:szCs w:val="22"/>
              </w:rPr>
            </w:pPr>
            <w:bookmarkStart w:id="517" w:name="_Toc415057079"/>
            <w:bookmarkStart w:id="518" w:name="_Toc415057303"/>
            <w:bookmarkStart w:id="519" w:name="_Toc419978176"/>
            <w:bookmarkStart w:id="520" w:name="_Toc420075033"/>
            <w:bookmarkStart w:id="521" w:name="_Toc420312266"/>
            <w:r w:rsidRPr="00420E4C">
              <w:rPr>
                <w:sz w:val="22"/>
                <w:szCs w:val="22"/>
              </w:rPr>
              <w:t>19</w:t>
            </w:r>
            <w:bookmarkEnd w:id="517"/>
            <w:bookmarkEnd w:id="518"/>
            <w:bookmarkEnd w:id="519"/>
            <w:bookmarkEnd w:id="520"/>
            <w:bookmarkEnd w:id="521"/>
          </w:p>
        </w:tc>
        <w:tc>
          <w:tcPr>
            <w:tcW w:w="448" w:type="pct"/>
            <w:vAlign w:val="center"/>
          </w:tcPr>
          <w:p w14:paraId="03D6EFEB" w14:textId="77777777" w:rsidR="004D6E9C" w:rsidRPr="00420E4C" w:rsidRDefault="004D6E9C" w:rsidP="00FC7B3F">
            <w:pPr>
              <w:pStyle w:val="1a"/>
              <w:spacing w:line="240" w:lineRule="auto"/>
              <w:ind w:firstLine="0"/>
              <w:jc w:val="center"/>
              <w:rPr>
                <w:sz w:val="22"/>
                <w:szCs w:val="22"/>
              </w:rPr>
            </w:pPr>
            <w:bookmarkStart w:id="522" w:name="_Toc415057080"/>
            <w:bookmarkStart w:id="523" w:name="_Toc415057304"/>
            <w:bookmarkStart w:id="524" w:name="_Toc419978177"/>
            <w:bookmarkStart w:id="525" w:name="_Toc420075034"/>
            <w:bookmarkStart w:id="526" w:name="_Toc420312267"/>
            <w:r w:rsidRPr="00420E4C">
              <w:rPr>
                <w:sz w:val="22"/>
                <w:szCs w:val="22"/>
              </w:rPr>
              <w:t>13</w:t>
            </w:r>
            <w:bookmarkEnd w:id="522"/>
            <w:bookmarkEnd w:id="523"/>
            <w:bookmarkEnd w:id="524"/>
            <w:bookmarkEnd w:id="525"/>
            <w:bookmarkEnd w:id="526"/>
          </w:p>
        </w:tc>
        <w:tc>
          <w:tcPr>
            <w:tcW w:w="585" w:type="pct"/>
            <w:vAlign w:val="center"/>
          </w:tcPr>
          <w:p w14:paraId="67BEC6FC" w14:textId="77777777" w:rsidR="004D6E9C" w:rsidRPr="00420E4C" w:rsidRDefault="004D6E9C" w:rsidP="00FC7B3F">
            <w:pPr>
              <w:pStyle w:val="1a"/>
              <w:spacing w:line="240" w:lineRule="auto"/>
              <w:ind w:firstLine="0"/>
              <w:jc w:val="center"/>
              <w:rPr>
                <w:sz w:val="22"/>
                <w:szCs w:val="22"/>
              </w:rPr>
            </w:pPr>
            <w:bookmarkStart w:id="527" w:name="_Toc415057081"/>
            <w:bookmarkStart w:id="528" w:name="_Toc415057305"/>
            <w:bookmarkStart w:id="529" w:name="_Toc419978178"/>
            <w:bookmarkStart w:id="530" w:name="_Toc420075035"/>
            <w:bookmarkStart w:id="531" w:name="_Toc420312268"/>
            <w:r w:rsidRPr="00420E4C">
              <w:rPr>
                <w:sz w:val="22"/>
                <w:szCs w:val="22"/>
              </w:rPr>
              <w:t>11</w:t>
            </w:r>
            <w:bookmarkEnd w:id="527"/>
            <w:bookmarkEnd w:id="528"/>
            <w:bookmarkEnd w:id="529"/>
            <w:bookmarkEnd w:id="530"/>
            <w:bookmarkEnd w:id="531"/>
          </w:p>
        </w:tc>
      </w:tr>
      <w:tr w:rsidR="004D6E9C" w:rsidRPr="00420E4C" w14:paraId="35BA5B62" w14:textId="77777777" w:rsidTr="007F1E5E">
        <w:trPr>
          <w:trHeight w:val="80"/>
        </w:trPr>
        <w:tc>
          <w:tcPr>
            <w:tcW w:w="787" w:type="pct"/>
            <w:vAlign w:val="center"/>
          </w:tcPr>
          <w:p w14:paraId="0C3647EB" w14:textId="77777777" w:rsidR="004D6E9C" w:rsidRPr="00420E4C" w:rsidRDefault="004D6E9C" w:rsidP="00FC7B3F">
            <w:pPr>
              <w:pStyle w:val="1a"/>
              <w:spacing w:line="240" w:lineRule="auto"/>
              <w:ind w:firstLine="0"/>
              <w:jc w:val="center"/>
              <w:rPr>
                <w:b/>
                <w:sz w:val="22"/>
                <w:szCs w:val="22"/>
              </w:rPr>
            </w:pPr>
            <w:bookmarkStart w:id="532" w:name="_Toc415057082"/>
            <w:bookmarkStart w:id="533" w:name="_Toc415057306"/>
            <w:bookmarkStart w:id="534" w:name="_Toc419978179"/>
            <w:bookmarkStart w:id="535" w:name="_Toc420075036"/>
            <w:bookmarkStart w:id="536" w:name="_Toc420312269"/>
            <w:r w:rsidRPr="00420E4C">
              <w:rPr>
                <w:b/>
                <w:sz w:val="22"/>
                <w:szCs w:val="22"/>
              </w:rPr>
              <w:t>X</w:t>
            </w:r>
            <w:bookmarkEnd w:id="532"/>
            <w:bookmarkEnd w:id="533"/>
            <w:bookmarkEnd w:id="534"/>
            <w:bookmarkEnd w:id="535"/>
            <w:bookmarkEnd w:id="536"/>
          </w:p>
        </w:tc>
        <w:tc>
          <w:tcPr>
            <w:tcW w:w="398" w:type="pct"/>
            <w:vAlign w:val="center"/>
          </w:tcPr>
          <w:p w14:paraId="1971B194" w14:textId="77777777" w:rsidR="004D6E9C" w:rsidRPr="00420E4C" w:rsidRDefault="004D6E9C" w:rsidP="00FC7B3F">
            <w:pPr>
              <w:pStyle w:val="1a"/>
              <w:spacing w:line="240" w:lineRule="auto"/>
              <w:ind w:firstLine="0"/>
              <w:jc w:val="center"/>
              <w:rPr>
                <w:sz w:val="22"/>
                <w:szCs w:val="22"/>
              </w:rPr>
            </w:pPr>
            <w:bookmarkStart w:id="537" w:name="_Toc415057083"/>
            <w:bookmarkStart w:id="538" w:name="_Toc415057307"/>
            <w:bookmarkStart w:id="539" w:name="_Toc419978180"/>
            <w:bookmarkStart w:id="540" w:name="_Toc420075037"/>
            <w:bookmarkStart w:id="541" w:name="_Toc420312270"/>
            <w:r w:rsidRPr="00420E4C">
              <w:rPr>
                <w:sz w:val="22"/>
                <w:szCs w:val="22"/>
              </w:rPr>
              <w:t>11</w:t>
            </w:r>
            <w:bookmarkEnd w:id="537"/>
            <w:bookmarkEnd w:id="538"/>
            <w:bookmarkEnd w:id="539"/>
            <w:bookmarkEnd w:id="540"/>
            <w:bookmarkEnd w:id="541"/>
          </w:p>
        </w:tc>
        <w:tc>
          <w:tcPr>
            <w:tcW w:w="476" w:type="pct"/>
            <w:vAlign w:val="center"/>
          </w:tcPr>
          <w:p w14:paraId="39B63EE0" w14:textId="77777777" w:rsidR="004D6E9C" w:rsidRPr="00420E4C" w:rsidRDefault="004D6E9C" w:rsidP="00FC7B3F">
            <w:pPr>
              <w:pStyle w:val="1a"/>
              <w:spacing w:line="240" w:lineRule="auto"/>
              <w:ind w:firstLine="0"/>
              <w:jc w:val="center"/>
              <w:rPr>
                <w:sz w:val="22"/>
                <w:szCs w:val="22"/>
              </w:rPr>
            </w:pPr>
            <w:bookmarkStart w:id="542" w:name="_Toc415057084"/>
            <w:bookmarkStart w:id="543" w:name="_Toc415057308"/>
            <w:bookmarkStart w:id="544" w:name="_Toc419978181"/>
            <w:bookmarkStart w:id="545" w:name="_Toc420075038"/>
            <w:bookmarkStart w:id="546" w:name="_Toc420312271"/>
            <w:r w:rsidRPr="00420E4C">
              <w:rPr>
                <w:sz w:val="22"/>
                <w:szCs w:val="22"/>
              </w:rPr>
              <w:t>5</w:t>
            </w:r>
            <w:bookmarkEnd w:id="542"/>
            <w:bookmarkEnd w:id="543"/>
            <w:bookmarkEnd w:id="544"/>
            <w:bookmarkEnd w:id="545"/>
            <w:bookmarkEnd w:id="546"/>
          </w:p>
        </w:tc>
        <w:tc>
          <w:tcPr>
            <w:tcW w:w="398" w:type="pct"/>
            <w:vAlign w:val="center"/>
          </w:tcPr>
          <w:p w14:paraId="1F96F57D" w14:textId="77777777" w:rsidR="004D6E9C" w:rsidRPr="00420E4C" w:rsidRDefault="004D6E9C" w:rsidP="00FC7B3F">
            <w:pPr>
              <w:pStyle w:val="1a"/>
              <w:spacing w:line="240" w:lineRule="auto"/>
              <w:ind w:firstLine="0"/>
              <w:jc w:val="center"/>
              <w:rPr>
                <w:sz w:val="22"/>
                <w:szCs w:val="22"/>
              </w:rPr>
            </w:pPr>
            <w:bookmarkStart w:id="547" w:name="_Toc415057085"/>
            <w:bookmarkStart w:id="548" w:name="_Toc415057309"/>
            <w:bookmarkStart w:id="549" w:name="_Toc419978182"/>
            <w:bookmarkStart w:id="550" w:name="_Toc420075039"/>
            <w:bookmarkStart w:id="551" w:name="_Toc420312272"/>
            <w:r w:rsidRPr="00420E4C">
              <w:rPr>
                <w:sz w:val="22"/>
                <w:szCs w:val="22"/>
              </w:rPr>
              <w:t>4</w:t>
            </w:r>
            <w:bookmarkEnd w:id="547"/>
            <w:bookmarkEnd w:id="548"/>
            <w:bookmarkEnd w:id="549"/>
            <w:bookmarkEnd w:id="550"/>
            <w:bookmarkEnd w:id="551"/>
          </w:p>
        </w:tc>
        <w:tc>
          <w:tcPr>
            <w:tcW w:w="557" w:type="pct"/>
            <w:vAlign w:val="center"/>
          </w:tcPr>
          <w:p w14:paraId="7D547547" w14:textId="77777777" w:rsidR="004D6E9C" w:rsidRPr="00420E4C" w:rsidRDefault="004D6E9C" w:rsidP="00FC7B3F">
            <w:pPr>
              <w:pStyle w:val="1a"/>
              <w:spacing w:line="240" w:lineRule="auto"/>
              <w:ind w:firstLine="0"/>
              <w:jc w:val="center"/>
              <w:rPr>
                <w:sz w:val="22"/>
                <w:szCs w:val="22"/>
              </w:rPr>
            </w:pPr>
            <w:bookmarkStart w:id="552" w:name="_Toc415057086"/>
            <w:bookmarkStart w:id="553" w:name="_Toc415057310"/>
            <w:bookmarkStart w:id="554" w:name="_Toc419978183"/>
            <w:bookmarkStart w:id="555" w:name="_Toc420075040"/>
            <w:bookmarkStart w:id="556" w:name="_Toc420312273"/>
            <w:r w:rsidRPr="00420E4C">
              <w:rPr>
                <w:sz w:val="22"/>
                <w:szCs w:val="22"/>
              </w:rPr>
              <w:t>11</w:t>
            </w:r>
            <w:bookmarkEnd w:id="552"/>
            <w:bookmarkEnd w:id="553"/>
            <w:bookmarkEnd w:id="554"/>
            <w:bookmarkEnd w:id="555"/>
            <w:bookmarkEnd w:id="556"/>
          </w:p>
        </w:tc>
        <w:tc>
          <w:tcPr>
            <w:tcW w:w="423" w:type="pct"/>
            <w:vAlign w:val="center"/>
          </w:tcPr>
          <w:p w14:paraId="2C241FD4" w14:textId="77777777" w:rsidR="004D6E9C" w:rsidRPr="00420E4C" w:rsidRDefault="004D6E9C" w:rsidP="00FC7B3F">
            <w:pPr>
              <w:pStyle w:val="1a"/>
              <w:spacing w:line="240" w:lineRule="auto"/>
              <w:ind w:firstLine="0"/>
              <w:jc w:val="center"/>
              <w:rPr>
                <w:sz w:val="22"/>
                <w:szCs w:val="22"/>
              </w:rPr>
            </w:pPr>
            <w:bookmarkStart w:id="557" w:name="_Toc415057087"/>
            <w:bookmarkStart w:id="558" w:name="_Toc415057311"/>
            <w:bookmarkStart w:id="559" w:name="_Toc419978184"/>
            <w:bookmarkStart w:id="560" w:name="_Toc420075041"/>
            <w:bookmarkStart w:id="561" w:name="_Toc420312274"/>
            <w:r w:rsidRPr="00420E4C">
              <w:rPr>
                <w:sz w:val="22"/>
                <w:szCs w:val="22"/>
              </w:rPr>
              <w:t>20</w:t>
            </w:r>
            <w:bookmarkEnd w:id="557"/>
            <w:bookmarkEnd w:id="558"/>
            <w:bookmarkEnd w:id="559"/>
            <w:bookmarkEnd w:id="560"/>
            <w:bookmarkEnd w:id="561"/>
          </w:p>
        </w:tc>
        <w:tc>
          <w:tcPr>
            <w:tcW w:w="529" w:type="pct"/>
            <w:vAlign w:val="center"/>
          </w:tcPr>
          <w:p w14:paraId="00E5C563" w14:textId="77777777" w:rsidR="004D6E9C" w:rsidRPr="00420E4C" w:rsidRDefault="004D6E9C" w:rsidP="00FC7B3F">
            <w:pPr>
              <w:pStyle w:val="1a"/>
              <w:spacing w:line="240" w:lineRule="auto"/>
              <w:ind w:firstLine="0"/>
              <w:jc w:val="center"/>
              <w:rPr>
                <w:sz w:val="22"/>
                <w:szCs w:val="22"/>
              </w:rPr>
            </w:pPr>
            <w:bookmarkStart w:id="562" w:name="_Toc415057088"/>
            <w:bookmarkStart w:id="563" w:name="_Toc415057312"/>
            <w:bookmarkStart w:id="564" w:name="_Toc419978185"/>
            <w:bookmarkStart w:id="565" w:name="_Toc420075042"/>
            <w:bookmarkStart w:id="566" w:name="_Toc420312275"/>
            <w:r w:rsidRPr="00420E4C">
              <w:rPr>
                <w:sz w:val="22"/>
                <w:szCs w:val="22"/>
              </w:rPr>
              <w:t>15</w:t>
            </w:r>
            <w:bookmarkEnd w:id="562"/>
            <w:bookmarkEnd w:id="563"/>
            <w:bookmarkEnd w:id="564"/>
            <w:bookmarkEnd w:id="565"/>
            <w:bookmarkEnd w:id="566"/>
          </w:p>
        </w:tc>
        <w:tc>
          <w:tcPr>
            <w:tcW w:w="398" w:type="pct"/>
            <w:vAlign w:val="center"/>
          </w:tcPr>
          <w:p w14:paraId="09D21161" w14:textId="77777777" w:rsidR="004D6E9C" w:rsidRPr="00420E4C" w:rsidRDefault="004D6E9C" w:rsidP="00FC7B3F">
            <w:pPr>
              <w:pStyle w:val="1a"/>
              <w:spacing w:line="240" w:lineRule="auto"/>
              <w:ind w:firstLine="0"/>
              <w:jc w:val="center"/>
              <w:rPr>
                <w:sz w:val="22"/>
                <w:szCs w:val="22"/>
              </w:rPr>
            </w:pPr>
            <w:bookmarkStart w:id="567" w:name="_Toc415057089"/>
            <w:bookmarkStart w:id="568" w:name="_Toc415057313"/>
            <w:bookmarkStart w:id="569" w:name="_Toc419978186"/>
            <w:bookmarkStart w:id="570" w:name="_Toc420075043"/>
            <w:bookmarkStart w:id="571" w:name="_Toc420312276"/>
            <w:r w:rsidRPr="00420E4C">
              <w:rPr>
                <w:sz w:val="22"/>
                <w:szCs w:val="22"/>
              </w:rPr>
              <w:t>21</w:t>
            </w:r>
            <w:bookmarkEnd w:id="567"/>
            <w:bookmarkEnd w:id="568"/>
            <w:bookmarkEnd w:id="569"/>
            <w:bookmarkEnd w:id="570"/>
            <w:bookmarkEnd w:id="571"/>
          </w:p>
        </w:tc>
        <w:tc>
          <w:tcPr>
            <w:tcW w:w="448" w:type="pct"/>
            <w:vAlign w:val="center"/>
          </w:tcPr>
          <w:p w14:paraId="5AF1625F" w14:textId="77777777" w:rsidR="004D6E9C" w:rsidRPr="00420E4C" w:rsidRDefault="004D6E9C" w:rsidP="00FC7B3F">
            <w:pPr>
              <w:pStyle w:val="1a"/>
              <w:spacing w:line="240" w:lineRule="auto"/>
              <w:ind w:firstLine="0"/>
              <w:jc w:val="center"/>
              <w:rPr>
                <w:sz w:val="22"/>
                <w:szCs w:val="22"/>
              </w:rPr>
            </w:pPr>
            <w:bookmarkStart w:id="572" w:name="_Toc415057090"/>
            <w:bookmarkStart w:id="573" w:name="_Toc415057314"/>
            <w:bookmarkStart w:id="574" w:name="_Toc419978187"/>
            <w:bookmarkStart w:id="575" w:name="_Toc420075044"/>
            <w:bookmarkStart w:id="576" w:name="_Toc420312277"/>
            <w:r w:rsidRPr="00420E4C">
              <w:rPr>
                <w:sz w:val="22"/>
                <w:szCs w:val="22"/>
              </w:rPr>
              <w:t>13</w:t>
            </w:r>
            <w:bookmarkEnd w:id="572"/>
            <w:bookmarkEnd w:id="573"/>
            <w:bookmarkEnd w:id="574"/>
            <w:bookmarkEnd w:id="575"/>
            <w:bookmarkEnd w:id="576"/>
          </w:p>
        </w:tc>
        <w:tc>
          <w:tcPr>
            <w:tcW w:w="585" w:type="pct"/>
            <w:vAlign w:val="center"/>
          </w:tcPr>
          <w:p w14:paraId="7957BB53" w14:textId="77777777" w:rsidR="004D6E9C" w:rsidRPr="00420E4C" w:rsidRDefault="004D6E9C" w:rsidP="00FC7B3F">
            <w:pPr>
              <w:pStyle w:val="1a"/>
              <w:spacing w:line="240" w:lineRule="auto"/>
              <w:ind w:firstLine="0"/>
              <w:jc w:val="center"/>
              <w:rPr>
                <w:sz w:val="22"/>
                <w:szCs w:val="22"/>
              </w:rPr>
            </w:pPr>
            <w:bookmarkStart w:id="577" w:name="_Toc415057091"/>
            <w:bookmarkStart w:id="578" w:name="_Toc415057315"/>
            <w:bookmarkStart w:id="579" w:name="_Toc419978188"/>
            <w:bookmarkStart w:id="580" w:name="_Toc420075045"/>
            <w:bookmarkStart w:id="581" w:name="_Toc420312278"/>
            <w:r w:rsidRPr="00420E4C">
              <w:rPr>
                <w:sz w:val="22"/>
                <w:szCs w:val="22"/>
              </w:rPr>
              <w:t>7</w:t>
            </w:r>
            <w:bookmarkEnd w:id="577"/>
            <w:bookmarkEnd w:id="578"/>
            <w:bookmarkEnd w:id="579"/>
            <w:bookmarkEnd w:id="580"/>
            <w:bookmarkEnd w:id="581"/>
          </w:p>
        </w:tc>
      </w:tr>
      <w:tr w:rsidR="004D6E9C" w:rsidRPr="00420E4C" w14:paraId="152AB189" w14:textId="77777777" w:rsidTr="007F1E5E">
        <w:trPr>
          <w:trHeight w:val="80"/>
        </w:trPr>
        <w:tc>
          <w:tcPr>
            <w:tcW w:w="787" w:type="pct"/>
            <w:vAlign w:val="center"/>
          </w:tcPr>
          <w:p w14:paraId="49509EBC" w14:textId="77777777" w:rsidR="004D6E9C" w:rsidRPr="00420E4C" w:rsidRDefault="004D6E9C" w:rsidP="00FC7B3F">
            <w:pPr>
              <w:pStyle w:val="1a"/>
              <w:spacing w:line="240" w:lineRule="auto"/>
              <w:ind w:firstLine="0"/>
              <w:jc w:val="center"/>
              <w:rPr>
                <w:b/>
                <w:sz w:val="22"/>
                <w:szCs w:val="22"/>
              </w:rPr>
            </w:pPr>
            <w:bookmarkStart w:id="582" w:name="_Toc415057092"/>
            <w:bookmarkStart w:id="583" w:name="_Toc415057316"/>
            <w:bookmarkStart w:id="584" w:name="_Toc419978189"/>
            <w:bookmarkStart w:id="585" w:name="_Toc420075046"/>
            <w:bookmarkStart w:id="586" w:name="_Toc420312279"/>
            <w:r w:rsidRPr="00420E4C">
              <w:rPr>
                <w:b/>
                <w:sz w:val="22"/>
                <w:szCs w:val="22"/>
              </w:rPr>
              <w:t>XI</w:t>
            </w:r>
            <w:bookmarkEnd w:id="582"/>
            <w:bookmarkEnd w:id="583"/>
            <w:bookmarkEnd w:id="584"/>
            <w:bookmarkEnd w:id="585"/>
            <w:bookmarkEnd w:id="586"/>
          </w:p>
        </w:tc>
        <w:tc>
          <w:tcPr>
            <w:tcW w:w="398" w:type="pct"/>
            <w:vAlign w:val="center"/>
          </w:tcPr>
          <w:p w14:paraId="34E66DDC" w14:textId="77777777" w:rsidR="004D6E9C" w:rsidRPr="00420E4C" w:rsidRDefault="004D6E9C" w:rsidP="00FC7B3F">
            <w:pPr>
              <w:pStyle w:val="1a"/>
              <w:spacing w:line="240" w:lineRule="auto"/>
              <w:ind w:firstLine="0"/>
              <w:jc w:val="center"/>
              <w:rPr>
                <w:sz w:val="22"/>
                <w:szCs w:val="22"/>
              </w:rPr>
            </w:pPr>
            <w:bookmarkStart w:id="587" w:name="_Toc415057093"/>
            <w:bookmarkStart w:id="588" w:name="_Toc415057317"/>
            <w:bookmarkStart w:id="589" w:name="_Toc419978190"/>
            <w:bookmarkStart w:id="590" w:name="_Toc420075047"/>
            <w:bookmarkStart w:id="591" w:name="_Toc420312280"/>
            <w:r w:rsidRPr="00420E4C">
              <w:rPr>
                <w:sz w:val="22"/>
                <w:szCs w:val="22"/>
              </w:rPr>
              <w:t>8</w:t>
            </w:r>
            <w:bookmarkEnd w:id="587"/>
            <w:bookmarkEnd w:id="588"/>
            <w:bookmarkEnd w:id="589"/>
            <w:bookmarkEnd w:id="590"/>
            <w:bookmarkEnd w:id="591"/>
          </w:p>
        </w:tc>
        <w:tc>
          <w:tcPr>
            <w:tcW w:w="476" w:type="pct"/>
            <w:vAlign w:val="center"/>
          </w:tcPr>
          <w:p w14:paraId="0711696A" w14:textId="77777777" w:rsidR="004D6E9C" w:rsidRPr="00420E4C" w:rsidRDefault="004D6E9C" w:rsidP="00FC7B3F">
            <w:pPr>
              <w:pStyle w:val="1a"/>
              <w:spacing w:line="240" w:lineRule="auto"/>
              <w:ind w:firstLine="0"/>
              <w:jc w:val="center"/>
              <w:rPr>
                <w:sz w:val="22"/>
                <w:szCs w:val="22"/>
              </w:rPr>
            </w:pPr>
            <w:bookmarkStart w:id="592" w:name="_Toc415057094"/>
            <w:bookmarkStart w:id="593" w:name="_Toc415057318"/>
            <w:bookmarkStart w:id="594" w:name="_Toc419978191"/>
            <w:bookmarkStart w:id="595" w:name="_Toc420075048"/>
            <w:bookmarkStart w:id="596" w:name="_Toc420312281"/>
            <w:r w:rsidRPr="00420E4C">
              <w:rPr>
                <w:sz w:val="22"/>
                <w:szCs w:val="22"/>
              </w:rPr>
              <w:t>5</w:t>
            </w:r>
            <w:bookmarkEnd w:id="592"/>
            <w:bookmarkEnd w:id="593"/>
            <w:bookmarkEnd w:id="594"/>
            <w:bookmarkEnd w:id="595"/>
            <w:bookmarkEnd w:id="596"/>
          </w:p>
        </w:tc>
        <w:tc>
          <w:tcPr>
            <w:tcW w:w="398" w:type="pct"/>
            <w:vAlign w:val="center"/>
          </w:tcPr>
          <w:p w14:paraId="4205CED7" w14:textId="77777777" w:rsidR="004D6E9C" w:rsidRPr="00420E4C" w:rsidRDefault="004D6E9C" w:rsidP="00FC7B3F">
            <w:pPr>
              <w:pStyle w:val="1a"/>
              <w:spacing w:line="240" w:lineRule="auto"/>
              <w:ind w:firstLine="0"/>
              <w:jc w:val="center"/>
              <w:rPr>
                <w:sz w:val="22"/>
                <w:szCs w:val="22"/>
              </w:rPr>
            </w:pPr>
            <w:bookmarkStart w:id="597" w:name="_Toc415057095"/>
            <w:bookmarkStart w:id="598" w:name="_Toc415057319"/>
            <w:bookmarkStart w:id="599" w:name="_Toc419978192"/>
            <w:bookmarkStart w:id="600" w:name="_Toc420075049"/>
            <w:bookmarkStart w:id="601" w:name="_Toc420312282"/>
            <w:r w:rsidRPr="00420E4C">
              <w:rPr>
                <w:sz w:val="22"/>
                <w:szCs w:val="22"/>
              </w:rPr>
              <w:t>7</w:t>
            </w:r>
            <w:bookmarkEnd w:id="597"/>
            <w:bookmarkEnd w:id="598"/>
            <w:bookmarkEnd w:id="599"/>
            <w:bookmarkEnd w:id="600"/>
            <w:bookmarkEnd w:id="601"/>
          </w:p>
        </w:tc>
        <w:tc>
          <w:tcPr>
            <w:tcW w:w="557" w:type="pct"/>
            <w:vAlign w:val="center"/>
          </w:tcPr>
          <w:p w14:paraId="73DCE4F2" w14:textId="77777777" w:rsidR="004D6E9C" w:rsidRPr="00420E4C" w:rsidRDefault="004D6E9C" w:rsidP="00FC7B3F">
            <w:pPr>
              <w:pStyle w:val="1a"/>
              <w:spacing w:line="240" w:lineRule="auto"/>
              <w:ind w:firstLine="0"/>
              <w:jc w:val="center"/>
              <w:rPr>
                <w:sz w:val="22"/>
                <w:szCs w:val="22"/>
              </w:rPr>
            </w:pPr>
            <w:bookmarkStart w:id="602" w:name="_Toc415057096"/>
            <w:bookmarkStart w:id="603" w:name="_Toc415057320"/>
            <w:bookmarkStart w:id="604" w:name="_Toc419978193"/>
            <w:bookmarkStart w:id="605" w:name="_Toc420075050"/>
            <w:bookmarkStart w:id="606" w:name="_Toc420312283"/>
            <w:r w:rsidRPr="00420E4C">
              <w:rPr>
                <w:sz w:val="22"/>
                <w:szCs w:val="22"/>
              </w:rPr>
              <w:t>14</w:t>
            </w:r>
            <w:bookmarkEnd w:id="602"/>
            <w:bookmarkEnd w:id="603"/>
            <w:bookmarkEnd w:id="604"/>
            <w:bookmarkEnd w:id="605"/>
            <w:bookmarkEnd w:id="606"/>
          </w:p>
        </w:tc>
        <w:tc>
          <w:tcPr>
            <w:tcW w:w="423" w:type="pct"/>
            <w:vAlign w:val="center"/>
          </w:tcPr>
          <w:p w14:paraId="7C4805C1" w14:textId="77777777" w:rsidR="004D6E9C" w:rsidRPr="00420E4C" w:rsidRDefault="004D6E9C" w:rsidP="00FC7B3F">
            <w:pPr>
              <w:pStyle w:val="1a"/>
              <w:spacing w:line="240" w:lineRule="auto"/>
              <w:ind w:firstLine="0"/>
              <w:jc w:val="center"/>
              <w:rPr>
                <w:sz w:val="22"/>
                <w:szCs w:val="22"/>
              </w:rPr>
            </w:pPr>
            <w:bookmarkStart w:id="607" w:name="_Toc415057097"/>
            <w:bookmarkStart w:id="608" w:name="_Toc415057321"/>
            <w:bookmarkStart w:id="609" w:name="_Toc419978194"/>
            <w:bookmarkStart w:id="610" w:name="_Toc420075051"/>
            <w:bookmarkStart w:id="611" w:name="_Toc420312284"/>
            <w:r w:rsidRPr="00420E4C">
              <w:rPr>
                <w:sz w:val="22"/>
                <w:szCs w:val="22"/>
              </w:rPr>
              <w:t>24</w:t>
            </w:r>
            <w:bookmarkEnd w:id="607"/>
            <w:bookmarkEnd w:id="608"/>
            <w:bookmarkEnd w:id="609"/>
            <w:bookmarkEnd w:id="610"/>
            <w:bookmarkEnd w:id="611"/>
          </w:p>
        </w:tc>
        <w:tc>
          <w:tcPr>
            <w:tcW w:w="529" w:type="pct"/>
            <w:vAlign w:val="center"/>
          </w:tcPr>
          <w:p w14:paraId="7211C867" w14:textId="77777777" w:rsidR="004D6E9C" w:rsidRPr="00420E4C" w:rsidRDefault="004D6E9C" w:rsidP="00FC7B3F">
            <w:pPr>
              <w:pStyle w:val="1a"/>
              <w:spacing w:line="240" w:lineRule="auto"/>
              <w:ind w:firstLine="0"/>
              <w:jc w:val="center"/>
              <w:rPr>
                <w:sz w:val="22"/>
                <w:szCs w:val="22"/>
              </w:rPr>
            </w:pPr>
            <w:bookmarkStart w:id="612" w:name="_Toc415057098"/>
            <w:bookmarkStart w:id="613" w:name="_Toc415057322"/>
            <w:bookmarkStart w:id="614" w:name="_Toc419978195"/>
            <w:bookmarkStart w:id="615" w:name="_Toc420075052"/>
            <w:bookmarkStart w:id="616" w:name="_Toc420312285"/>
            <w:r w:rsidRPr="00420E4C">
              <w:rPr>
                <w:sz w:val="22"/>
                <w:szCs w:val="22"/>
              </w:rPr>
              <w:t>14</w:t>
            </w:r>
            <w:bookmarkEnd w:id="612"/>
            <w:bookmarkEnd w:id="613"/>
            <w:bookmarkEnd w:id="614"/>
            <w:bookmarkEnd w:id="615"/>
            <w:bookmarkEnd w:id="616"/>
          </w:p>
        </w:tc>
        <w:tc>
          <w:tcPr>
            <w:tcW w:w="398" w:type="pct"/>
            <w:vAlign w:val="center"/>
          </w:tcPr>
          <w:p w14:paraId="2F420B09" w14:textId="77777777" w:rsidR="004D6E9C" w:rsidRPr="00420E4C" w:rsidRDefault="004D6E9C" w:rsidP="00FC7B3F">
            <w:pPr>
              <w:pStyle w:val="1a"/>
              <w:spacing w:line="240" w:lineRule="auto"/>
              <w:ind w:firstLine="0"/>
              <w:jc w:val="center"/>
              <w:rPr>
                <w:sz w:val="22"/>
                <w:szCs w:val="22"/>
              </w:rPr>
            </w:pPr>
            <w:bookmarkStart w:id="617" w:name="_Toc415057099"/>
            <w:bookmarkStart w:id="618" w:name="_Toc415057323"/>
            <w:bookmarkStart w:id="619" w:name="_Toc419978196"/>
            <w:bookmarkStart w:id="620" w:name="_Toc420075053"/>
            <w:bookmarkStart w:id="621" w:name="_Toc420312286"/>
            <w:r w:rsidRPr="00420E4C">
              <w:rPr>
                <w:sz w:val="22"/>
                <w:szCs w:val="22"/>
              </w:rPr>
              <w:t>18</w:t>
            </w:r>
            <w:bookmarkEnd w:id="617"/>
            <w:bookmarkEnd w:id="618"/>
            <w:bookmarkEnd w:id="619"/>
            <w:bookmarkEnd w:id="620"/>
            <w:bookmarkEnd w:id="621"/>
          </w:p>
        </w:tc>
        <w:tc>
          <w:tcPr>
            <w:tcW w:w="448" w:type="pct"/>
            <w:vAlign w:val="center"/>
          </w:tcPr>
          <w:p w14:paraId="13AE163D" w14:textId="77777777" w:rsidR="004D6E9C" w:rsidRPr="00420E4C" w:rsidRDefault="004D6E9C" w:rsidP="00FC7B3F">
            <w:pPr>
              <w:pStyle w:val="1a"/>
              <w:spacing w:line="240" w:lineRule="auto"/>
              <w:ind w:firstLine="0"/>
              <w:jc w:val="center"/>
              <w:rPr>
                <w:sz w:val="22"/>
                <w:szCs w:val="22"/>
              </w:rPr>
            </w:pPr>
            <w:bookmarkStart w:id="622" w:name="_Toc415057100"/>
            <w:bookmarkStart w:id="623" w:name="_Toc415057324"/>
            <w:bookmarkStart w:id="624" w:name="_Toc419978197"/>
            <w:bookmarkStart w:id="625" w:name="_Toc420075054"/>
            <w:bookmarkStart w:id="626" w:name="_Toc420312287"/>
            <w:r w:rsidRPr="00420E4C">
              <w:rPr>
                <w:sz w:val="22"/>
                <w:szCs w:val="22"/>
              </w:rPr>
              <w:t>10</w:t>
            </w:r>
            <w:bookmarkEnd w:id="622"/>
            <w:bookmarkEnd w:id="623"/>
            <w:bookmarkEnd w:id="624"/>
            <w:bookmarkEnd w:id="625"/>
            <w:bookmarkEnd w:id="626"/>
          </w:p>
        </w:tc>
        <w:tc>
          <w:tcPr>
            <w:tcW w:w="585" w:type="pct"/>
            <w:vAlign w:val="center"/>
          </w:tcPr>
          <w:p w14:paraId="1897DDF5" w14:textId="77777777" w:rsidR="004D6E9C" w:rsidRPr="00420E4C" w:rsidRDefault="004D6E9C" w:rsidP="00FC7B3F">
            <w:pPr>
              <w:pStyle w:val="1a"/>
              <w:spacing w:line="240" w:lineRule="auto"/>
              <w:ind w:firstLine="0"/>
              <w:jc w:val="center"/>
              <w:rPr>
                <w:sz w:val="22"/>
                <w:szCs w:val="22"/>
              </w:rPr>
            </w:pPr>
            <w:bookmarkStart w:id="627" w:name="_Toc415057101"/>
            <w:bookmarkStart w:id="628" w:name="_Toc415057325"/>
            <w:bookmarkStart w:id="629" w:name="_Toc419978198"/>
            <w:bookmarkStart w:id="630" w:name="_Toc420075055"/>
            <w:bookmarkStart w:id="631" w:name="_Toc420312288"/>
            <w:r w:rsidRPr="00420E4C">
              <w:rPr>
                <w:sz w:val="22"/>
                <w:szCs w:val="22"/>
              </w:rPr>
              <w:t>5</w:t>
            </w:r>
            <w:bookmarkEnd w:id="627"/>
            <w:bookmarkEnd w:id="628"/>
            <w:bookmarkEnd w:id="629"/>
            <w:bookmarkEnd w:id="630"/>
            <w:bookmarkEnd w:id="631"/>
          </w:p>
        </w:tc>
      </w:tr>
      <w:tr w:rsidR="004D6E9C" w:rsidRPr="00420E4C" w14:paraId="6C4DAB67" w14:textId="77777777" w:rsidTr="007F1E5E">
        <w:trPr>
          <w:trHeight w:val="80"/>
        </w:trPr>
        <w:tc>
          <w:tcPr>
            <w:tcW w:w="787" w:type="pct"/>
            <w:vAlign w:val="center"/>
          </w:tcPr>
          <w:p w14:paraId="21E98AB8" w14:textId="77777777" w:rsidR="004D6E9C" w:rsidRPr="00420E4C" w:rsidRDefault="004D6E9C" w:rsidP="00FC7B3F">
            <w:pPr>
              <w:pStyle w:val="1a"/>
              <w:spacing w:line="240" w:lineRule="auto"/>
              <w:ind w:firstLine="0"/>
              <w:jc w:val="center"/>
              <w:rPr>
                <w:b/>
                <w:sz w:val="22"/>
                <w:szCs w:val="22"/>
              </w:rPr>
            </w:pPr>
            <w:bookmarkStart w:id="632" w:name="_Toc415057102"/>
            <w:bookmarkStart w:id="633" w:name="_Toc415057326"/>
            <w:bookmarkStart w:id="634" w:name="_Toc419978199"/>
            <w:bookmarkStart w:id="635" w:name="_Toc420075056"/>
            <w:bookmarkStart w:id="636" w:name="_Toc420312289"/>
            <w:r w:rsidRPr="00420E4C">
              <w:rPr>
                <w:b/>
                <w:sz w:val="22"/>
                <w:szCs w:val="22"/>
              </w:rPr>
              <w:t>XII</w:t>
            </w:r>
            <w:bookmarkEnd w:id="632"/>
            <w:bookmarkEnd w:id="633"/>
            <w:bookmarkEnd w:id="634"/>
            <w:bookmarkEnd w:id="635"/>
            <w:bookmarkEnd w:id="636"/>
          </w:p>
        </w:tc>
        <w:tc>
          <w:tcPr>
            <w:tcW w:w="398" w:type="pct"/>
            <w:vAlign w:val="center"/>
          </w:tcPr>
          <w:p w14:paraId="177B864B" w14:textId="77777777" w:rsidR="004D6E9C" w:rsidRPr="00420E4C" w:rsidRDefault="004D6E9C" w:rsidP="00FC7B3F">
            <w:pPr>
              <w:pStyle w:val="1a"/>
              <w:spacing w:line="240" w:lineRule="auto"/>
              <w:ind w:firstLine="0"/>
              <w:jc w:val="center"/>
              <w:rPr>
                <w:sz w:val="22"/>
                <w:szCs w:val="22"/>
              </w:rPr>
            </w:pPr>
            <w:bookmarkStart w:id="637" w:name="_Toc415057103"/>
            <w:bookmarkStart w:id="638" w:name="_Toc415057327"/>
            <w:bookmarkStart w:id="639" w:name="_Toc419978200"/>
            <w:bookmarkStart w:id="640" w:name="_Toc420075057"/>
            <w:bookmarkStart w:id="641" w:name="_Toc420312290"/>
            <w:r w:rsidRPr="00420E4C">
              <w:rPr>
                <w:sz w:val="22"/>
                <w:szCs w:val="22"/>
              </w:rPr>
              <w:t>6</w:t>
            </w:r>
            <w:bookmarkEnd w:id="637"/>
            <w:bookmarkEnd w:id="638"/>
            <w:bookmarkEnd w:id="639"/>
            <w:bookmarkEnd w:id="640"/>
            <w:bookmarkEnd w:id="641"/>
          </w:p>
        </w:tc>
        <w:tc>
          <w:tcPr>
            <w:tcW w:w="476" w:type="pct"/>
            <w:vAlign w:val="center"/>
          </w:tcPr>
          <w:p w14:paraId="78DBAFBA" w14:textId="77777777" w:rsidR="004D6E9C" w:rsidRPr="00420E4C" w:rsidRDefault="004D6E9C" w:rsidP="00FC7B3F">
            <w:pPr>
              <w:pStyle w:val="1a"/>
              <w:spacing w:line="240" w:lineRule="auto"/>
              <w:ind w:firstLine="0"/>
              <w:jc w:val="center"/>
              <w:rPr>
                <w:sz w:val="22"/>
                <w:szCs w:val="22"/>
              </w:rPr>
            </w:pPr>
            <w:bookmarkStart w:id="642" w:name="_Toc415057104"/>
            <w:bookmarkStart w:id="643" w:name="_Toc415057328"/>
            <w:bookmarkStart w:id="644" w:name="_Toc419978201"/>
            <w:bookmarkStart w:id="645" w:name="_Toc420075058"/>
            <w:bookmarkStart w:id="646" w:name="_Toc420312291"/>
            <w:r w:rsidRPr="00420E4C">
              <w:rPr>
                <w:sz w:val="22"/>
                <w:szCs w:val="22"/>
              </w:rPr>
              <w:t>4</w:t>
            </w:r>
            <w:bookmarkEnd w:id="642"/>
            <w:bookmarkEnd w:id="643"/>
            <w:bookmarkEnd w:id="644"/>
            <w:bookmarkEnd w:id="645"/>
            <w:bookmarkEnd w:id="646"/>
          </w:p>
        </w:tc>
        <w:tc>
          <w:tcPr>
            <w:tcW w:w="398" w:type="pct"/>
            <w:vAlign w:val="center"/>
          </w:tcPr>
          <w:p w14:paraId="1EF17386" w14:textId="77777777" w:rsidR="004D6E9C" w:rsidRPr="00420E4C" w:rsidRDefault="004D6E9C" w:rsidP="00FC7B3F">
            <w:pPr>
              <w:pStyle w:val="1a"/>
              <w:spacing w:line="240" w:lineRule="auto"/>
              <w:ind w:firstLine="0"/>
              <w:jc w:val="center"/>
              <w:rPr>
                <w:sz w:val="22"/>
                <w:szCs w:val="22"/>
              </w:rPr>
            </w:pPr>
            <w:bookmarkStart w:id="647" w:name="_Toc415057105"/>
            <w:bookmarkStart w:id="648" w:name="_Toc415057329"/>
            <w:bookmarkStart w:id="649" w:name="_Toc419978202"/>
            <w:bookmarkStart w:id="650" w:name="_Toc420075059"/>
            <w:bookmarkStart w:id="651" w:name="_Toc420312292"/>
            <w:r w:rsidRPr="00420E4C">
              <w:rPr>
                <w:sz w:val="22"/>
                <w:szCs w:val="22"/>
              </w:rPr>
              <w:t>8</w:t>
            </w:r>
            <w:bookmarkEnd w:id="647"/>
            <w:bookmarkEnd w:id="648"/>
            <w:bookmarkEnd w:id="649"/>
            <w:bookmarkEnd w:id="650"/>
            <w:bookmarkEnd w:id="651"/>
          </w:p>
        </w:tc>
        <w:tc>
          <w:tcPr>
            <w:tcW w:w="557" w:type="pct"/>
            <w:vAlign w:val="center"/>
          </w:tcPr>
          <w:p w14:paraId="2FE9A662" w14:textId="77777777" w:rsidR="004D6E9C" w:rsidRPr="00420E4C" w:rsidRDefault="004D6E9C" w:rsidP="00FC7B3F">
            <w:pPr>
              <w:pStyle w:val="1a"/>
              <w:spacing w:line="240" w:lineRule="auto"/>
              <w:ind w:firstLine="0"/>
              <w:jc w:val="center"/>
              <w:rPr>
                <w:sz w:val="22"/>
                <w:szCs w:val="22"/>
              </w:rPr>
            </w:pPr>
            <w:bookmarkStart w:id="652" w:name="_Toc415057106"/>
            <w:bookmarkStart w:id="653" w:name="_Toc415057330"/>
            <w:bookmarkStart w:id="654" w:name="_Toc419978203"/>
            <w:bookmarkStart w:id="655" w:name="_Toc420075060"/>
            <w:bookmarkStart w:id="656" w:name="_Toc420312293"/>
            <w:r w:rsidRPr="00420E4C">
              <w:rPr>
                <w:sz w:val="22"/>
                <w:szCs w:val="22"/>
              </w:rPr>
              <w:t>17</w:t>
            </w:r>
            <w:bookmarkEnd w:id="652"/>
            <w:bookmarkEnd w:id="653"/>
            <w:bookmarkEnd w:id="654"/>
            <w:bookmarkEnd w:id="655"/>
            <w:bookmarkEnd w:id="656"/>
          </w:p>
        </w:tc>
        <w:tc>
          <w:tcPr>
            <w:tcW w:w="423" w:type="pct"/>
            <w:vAlign w:val="center"/>
          </w:tcPr>
          <w:p w14:paraId="31A0DB1D" w14:textId="77777777" w:rsidR="004D6E9C" w:rsidRPr="00420E4C" w:rsidRDefault="004D6E9C" w:rsidP="00FC7B3F">
            <w:pPr>
              <w:pStyle w:val="1a"/>
              <w:spacing w:line="240" w:lineRule="auto"/>
              <w:ind w:firstLine="0"/>
              <w:jc w:val="center"/>
              <w:rPr>
                <w:sz w:val="22"/>
                <w:szCs w:val="22"/>
              </w:rPr>
            </w:pPr>
            <w:bookmarkStart w:id="657" w:name="_Toc415057107"/>
            <w:bookmarkStart w:id="658" w:name="_Toc415057331"/>
            <w:bookmarkStart w:id="659" w:name="_Toc419978204"/>
            <w:bookmarkStart w:id="660" w:name="_Toc420075061"/>
            <w:bookmarkStart w:id="661" w:name="_Toc420312294"/>
            <w:r w:rsidRPr="00420E4C">
              <w:rPr>
                <w:sz w:val="22"/>
                <w:szCs w:val="22"/>
              </w:rPr>
              <w:t>25</w:t>
            </w:r>
            <w:bookmarkEnd w:id="657"/>
            <w:bookmarkEnd w:id="658"/>
            <w:bookmarkEnd w:id="659"/>
            <w:bookmarkEnd w:id="660"/>
            <w:bookmarkEnd w:id="661"/>
          </w:p>
        </w:tc>
        <w:tc>
          <w:tcPr>
            <w:tcW w:w="529" w:type="pct"/>
            <w:vAlign w:val="center"/>
          </w:tcPr>
          <w:p w14:paraId="0302B564" w14:textId="77777777" w:rsidR="004D6E9C" w:rsidRPr="00420E4C" w:rsidRDefault="004D6E9C" w:rsidP="00FC7B3F">
            <w:pPr>
              <w:pStyle w:val="1a"/>
              <w:spacing w:line="240" w:lineRule="auto"/>
              <w:ind w:firstLine="0"/>
              <w:jc w:val="center"/>
              <w:rPr>
                <w:sz w:val="22"/>
                <w:szCs w:val="22"/>
              </w:rPr>
            </w:pPr>
            <w:bookmarkStart w:id="662" w:name="_Toc415057108"/>
            <w:bookmarkStart w:id="663" w:name="_Toc415057332"/>
            <w:bookmarkStart w:id="664" w:name="_Toc419978205"/>
            <w:bookmarkStart w:id="665" w:name="_Toc420075062"/>
            <w:bookmarkStart w:id="666" w:name="_Toc420312295"/>
            <w:r w:rsidRPr="00420E4C">
              <w:rPr>
                <w:sz w:val="22"/>
                <w:szCs w:val="22"/>
              </w:rPr>
              <w:t>14</w:t>
            </w:r>
            <w:bookmarkEnd w:id="662"/>
            <w:bookmarkEnd w:id="663"/>
            <w:bookmarkEnd w:id="664"/>
            <w:bookmarkEnd w:id="665"/>
            <w:bookmarkEnd w:id="666"/>
          </w:p>
        </w:tc>
        <w:tc>
          <w:tcPr>
            <w:tcW w:w="398" w:type="pct"/>
            <w:vAlign w:val="center"/>
          </w:tcPr>
          <w:p w14:paraId="19F5663E" w14:textId="77777777" w:rsidR="004D6E9C" w:rsidRPr="00420E4C" w:rsidRDefault="004D6E9C" w:rsidP="00FC7B3F">
            <w:pPr>
              <w:pStyle w:val="1a"/>
              <w:spacing w:line="240" w:lineRule="auto"/>
              <w:ind w:firstLine="0"/>
              <w:jc w:val="center"/>
              <w:rPr>
                <w:sz w:val="22"/>
                <w:szCs w:val="22"/>
              </w:rPr>
            </w:pPr>
            <w:bookmarkStart w:id="667" w:name="_Toc415057109"/>
            <w:bookmarkStart w:id="668" w:name="_Toc415057333"/>
            <w:bookmarkStart w:id="669" w:name="_Toc419978206"/>
            <w:bookmarkStart w:id="670" w:name="_Toc420075063"/>
            <w:bookmarkStart w:id="671" w:name="_Toc420312296"/>
            <w:r w:rsidRPr="00420E4C">
              <w:rPr>
                <w:sz w:val="22"/>
                <w:szCs w:val="22"/>
              </w:rPr>
              <w:t>18</w:t>
            </w:r>
            <w:bookmarkEnd w:id="667"/>
            <w:bookmarkEnd w:id="668"/>
            <w:bookmarkEnd w:id="669"/>
            <w:bookmarkEnd w:id="670"/>
            <w:bookmarkEnd w:id="671"/>
          </w:p>
        </w:tc>
        <w:tc>
          <w:tcPr>
            <w:tcW w:w="448" w:type="pct"/>
            <w:vAlign w:val="center"/>
          </w:tcPr>
          <w:p w14:paraId="766012BE" w14:textId="77777777" w:rsidR="004D6E9C" w:rsidRPr="00420E4C" w:rsidRDefault="004D6E9C" w:rsidP="00FC7B3F">
            <w:pPr>
              <w:pStyle w:val="1a"/>
              <w:spacing w:line="240" w:lineRule="auto"/>
              <w:ind w:firstLine="0"/>
              <w:jc w:val="center"/>
              <w:rPr>
                <w:sz w:val="22"/>
                <w:szCs w:val="22"/>
              </w:rPr>
            </w:pPr>
            <w:bookmarkStart w:id="672" w:name="_Toc415057110"/>
            <w:bookmarkStart w:id="673" w:name="_Toc415057334"/>
            <w:bookmarkStart w:id="674" w:name="_Toc419978207"/>
            <w:bookmarkStart w:id="675" w:name="_Toc420075064"/>
            <w:bookmarkStart w:id="676" w:name="_Toc420312297"/>
            <w:r w:rsidRPr="00420E4C">
              <w:rPr>
                <w:sz w:val="22"/>
                <w:szCs w:val="22"/>
              </w:rPr>
              <w:t>8</w:t>
            </w:r>
            <w:bookmarkEnd w:id="672"/>
            <w:bookmarkEnd w:id="673"/>
            <w:bookmarkEnd w:id="674"/>
            <w:bookmarkEnd w:id="675"/>
            <w:bookmarkEnd w:id="676"/>
          </w:p>
        </w:tc>
        <w:tc>
          <w:tcPr>
            <w:tcW w:w="585" w:type="pct"/>
            <w:vAlign w:val="center"/>
          </w:tcPr>
          <w:p w14:paraId="5EBBF909" w14:textId="77777777" w:rsidR="004D6E9C" w:rsidRPr="00420E4C" w:rsidRDefault="004D6E9C" w:rsidP="00FC7B3F">
            <w:pPr>
              <w:pStyle w:val="1a"/>
              <w:spacing w:line="240" w:lineRule="auto"/>
              <w:ind w:firstLine="0"/>
              <w:jc w:val="center"/>
              <w:rPr>
                <w:sz w:val="22"/>
                <w:szCs w:val="22"/>
              </w:rPr>
            </w:pPr>
            <w:bookmarkStart w:id="677" w:name="_Toc415057111"/>
            <w:bookmarkStart w:id="678" w:name="_Toc415057335"/>
            <w:bookmarkStart w:id="679" w:name="_Toc419978208"/>
            <w:bookmarkStart w:id="680" w:name="_Toc420075065"/>
            <w:bookmarkStart w:id="681" w:name="_Toc420312298"/>
            <w:r w:rsidRPr="00420E4C">
              <w:rPr>
                <w:sz w:val="22"/>
                <w:szCs w:val="22"/>
              </w:rPr>
              <w:t>8</w:t>
            </w:r>
            <w:bookmarkEnd w:id="677"/>
            <w:bookmarkEnd w:id="678"/>
            <w:bookmarkEnd w:id="679"/>
            <w:bookmarkEnd w:id="680"/>
            <w:bookmarkEnd w:id="681"/>
          </w:p>
        </w:tc>
      </w:tr>
      <w:tr w:rsidR="004D6E9C" w:rsidRPr="00420E4C" w14:paraId="40550662" w14:textId="77777777" w:rsidTr="007F1E5E">
        <w:trPr>
          <w:trHeight w:val="80"/>
        </w:trPr>
        <w:tc>
          <w:tcPr>
            <w:tcW w:w="787" w:type="pct"/>
            <w:vAlign w:val="center"/>
          </w:tcPr>
          <w:p w14:paraId="7AB58626" w14:textId="77777777" w:rsidR="004D6E9C" w:rsidRPr="00420E4C" w:rsidRDefault="004D6E9C" w:rsidP="00FC7B3F">
            <w:pPr>
              <w:pStyle w:val="1a"/>
              <w:spacing w:line="240" w:lineRule="auto"/>
              <w:ind w:firstLine="0"/>
              <w:jc w:val="center"/>
              <w:rPr>
                <w:b/>
                <w:sz w:val="22"/>
                <w:szCs w:val="22"/>
              </w:rPr>
            </w:pPr>
            <w:bookmarkStart w:id="682" w:name="_Toc415057112"/>
            <w:bookmarkStart w:id="683" w:name="_Toc415057336"/>
            <w:bookmarkStart w:id="684" w:name="_Toc419978209"/>
            <w:bookmarkStart w:id="685" w:name="_Toc420075066"/>
            <w:bookmarkStart w:id="686" w:name="_Toc420312299"/>
            <w:r w:rsidRPr="00420E4C">
              <w:rPr>
                <w:b/>
                <w:sz w:val="22"/>
                <w:szCs w:val="22"/>
              </w:rPr>
              <w:t>год</w:t>
            </w:r>
            <w:bookmarkEnd w:id="682"/>
            <w:bookmarkEnd w:id="683"/>
            <w:bookmarkEnd w:id="684"/>
            <w:bookmarkEnd w:id="685"/>
            <w:bookmarkEnd w:id="686"/>
          </w:p>
        </w:tc>
        <w:tc>
          <w:tcPr>
            <w:tcW w:w="398" w:type="pct"/>
            <w:vAlign w:val="bottom"/>
          </w:tcPr>
          <w:p w14:paraId="20E86A33" w14:textId="77777777" w:rsidR="004D6E9C" w:rsidRPr="00420E4C" w:rsidRDefault="004D6E9C" w:rsidP="00FC7B3F">
            <w:pPr>
              <w:pStyle w:val="1a"/>
              <w:spacing w:line="240" w:lineRule="auto"/>
              <w:ind w:firstLine="0"/>
              <w:jc w:val="center"/>
              <w:rPr>
                <w:sz w:val="22"/>
                <w:szCs w:val="22"/>
              </w:rPr>
            </w:pPr>
            <w:bookmarkStart w:id="687" w:name="_Toc415057113"/>
            <w:bookmarkStart w:id="688" w:name="_Toc415057337"/>
            <w:bookmarkStart w:id="689" w:name="_Toc419978210"/>
            <w:bookmarkStart w:id="690" w:name="_Toc420075067"/>
            <w:bookmarkStart w:id="691" w:name="_Toc420312300"/>
            <w:r w:rsidRPr="00420E4C">
              <w:rPr>
                <w:sz w:val="22"/>
                <w:szCs w:val="22"/>
              </w:rPr>
              <w:t>11</w:t>
            </w:r>
            <w:bookmarkEnd w:id="687"/>
            <w:bookmarkEnd w:id="688"/>
            <w:bookmarkEnd w:id="689"/>
            <w:bookmarkEnd w:id="690"/>
            <w:bookmarkEnd w:id="691"/>
          </w:p>
        </w:tc>
        <w:tc>
          <w:tcPr>
            <w:tcW w:w="476" w:type="pct"/>
            <w:vAlign w:val="bottom"/>
          </w:tcPr>
          <w:p w14:paraId="0F3EECE3" w14:textId="77777777" w:rsidR="004D6E9C" w:rsidRPr="00420E4C" w:rsidRDefault="004D6E9C" w:rsidP="00FC7B3F">
            <w:pPr>
              <w:pStyle w:val="1a"/>
              <w:spacing w:line="240" w:lineRule="auto"/>
              <w:ind w:firstLine="0"/>
              <w:jc w:val="center"/>
              <w:rPr>
                <w:sz w:val="22"/>
                <w:szCs w:val="22"/>
              </w:rPr>
            </w:pPr>
            <w:bookmarkStart w:id="692" w:name="_Toc415057114"/>
            <w:bookmarkStart w:id="693" w:name="_Toc415057338"/>
            <w:bookmarkStart w:id="694" w:name="_Toc419978211"/>
            <w:bookmarkStart w:id="695" w:name="_Toc420075068"/>
            <w:bookmarkStart w:id="696" w:name="_Toc420312301"/>
            <w:r w:rsidRPr="00420E4C">
              <w:rPr>
                <w:sz w:val="22"/>
                <w:szCs w:val="22"/>
              </w:rPr>
              <w:t>7</w:t>
            </w:r>
            <w:bookmarkEnd w:id="692"/>
            <w:bookmarkEnd w:id="693"/>
            <w:bookmarkEnd w:id="694"/>
            <w:bookmarkEnd w:id="695"/>
            <w:bookmarkEnd w:id="696"/>
          </w:p>
        </w:tc>
        <w:tc>
          <w:tcPr>
            <w:tcW w:w="398" w:type="pct"/>
            <w:vAlign w:val="bottom"/>
          </w:tcPr>
          <w:p w14:paraId="7C128971" w14:textId="77777777" w:rsidR="004D6E9C" w:rsidRPr="00420E4C" w:rsidRDefault="004D6E9C" w:rsidP="00FC7B3F">
            <w:pPr>
              <w:pStyle w:val="1a"/>
              <w:spacing w:line="240" w:lineRule="auto"/>
              <w:ind w:firstLine="0"/>
              <w:jc w:val="center"/>
              <w:rPr>
                <w:sz w:val="22"/>
                <w:szCs w:val="22"/>
              </w:rPr>
            </w:pPr>
            <w:bookmarkStart w:id="697" w:name="_Toc415057115"/>
            <w:bookmarkStart w:id="698" w:name="_Toc415057339"/>
            <w:bookmarkStart w:id="699" w:name="_Toc419978212"/>
            <w:bookmarkStart w:id="700" w:name="_Toc420075069"/>
            <w:bookmarkStart w:id="701" w:name="_Toc420312302"/>
            <w:r w:rsidRPr="00420E4C">
              <w:rPr>
                <w:sz w:val="22"/>
                <w:szCs w:val="22"/>
              </w:rPr>
              <w:t>10</w:t>
            </w:r>
            <w:bookmarkEnd w:id="697"/>
            <w:bookmarkEnd w:id="698"/>
            <w:bookmarkEnd w:id="699"/>
            <w:bookmarkEnd w:id="700"/>
            <w:bookmarkEnd w:id="701"/>
          </w:p>
        </w:tc>
        <w:tc>
          <w:tcPr>
            <w:tcW w:w="557" w:type="pct"/>
            <w:vAlign w:val="bottom"/>
          </w:tcPr>
          <w:p w14:paraId="6E2FB11B" w14:textId="77777777" w:rsidR="004D6E9C" w:rsidRPr="00420E4C" w:rsidRDefault="004D6E9C" w:rsidP="00FC7B3F">
            <w:pPr>
              <w:pStyle w:val="1a"/>
              <w:spacing w:line="240" w:lineRule="auto"/>
              <w:ind w:firstLine="0"/>
              <w:jc w:val="center"/>
              <w:rPr>
                <w:sz w:val="22"/>
                <w:szCs w:val="22"/>
              </w:rPr>
            </w:pPr>
            <w:bookmarkStart w:id="702" w:name="_Toc415057116"/>
            <w:bookmarkStart w:id="703" w:name="_Toc415057340"/>
            <w:bookmarkStart w:id="704" w:name="_Toc419978213"/>
            <w:bookmarkStart w:id="705" w:name="_Toc420075070"/>
            <w:bookmarkStart w:id="706" w:name="_Toc420312303"/>
            <w:r w:rsidRPr="00420E4C">
              <w:rPr>
                <w:sz w:val="22"/>
                <w:szCs w:val="22"/>
              </w:rPr>
              <w:t>14</w:t>
            </w:r>
            <w:bookmarkEnd w:id="702"/>
            <w:bookmarkEnd w:id="703"/>
            <w:bookmarkEnd w:id="704"/>
            <w:bookmarkEnd w:id="705"/>
            <w:bookmarkEnd w:id="706"/>
          </w:p>
        </w:tc>
        <w:tc>
          <w:tcPr>
            <w:tcW w:w="423" w:type="pct"/>
            <w:vAlign w:val="bottom"/>
          </w:tcPr>
          <w:p w14:paraId="36AA38CB" w14:textId="77777777" w:rsidR="004D6E9C" w:rsidRPr="00420E4C" w:rsidRDefault="004D6E9C" w:rsidP="00FC7B3F">
            <w:pPr>
              <w:pStyle w:val="1a"/>
              <w:spacing w:line="240" w:lineRule="auto"/>
              <w:ind w:firstLine="0"/>
              <w:jc w:val="center"/>
              <w:rPr>
                <w:sz w:val="22"/>
                <w:szCs w:val="22"/>
              </w:rPr>
            </w:pPr>
            <w:bookmarkStart w:id="707" w:name="_Toc415057117"/>
            <w:bookmarkStart w:id="708" w:name="_Toc415057341"/>
            <w:bookmarkStart w:id="709" w:name="_Toc419978214"/>
            <w:bookmarkStart w:id="710" w:name="_Toc420075071"/>
            <w:bookmarkStart w:id="711" w:name="_Toc420312304"/>
            <w:r w:rsidRPr="00420E4C">
              <w:rPr>
                <w:sz w:val="22"/>
                <w:szCs w:val="22"/>
              </w:rPr>
              <w:t>19</w:t>
            </w:r>
            <w:bookmarkEnd w:id="707"/>
            <w:bookmarkEnd w:id="708"/>
            <w:bookmarkEnd w:id="709"/>
            <w:bookmarkEnd w:id="710"/>
            <w:bookmarkEnd w:id="711"/>
          </w:p>
        </w:tc>
        <w:tc>
          <w:tcPr>
            <w:tcW w:w="529" w:type="pct"/>
            <w:vAlign w:val="bottom"/>
          </w:tcPr>
          <w:p w14:paraId="3B519173" w14:textId="77777777" w:rsidR="004D6E9C" w:rsidRPr="00420E4C" w:rsidRDefault="004D6E9C" w:rsidP="00FC7B3F">
            <w:pPr>
              <w:pStyle w:val="1a"/>
              <w:spacing w:line="240" w:lineRule="auto"/>
              <w:ind w:firstLine="0"/>
              <w:jc w:val="center"/>
              <w:rPr>
                <w:sz w:val="22"/>
                <w:szCs w:val="22"/>
              </w:rPr>
            </w:pPr>
            <w:bookmarkStart w:id="712" w:name="_Toc415057118"/>
            <w:bookmarkStart w:id="713" w:name="_Toc415057342"/>
            <w:bookmarkStart w:id="714" w:name="_Toc419978215"/>
            <w:bookmarkStart w:id="715" w:name="_Toc420075072"/>
            <w:bookmarkStart w:id="716" w:name="_Toc420312305"/>
            <w:r w:rsidRPr="00420E4C">
              <w:rPr>
                <w:sz w:val="22"/>
                <w:szCs w:val="22"/>
              </w:rPr>
              <w:t>12</w:t>
            </w:r>
            <w:bookmarkEnd w:id="712"/>
            <w:bookmarkEnd w:id="713"/>
            <w:bookmarkEnd w:id="714"/>
            <w:bookmarkEnd w:id="715"/>
            <w:bookmarkEnd w:id="716"/>
          </w:p>
        </w:tc>
        <w:tc>
          <w:tcPr>
            <w:tcW w:w="398" w:type="pct"/>
            <w:vAlign w:val="bottom"/>
          </w:tcPr>
          <w:p w14:paraId="4345AA1D" w14:textId="77777777" w:rsidR="004D6E9C" w:rsidRPr="00420E4C" w:rsidRDefault="004D6E9C" w:rsidP="00FC7B3F">
            <w:pPr>
              <w:pStyle w:val="1a"/>
              <w:spacing w:line="240" w:lineRule="auto"/>
              <w:ind w:firstLine="0"/>
              <w:jc w:val="center"/>
              <w:rPr>
                <w:sz w:val="22"/>
                <w:szCs w:val="22"/>
              </w:rPr>
            </w:pPr>
            <w:bookmarkStart w:id="717" w:name="_Toc415057119"/>
            <w:bookmarkStart w:id="718" w:name="_Toc415057343"/>
            <w:bookmarkStart w:id="719" w:name="_Toc419978216"/>
            <w:bookmarkStart w:id="720" w:name="_Toc420075073"/>
            <w:bookmarkStart w:id="721" w:name="_Toc420312306"/>
            <w:r w:rsidRPr="00420E4C">
              <w:rPr>
                <w:sz w:val="22"/>
                <w:szCs w:val="22"/>
              </w:rPr>
              <w:t>17</w:t>
            </w:r>
            <w:bookmarkEnd w:id="717"/>
            <w:bookmarkEnd w:id="718"/>
            <w:bookmarkEnd w:id="719"/>
            <w:bookmarkEnd w:id="720"/>
            <w:bookmarkEnd w:id="721"/>
          </w:p>
        </w:tc>
        <w:tc>
          <w:tcPr>
            <w:tcW w:w="448" w:type="pct"/>
            <w:vAlign w:val="bottom"/>
          </w:tcPr>
          <w:p w14:paraId="629C035C" w14:textId="77777777" w:rsidR="004D6E9C" w:rsidRPr="00420E4C" w:rsidRDefault="004D6E9C" w:rsidP="00FC7B3F">
            <w:pPr>
              <w:pStyle w:val="1a"/>
              <w:spacing w:line="240" w:lineRule="auto"/>
              <w:ind w:firstLine="0"/>
              <w:jc w:val="center"/>
              <w:rPr>
                <w:sz w:val="22"/>
                <w:szCs w:val="22"/>
              </w:rPr>
            </w:pPr>
            <w:bookmarkStart w:id="722" w:name="_Toc415057120"/>
            <w:bookmarkStart w:id="723" w:name="_Toc415057344"/>
            <w:bookmarkStart w:id="724" w:name="_Toc419978217"/>
            <w:bookmarkStart w:id="725" w:name="_Toc420075074"/>
            <w:bookmarkStart w:id="726" w:name="_Toc420312307"/>
            <w:r w:rsidRPr="00420E4C">
              <w:rPr>
                <w:sz w:val="22"/>
                <w:szCs w:val="22"/>
              </w:rPr>
              <w:t>10</w:t>
            </w:r>
            <w:bookmarkEnd w:id="722"/>
            <w:bookmarkEnd w:id="723"/>
            <w:bookmarkEnd w:id="724"/>
            <w:bookmarkEnd w:id="725"/>
            <w:bookmarkEnd w:id="726"/>
          </w:p>
        </w:tc>
        <w:tc>
          <w:tcPr>
            <w:tcW w:w="585" w:type="pct"/>
            <w:vAlign w:val="center"/>
          </w:tcPr>
          <w:p w14:paraId="1639BEAF" w14:textId="77777777" w:rsidR="004D6E9C" w:rsidRPr="00420E4C" w:rsidRDefault="004D6E9C" w:rsidP="00FC7B3F">
            <w:pPr>
              <w:pStyle w:val="1a"/>
              <w:spacing w:line="240" w:lineRule="auto"/>
              <w:ind w:firstLine="0"/>
              <w:jc w:val="center"/>
              <w:rPr>
                <w:sz w:val="22"/>
                <w:szCs w:val="22"/>
              </w:rPr>
            </w:pPr>
            <w:bookmarkStart w:id="727" w:name="_Toc415057121"/>
            <w:bookmarkStart w:id="728" w:name="_Toc415057345"/>
            <w:bookmarkStart w:id="729" w:name="_Toc419978218"/>
            <w:bookmarkStart w:id="730" w:name="_Toc420075075"/>
            <w:bookmarkStart w:id="731" w:name="_Toc420312308"/>
            <w:r w:rsidRPr="00420E4C">
              <w:rPr>
                <w:sz w:val="22"/>
                <w:szCs w:val="22"/>
              </w:rPr>
              <w:t>10</w:t>
            </w:r>
            <w:bookmarkEnd w:id="727"/>
            <w:bookmarkEnd w:id="728"/>
            <w:bookmarkEnd w:id="729"/>
            <w:bookmarkEnd w:id="730"/>
            <w:bookmarkEnd w:id="731"/>
          </w:p>
        </w:tc>
      </w:tr>
    </w:tbl>
    <w:p w14:paraId="18E2AA08" w14:textId="77777777" w:rsidR="004D6E9C" w:rsidRPr="00420E4C" w:rsidRDefault="004D6E9C" w:rsidP="00FC7B3F">
      <w:pPr>
        <w:spacing w:line="240" w:lineRule="auto"/>
      </w:pPr>
    </w:p>
    <w:p w14:paraId="4AA1B2DF" w14:textId="77777777" w:rsidR="004D6E9C" w:rsidRPr="00420E4C" w:rsidRDefault="004D6E9C" w:rsidP="00FC7B3F">
      <w:pPr>
        <w:pStyle w:val="af3"/>
        <w:spacing w:line="240" w:lineRule="auto"/>
        <w:jc w:val="center"/>
      </w:pPr>
      <w:r w:rsidRPr="00420E4C">
        <w:rPr>
          <w:noProof/>
          <w:lang w:eastAsia="ru-RU"/>
        </w:rPr>
        <w:drawing>
          <wp:inline distT="0" distB="0" distL="0" distR="0" wp14:anchorId="5F302386" wp14:editId="54CFBFF8">
            <wp:extent cx="3526971" cy="249328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37439" cy="2500680"/>
                    </a:xfrm>
                    <a:prstGeom prst="rect">
                      <a:avLst/>
                    </a:prstGeom>
                    <a:noFill/>
                    <a:ln>
                      <a:noFill/>
                    </a:ln>
                  </pic:spPr>
                </pic:pic>
              </a:graphicData>
            </a:graphic>
          </wp:inline>
        </w:drawing>
      </w:r>
    </w:p>
    <w:p w14:paraId="3857F72B" w14:textId="77777777" w:rsidR="004D6E9C" w:rsidRPr="00420E4C" w:rsidRDefault="004D6E9C" w:rsidP="00FC7B3F">
      <w:pPr>
        <w:pStyle w:val="af3"/>
        <w:spacing w:line="240" w:lineRule="auto"/>
        <w:jc w:val="center"/>
        <w:rPr>
          <w:rFonts w:ascii="Times New Roman" w:hAnsi="Times New Roman" w:cs="Times New Roman"/>
          <w:bCs/>
        </w:rPr>
      </w:pPr>
      <w:r w:rsidRPr="00420E4C">
        <w:rPr>
          <w:rFonts w:ascii="Times New Roman" w:hAnsi="Times New Roman" w:cs="Times New Roman"/>
        </w:rPr>
        <w:t xml:space="preserve">Рисунок 1. </w:t>
      </w:r>
      <w:r w:rsidRPr="00420E4C">
        <w:rPr>
          <w:rFonts w:ascii="Times New Roman" w:hAnsi="Times New Roman" w:cs="Times New Roman"/>
          <w:bCs/>
        </w:rPr>
        <w:t>Повторяемость ветров по направлениям (%)</w:t>
      </w:r>
    </w:p>
    <w:p w14:paraId="21B20484" w14:textId="77777777" w:rsidR="004D6E9C" w:rsidRPr="00420E4C" w:rsidRDefault="004D6E9C" w:rsidP="00FC7B3F">
      <w:pPr>
        <w:pStyle w:val="af3"/>
        <w:spacing w:line="240" w:lineRule="auto"/>
        <w:jc w:val="center"/>
      </w:pPr>
    </w:p>
    <w:p w14:paraId="4563F1E7" w14:textId="77777777" w:rsidR="004D6E9C" w:rsidRPr="00420E4C" w:rsidRDefault="004D6E9C" w:rsidP="00FC7B3F">
      <w:pPr>
        <w:pStyle w:val="afa"/>
      </w:pPr>
      <w:r w:rsidRPr="00420E4C">
        <w:t xml:space="preserve">В течение года на территории преобладают ветры южного и западного направлений. Максимальные скорости ветра отмечаются в конце осени и зимний период (таблица </w:t>
      </w:r>
      <w:r w:rsidR="00E73BED" w:rsidRPr="00420E4C">
        <w:t>5</w:t>
      </w:r>
      <w:r w:rsidRPr="00420E4C">
        <w:t xml:space="preserve">). </w:t>
      </w:r>
    </w:p>
    <w:p w14:paraId="2643FC5E" w14:textId="77777777" w:rsidR="004D6E9C" w:rsidRPr="00420E4C" w:rsidRDefault="004D6E9C" w:rsidP="00FC7B3F">
      <w:pPr>
        <w:pStyle w:val="a"/>
        <w:numPr>
          <w:ilvl w:val="0"/>
          <w:numId w:val="0"/>
        </w:numPr>
        <w:tabs>
          <w:tab w:val="left" w:pos="8687"/>
        </w:tabs>
        <w:rPr>
          <w:szCs w:val="28"/>
        </w:rPr>
      </w:pPr>
      <w:r w:rsidRPr="00420E4C">
        <w:rPr>
          <w:szCs w:val="28"/>
        </w:rPr>
        <w:t xml:space="preserve">Таблица 5 </w:t>
      </w:r>
    </w:p>
    <w:p w14:paraId="193566A3" w14:textId="77777777" w:rsidR="004D6E9C" w:rsidRPr="00420E4C" w:rsidRDefault="004D6E9C" w:rsidP="00FC7B3F">
      <w:pPr>
        <w:pStyle w:val="33"/>
        <w:spacing w:line="240" w:lineRule="auto"/>
        <w:ind w:left="284"/>
        <w:jc w:val="center"/>
        <w:rPr>
          <w:rFonts w:ascii="Times New Roman" w:hAnsi="Times New Roman" w:cs="Times New Roman"/>
          <w:snapToGrid w:val="0"/>
          <w:sz w:val="28"/>
          <w:szCs w:val="28"/>
        </w:rPr>
      </w:pPr>
      <w:r w:rsidRPr="00420E4C">
        <w:rPr>
          <w:rFonts w:ascii="Times New Roman" w:hAnsi="Times New Roman" w:cs="Times New Roman"/>
          <w:snapToGrid w:val="0"/>
          <w:sz w:val="28"/>
          <w:szCs w:val="28"/>
        </w:rPr>
        <w:t>Средняя месячная и годовая скорость ветра, м/с</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709"/>
        <w:gridCol w:w="832"/>
        <w:gridCol w:w="734"/>
        <w:gridCol w:w="734"/>
        <w:gridCol w:w="734"/>
        <w:gridCol w:w="733"/>
        <w:gridCol w:w="734"/>
        <w:gridCol w:w="734"/>
        <w:gridCol w:w="734"/>
        <w:gridCol w:w="734"/>
        <w:gridCol w:w="734"/>
        <w:gridCol w:w="921"/>
      </w:tblGrid>
      <w:tr w:rsidR="004D6E9C" w:rsidRPr="00420E4C" w14:paraId="108BE839" w14:textId="77777777" w:rsidTr="00DF21DA">
        <w:trPr>
          <w:trHeight w:val="299"/>
          <w:jc w:val="center"/>
        </w:trPr>
        <w:tc>
          <w:tcPr>
            <w:tcW w:w="851" w:type="dxa"/>
            <w:vAlign w:val="center"/>
          </w:tcPr>
          <w:p w14:paraId="30AF2F71" w14:textId="77777777" w:rsidR="004D6E9C" w:rsidRPr="00420E4C" w:rsidRDefault="004D6E9C" w:rsidP="00FC7B3F">
            <w:pPr>
              <w:pStyle w:val="1a"/>
              <w:keepNext/>
              <w:spacing w:line="240" w:lineRule="auto"/>
              <w:ind w:firstLine="0"/>
              <w:jc w:val="center"/>
              <w:rPr>
                <w:sz w:val="22"/>
                <w:szCs w:val="22"/>
              </w:rPr>
            </w:pPr>
            <w:bookmarkStart w:id="732" w:name="_Toc415057122"/>
            <w:bookmarkStart w:id="733" w:name="_Toc415057346"/>
            <w:bookmarkStart w:id="734" w:name="_Toc419978219"/>
            <w:bookmarkStart w:id="735" w:name="_Toc420075076"/>
            <w:bookmarkStart w:id="736" w:name="_Toc420312309"/>
            <w:r w:rsidRPr="00420E4C">
              <w:rPr>
                <w:sz w:val="22"/>
                <w:szCs w:val="22"/>
              </w:rPr>
              <w:t>I</w:t>
            </w:r>
            <w:bookmarkEnd w:id="732"/>
            <w:bookmarkEnd w:id="733"/>
            <w:bookmarkEnd w:id="734"/>
            <w:bookmarkEnd w:id="735"/>
            <w:bookmarkEnd w:id="736"/>
          </w:p>
        </w:tc>
        <w:tc>
          <w:tcPr>
            <w:tcW w:w="709" w:type="dxa"/>
            <w:vAlign w:val="center"/>
          </w:tcPr>
          <w:p w14:paraId="4BBBCCAE" w14:textId="77777777" w:rsidR="004D6E9C" w:rsidRPr="00420E4C" w:rsidRDefault="004D6E9C" w:rsidP="00FC7B3F">
            <w:pPr>
              <w:pStyle w:val="1a"/>
              <w:keepNext/>
              <w:spacing w:line="240" w:lineRule="auto"/>
              <w:ind w:firstLine="0"/>
              <w:jc w:val="center"/>
              <w:rPr>
                <w:sz w:val="22"/>
                <w:szCs w:val="22"/>
              </w:rPr>
            </w:pPr>
            <w:bookmarkStart w:id="737" w:name="_Toc415057123"/>
            <w:bookmarkStart w:id="738" w:name="_Toc415057347"/>
            <w:bookmarkStart w:id="739" w:name="_Toc419978220"/>
            <w:bookmarkStart w:id="740" w:name="_Toc420075077"/>
            <w:bookmarkStart w:id="741" w:name="_Toc420312310"/>
            <w:r w:rsidRPr="00420E4C">
              <w:rPr>
                <w:sz w:val="22"/>
                <w:szCs w:val="22"/>
              </w:rPr>
              <w:t>II</w:t>
            </w:r>
            <w:bookmarkEnd w:id="737"/>
            <w:bookmarkEnd w:id="738"/>
            <w:bookmarkEnd w:id="739"/>
            <w:bookmarkEnd w:id="740"/>
            <w:bookmarkEnd w:id="741"/>
          </w:p>
        </w:tc>
        <w:tc>
          <w:tcPr>
            <w:tcW w:w="832" w:type="dxa"/>
            <w:vAlign w:val="center"/>
          </w:tcPr>
          <w:p w14:paraId="7EA805C0" w14:textId="77777777" w:rsidR="004D6E9C" w:rsidRPr="00420E4C" w:rsidRDefault="004D6E9C" w:rsidP="00FC7B3F">
            <w:pPr>
              <w:pStyle w:val="1a"/>
              <w:keepNext/>
              <w:spacing w:line="240" w:lineRule="auto"/>
              <w:ind w:firstLine="0"/>
              <w:jc w:val="center"/>
              <w:rPr>
                <w:sz w:val="22"/>
                <w:szCs w:val="22"/>
              </w:rPr>
            </w:pPr>
            <w:bookmarkStart w:id="742" w:name="_Toc415057124"/>
            <w:bookmarkStart w:id="743" w:name="_Toc415057348"/>
            <w:bookmarkStart w:id="744" w:name="_Toc419978221"/>
            <w:bookmarkStart w:id="745" w:name="_Toc420075078"/>
            <w:bookmarkStart w:id="746" w:name="_Toc420312311"/>
            <w:r w:rsidRPr="00420E4C">
              <w:rPr>
                <w:sz w:val="22"/>
                <w:szCs w:val="22"/>
              </w:rPr>
              <w:t>III</w:t>
            </w:r>
            <w:bookmarkEnd w:id="742"/>
            <w:bookmarkEnd w:id="743"/>
            <w:bookmarkEnd w:id="744"/>
            <w:bookmarkEnd w:id="745"/>
            <w:bookmarkEnd w:id="746"/>
          </w:p>
        </w:tc>
        <w:tc>
          <w:tcPr>
            <w:tcW w:w="734" w:type="dxa"/>
            <w:vAlign w:val="center"/>
          </w:tcPr>
          <w:p w14:paraId="0EF18F17" w14:textId="77777777" w:rsidR="004D6E9C" w:rsidRPr="00420E4C" w:rsidRDefault="004D6E9C" w:rsidP="00FC7B3F">
            <w:pPr>
              <w:pStyle w:val="1a"/>
              <w:keepNext/>
              <w:spacing w:line="240" w:lineRule="auto"/>
              <w:ind w:firstLine="0"/>
              <w:jc w:val="center"/>
              <w:rPr>
                <w:sz w:val="22"/>
                <w:szCs w:val="22"/>
              </w:rPr>
            </w:pPr>
            <w:bookmarkStart w:id="747" w:name="_Toc415057125"/>
            <w:bookmarkStart w:id="748" w:name="_Toc415057349"/>
            <w:bookmarkStart w:id="749" w:name="_Toc419978222"/>
            <w:bookmarkStart w:id="750" w:name="_Toc420075079"/>
            <w:bookmarkStart w:id="751" w:name="_Toc420312312"/>
            <w:r w:rsidRPr="00420E4C">
              <w:rPr>
                <w:sz w:val="22"/>
                <w:szCs w:val="22"/>
              </w:rPr>
              <w:t>IV</w:t>
            </w:r>
            <w:bookmarkEnd w:id="747"/>
            <w:bookmarkEnd w:id="748"/>
            <w:bookmarkEnd w:id="749"/>
            <w:bookmarkEnd w:id="750"/>
            <w:bookmarkEnd w:id="751"/>
          </w:p>
        </w:tc>
        <w:tc>
          <w:tcPr>
            <w:tcW w:w="734" w:type="dxa"/>
            <w:vAlign w:val="center"/>
          </w:tcPr>
          <w:p w14:paraId="640B0E0A" w14:textId="77777777" w:rsidR="004D6E9C" w:rsidRPr="00420E4C" w:rsidRDefault="004D6E9C" w:rsidP="00FC7B3F">
            <w:pPr>
              <w:pStyle w:val="1a"/>
              <w:keepNext/>
              <w:spacing w:line="240" w:lineRule="auto"/>
              <w:ind w:firstLine="0"/>
              <w:jc w:val="center"/>
              <w:rPr>
                <w:sz w:val="22"/>
                <w:szCs w:val="22"/>
              </w:rPr>
            </w:pPr>
            <w:bookmarkStart w:id="752" w:name="_Toc415057126"/>
            <w:bookmarkStart w:id="753" w:name="_Toc415057350"/>
            <w:bookmarkStart w:id="754" w:name="_Toc419978223"/>
            <w:bookmarkStart w:id="755" w:name="_Toc420075080"/>
            <w:bookmarkStart w:id="756" w:name="_Toc420312313"/>
            <w:r w:rsidRPr="00420E4C">
              <w:rPr>
                <w:sz w:val="22"/>
                <w:szCs w:val="22"/>
              </w:rPr>
              <w:t>V</w:t>
            </w:r>
            <w:bookmarkEnd w:id="752"/>
            <w:bookmarkEnd w:id="753"/>
            <w:bookmarkEnd w:id="754"/>
            <w:bookmarkEnd w:id="755"/>
            <w:bookmarkEnd w:id="756"/>
          </w:p>
        </w:tc>
        <w:tc>
          <w:tcPr>
            <w:tcW w:w="734" w:type="dxa"/>
            <w:vAlign w:val="center"/>
          </w:tcPr>
          <w:p w14:paraId="172687AD" w14:textId="77777777" w:rsidR="004D6E9C" w:rsidRPr="00420E4C" w:rsidRDefault="004D6E9C" w:rsidP="00FC7B3F">
            <w:pPr>
              <w:pStyle w:val="1a"/>
              <w:keepNext/>
              <w:spacing w:line="240" w:lineRule="auto"/>
              <w:ind w:firstLine="0"/>
              <w:jc w:val="center"/>
              <w:rPr>
                <w:sz w:val="22"/>
                <w:szCs w:val="22"/>
              </w:rPr>
            </w:pPr>
            <w:bookmarkStart w:id="757" w:name="_Toc415057127"/>
            <w:bookmarkStart w:id="758" w:name="_Toc415057351"/>
            <w:bookmarkStart w:id="759" w:name="_Toc419978224"/>
            <w:bookmarkStart w:id="760" w:name="_Toc420075081"/>
            <w:bookmarkStart w:id="761" w:name="_Toc420312314"/>
            <w:r w:rsidRPr="00420E4C">
              <w:rPr>
                <w:sz w:val="22"/>
                <w:szCs w:val="22"/>
              </w:rPr>
              <w:t>VI</w:t>
            </w:r>
            <w:bookmarkEnd w:id="757"/>
            <w:bookmarkEnd w:id="758"/>
            <w:bookmarkEnd w:id="759"/>
            <w:bookmarkEnd w:id="760"/>
            <w:bookmarkEnd w:id="761"/>
          </w:p>
        </w:tc>
        <w:tc>
          <w:tcPr>
            <w:tcW w:w="733" w:type="dxa"/>
            <w:vAlign w:val="center"/>
          </w:tcPr>
          <w:p w14:paraId="3C2FBCDB" w14:textId="77777777" w:rsidR="004D6E9C" w:rsidRPr="00420E4C" w:rsidRDefault="004D6E9C" w:rsidP="00FC7B3F">
            <w:pPr>
              <w:pStyle w:val="1a"/>
              <w:keepNext/>
              <w:spacing w:line="240" w:lineRule="auto"/>
              <w:ind w:firstLine="0"/>
              <w:jc w:val="center"/>
              <w:rPr>
                <w:sz w:val="22"/>
                <w:szCs w:val="22"/>
              </w:rPr>
            </w:pPr>
            <w:bookmarkStart w:id="762" w:name="_Toc415057128"/>
            <w:bookmarkStart w:id="763" w:name="_Toc415057352"/>
            <w:bookmarkStart w:id="764" w:name="_Toc419978225"/>
            <w:bookmarkStart w:id="765" w:name="_Toc420075082"/>
            <w:bookmarkStart w:id="766" w:name="_Toc420312315"/>
            <w:r w:rsidRPr="00420E4C">
              <w:rPr>
                <w:sz w:val="22"/>
                <w:szCs w:val="22"/>
              </w:rPr>
              <w:t>VII</w:t>
            </w:r>
            <w:bookmarkEnd w:id="762"/>
            <w:bookmarkEnd w:id="763"/>
            <w:bookmarkEnd w:id="764"/>
            <w:bookmarkEnd w:id="765"/>
            <w:bookmarkEnd w:id="766"/>
          </w:p>
        </w:tc>
        <w:tc>
          <w:tcPr>
            <w:tcW w:w="734" w:type="dxa"/>
            <w:vAlign w:val="center"/>
          </w:tcPr>
          <w:p w14:paraId="0E6D0291" w14:textId="77777777" w:rsidR="004D6E9C" w:rsidRPr="00420E4C" w:rsidRDefault="004D6E9C" w:rsidP="00FC7B3F">
            <w:pPr>
              <w:pStyle w:val="1a"/>
              <w:keepNext/>
              <w:spacing w:line="240" w:lineRule="auto"/>
              <w:ind w:firstLine="0"/>
              <w:jc w:val="center"/>
              <w:rPr>
                <w:sz w:val="22"/>
                <w:szCs w:val="22"/>
              </w:rPr>
            </w:pPr>
            <w:bookmarkStart w:id="767" w:name="_Toc415057129"/>
            <w:bookmarkStart w:id="768" w:name="_Toc415057353"/>
            <w:bookmarkStart w:id="769" w:name="_Toc419978226"/>
            <w:bookmarkStart w:id="770" w:name="_Toc420075083"/>
            <w:bookmarkStart w:id="771" w:name="_Toc420312316"/>
            <w:r w:rsidRPr="00420E4C">
              <w:rPr>
                <w:sz w:val="22"/>
                <w:szCs w:val="22"/>
              </w:rPr>
              <w:t>VIII</w:t>
            </w:r>
            <w:bookmarkEnd w:id="767"/>
            <w:bookmarkEnd w:id="768"/>
            <w:bookmarkEnd w:id="769"/>
            <w:bookmarkEnd w:id="770"/>
            <w:bookmarkEnd w:id="771"/>
          </w:p>
        </w:tc>
        <w:tc>
          <w:tcPr>
            <w:tcW w:w="734" w:type="dxa"/>
            <w:vAlign w:val="center"/>
          </w:tcPr>
          <w:p w14:paraId="07082276" w14:textId="77777777" w:rsidR="004D6E9C" w:rsidRPr="00420E4C" w:rsidRDefault="004D6E9C" w:rsidP="00FC7B3F">
            <w:pPr>
              <w:pStyle w:val="1a"/>
              <w:keepNext/>
              <w:spacing w:line="240" w:lineRule="auto"/>
              <w:ind w:firstLine="0"/>
              <w:jc w:val="center"/>
              <w:rPr>
                <w:sz w:val="22"/>
                <w:szCs w:val="22"/>
              </w:rPr>
            </w:pPr>
            <w:bookmarkStart w:id="772" w:name="_Toc415057130"/>
            <w:bookmarkStart w:id="773" w:name="_Toc415057354"/>
            <w:bookmarkStart w:id="774" w:name="_Toc419978227"/>
            <w:bookmarkStart w:id="775" w:name="_Toc420075084"/>
            <w:bookmarkStart w:id="776" w:name="_Toc420312317"/>
            <w:r w:rsidRPr="00420E4C">
              <w:rPr>
                <w:sz w:val="22"/>
                <w:szCs w:val="22"/>
              </w:rPr>
              <w:t>IX</w:t>
            </w:r>
            <w:bookmarkEnd w:id="772"/>
            <w:bookmarkEnd w:id="773"/>
            <w:bookmarkEnd w:id="774"/>
            <w:bookmarkEnd w:id="775"/>
            <w:bookmarkEnd w:id="776"/>
          </w:p>
        </w:tc>
        <w:tc>
          <w:tcPr>
            <w:tcW w:w="734" w:type="dxa"/>
            <w:vAlign w:val="center"/>
          </w:tcPr>
          <w:p w14:paraId="5E1EBBAB" w14:textId="77777777" w:rsidR="004D6E9C" w:rsidRPr="00420E4C" w:rsidRDefault="004D6E9C" w:rsidP="00FC7B3F">
            <w:pPr>
              <w:pStyle w:val="1a"/>
              <w:keepNext/>
              <w:spacing w:line="240" w:lineRule="auto"/>
              <w:ind w:firstLine="0"/>
              <w:jc w:val="center"/>
              <w:rPr>
                <w:sz w:val="22"/>
                <w:szCs w:val="22"/>
              </w:rPr>
            </w:pPr>
            <w:bookmarkStart w:id="777" w:name="_Toc415057131"/>
            <w:bookmarkStart w:id="778" w:name="_Toc415057355"/>
            <w:bookmarkStart w:id="779" w:name="_Toc419978228"/>
            <w:bookmarkStart w:id="780" w:name="_Toc420075085"/>
            <w:bookmarkStart w:id="781" w:name="_Toc420312318"/>
            <w:r w:rsidRPr="00420E4C">
              <w:rPr>
                <w:sz w:val="22"/>
                <w:szCs w:val="22"/>
              </w:rPr>
              <w:t>X</w:t>
            </w:r>
            <w:bookmarkEnd w:id="777"/>
            <w:bookmarkEnd w:id="778"/>
            <w:bookmarkEnd w:id="779"/>
            <w:bookmarkEnd w:id="780"/>
            <w:bookmarkEnd w:id="781"/>
          </w:p>
        </w:tc>
        <w:tc>
          <w:tcPr>
            <w:tcW w:w="734" w:type="dxa"/>
            <w:vAlign w:val="center"/>
          </w:tcPr>
          <w:p w14:paraId="5C126ECE" w14:textId="77777777" w:rsidR="004D6E9C" w:rsidRPr="00420E4C" w:rsidRDefault="004D6E9C" w:rsidP="00FC7B3F">
            <w:pPr>
              <w:pStyle w:val="1a"/>
              <w:keepNext/>
              <w:spacing w:line="240" w:lineRule="auto"/>
              <w:ind w:firstLine="0"/>
              <w:jc w:val="center"/>
              <w:rPr>
                <w:sz w:val="22"/>
                <w:szCs w:val="22"/>
              </w:rPr>
            </w:pPr>
            <w:bookmarkStart w:id="782" w:name="_Toc415057132"/>
            <w:bookmarkStart w:id="783" w:name="_Toc415057356"/>
            <w:bookmarkStart w:id="784" w:name="_Toc419978229"/>
            <w:bookmarkStart w:id="785" w:name="_Toc420075086"/>
            <w:bookmarkStart w:id="786" w:name="_Toc420312319"/>
            <w:r w:rsidRPr="00420E4C">
              <w:rPr>
                <w:sz w:val="22"/>
                <w:szCs w:val="22"/>
              </w:rPr>
              <w:t>XI</w:t>
            </w:r>
            <w:bookmarkEnd w:id="782"/>
            <w:bookmarkEnd w:id="783"/>
            <w:bookmarkEnd w:id="784"/>
            <w:bookmarkEnd w:id="785"/>
            <w:bookmarkEnd w:id="786"/>
          </w:p>
        </w:tc>
        <w:tc>
          <w:tcPr>
            <w:tcW w:w="734" w:type="dxa"/>
            <w:vAlign w:val="center"/>
          </w:tcPr>
          <w:p w14:paraId="4A31ACF4" w14:textId="77777777" w:rsidR="004D6E9C" w:rsidRPr="00420E4C" w:rsidRDefault="004D6E9C" w:rsidP="00FC7B3F">
            <w:pPr>
              <w:pStyle w:val="1a"/>
              <w:keepNext/>
              <w:spacing w:line="240" w:lineRule="auto"/>
              <w:ind w:firstLine="0"/>
              <w:jc w:val="center"/>
              <w:rPr>
                <w:sz w:val="22"/>
                <w:szCs w:val="22"/>
              </w:rPr>
            </w:pPr>
            <w:bookmarkStart w:id="787" w:name="_Toc415057133"/>
            <w:bookmarkStart w:id="788" w:name="_Toc415057357"/>
            <w:bookmarkStart w:id="789" w:name="_Toc419978230"/>
            <w:bookmarkStart w:id="790" w:name="_Toc420075087"/>
            <w:bookmarkStart w:id="791" w:name="_Toc420312320"/>
            <w:r w:rsidRPr="00420E4C">
              <w:rPr>
                <w:sz w:val="22"/>
                <w:szCs w:val="22"/>
              </w:rPr>
              <w:t>XII</w:t>
            </w:r>
            <w:bookmarkEnd w:id="787"/>
            <w:bookmarkEnd w:id="788"/>
            <w:bookmarkEnd w:id="789"/>
            <w:bookmarkEnd w:id="790"/>
            <w:bookmarkEnd w:id="791"/>
          </w:p>
        </w:tc>
        <w:tc>
          <w:tcPr>
            <w:tcW w:w="921" w:type="dxa"/>
            <w:vAlign w:val="center"/>
          </w:tcPr>
          <w:p w14:paraId="6EC4D77E" w14:textId="77777777" w:rsidR="004D6E9C" w:rsidRPr="00420E4C" w:rsidRDefault="004D6E9C" w:rsidP="00FC7B3F">
            <w:pPr>
              <w:pStyle w:val="1a"/>
              <w:keepNext/>
              <w:spacing w:line="240" w:lineRule="auto"/>
              <w:ind w:firstLine="0"/>
              <w:jc w:val="center"/>
              <w:rPr>
                <w:sz w:val="22"/>
                <w:szCs w:val="22"/>
              </w:rPr>
            </w:pPr>
            <w:bookmarkStart w:id="792" w:name="_Toc415057134"/>
            <w:bookmarkStart w:id="793" w:name="_Toc415057358"/>
            <w:bookmarkStart w:id="794" w:name="_Toc419978231"/>
            <w:bookmarkStart w:id="795" w:name="_Toc420075088"/>
            <w:bookmarkStart w:id="796" w:name="_Toc420312321"/>
            <w:r w:rsidRPr="00420E4C">
              <w:rPr>
                <w:sz w:val="22"/>
                <w:szCs w:val="22"/>
              </w:rPr>
              <w:t>год</w:t>
            </w:r>
            <w:bookmarkEnd w:id="792"/>
            <w:bookmarkEnd w:id="793"/>
            <w:bookmarkEnd w:id="794"/>
            <w:bookmarkEnd w:id="795"/>
            <w:bookmarkEnd w:id="796"/>
          </w:p>
        </w:tc>
      </w:tr>
      <w:tr w:rsidR="004D6E9C" w:rsidRPr="00420E4C" w14:paraId="23A178F1" w14:textId="77777777" w:rsidTr="00DF21DA">
        <w:trPr>
          <w:trHeight w:val="164"/>
          <w:jc w:val="center"/>
        </w:trPr>
        <w:tc>
          <w:tcPr>
            <w:tcW w:w="851" w:type="dxa"/>
            <w:vAlign w:val="center"/>
          </w:tcPr>
          <w:p w14:paraId="62589877" w14:textId="77777777" w:rsidR="004D6E9C" w:rsidRPr="00420E4C" w:rsidRDefault="004D6E9C" w:rsidP="00FC7B3F">
            <w:pPr>
              <w:pStyle w:val="1a"/>
              <w:keepNext/>
              <w:spacing w:line="240" w:lineRule="auto"/>
              <w:ind w:firstLine="0"/>
              <w:jc w:val="center"/>
              <w:rPr>
                <w:sz w:val="22"/>
                <w:szCs w:val="22"/>
              </w:rPr>
            </w:pPr>
            <w:bookmarkStart w:id="797" w:name="_Toc415057135"/>
            <w:bookmarkStart w:id="798" w:name="_Toc415057359"/>
            <w:bookmarkStart w:id="799" w:name="_Toc419978232"/>
            <w:bookmarkStart w:id="800" w:name="_Toc420075089"/>
            <w:bookmarkStart w:id="801" w:name="_Toc420312322"/>
            <w:r w:rsidRPr="00420E4C">
              <w:rPr>
                <w:sz w:val="22"/>
                <w:szCs w:val="22"/>
              </w:rPr>
              <w:t>2,8</w:t>
            </w:r>
            <w:bookmarkEnd w:id="797"/>
            <w:bookmarkEnd w:id="798"/>
            <w:bookmarkEnd w:id="799"/>
            <w:bookmarkEnd w:id="800"/>
            <w:bookmarkEnd w:id="801"/>
          </w:p>
        </w:tc>
        <w:tc>
          <w:tcPr>
            <w:tcW w:w="709" w:type="dxa"/>
            <w:vAlign w:val="center"/>
          </w:tcPr>
          <w:p w14:paraId="7BDDEB30" w14:textId="77777777" w:rsidR="004D6E9C" w:rsidRPr="00420E4C" w:rsidRDefault="004D6E9C" w:rsidP="00FC7B3F">
            <w:pPr>
              <w:pStyle w:val="1a"/>
              <w:keepNext/>
              <w:spacing w:line="240" w:lineRule="auto"/>
              <w:ind w:firstLine="0"/>
              <w:jc w:val="center"/>
              <w:rPr>
                <w:sz w:val="22"/>
                <w:szCs w:val="22"/>
              </w:rPr>
            </w:pPr>
            <w:bookmarkStart w:id="802" w:name="_Toc415057136"/>
            <w:bookmarkStart w:id="803" w:name="_Toc415057360"/>
            <w:bookmarkStart w:id="804" w:name="_Toc419978233"/>
            <w:bookmarkStart w:id="805" w:name="_Toc420075090"/>
            <w:bookmarkStart w:id="806" w:name="_Toc420312323"/>
            <w:r w:rsidRPr="00420E4C">
              <w:rPr>
                <w:sz w:val="22"/>
                <w:szCs w:val="22"/>
              </w:rPr>
              <w:t>2,8</w:t>
            </w:r>
            <w:bookmarkEnd w:id="802"/>
            <w:bookmarkEnd w:id="803"/>
            <w:bookmarkEnd w:id="804"/>
            <w:bookmarkEnd w:id="805"/>
            <w:bookmarkEnd w:id="806"/>
          </w:p>
        </w:tc>
        <w:tc>
          <w:tcPr>
            <w:tcW w:w="832" w:type="dxa"/>
            <w:vAlign w:val="center"/>
          </w:tcPr>
          <w:p w14:paraId="0B94881A" w14:textId="77777777" w:rsidR="004D6E9C" w:rsidRPr="00420E4C" w:rsidRDefault="004D6E9C" w:rsidP="00FC7B3F">
            <w:pPr>
              <w:pStyle w:val="1a"/>
              <w:keepNext/>
              <w:spacing w:line="240" w:lineRule="auto"/>
              <w:ind w:firstLine="0"/>
              <w:jc w:val="center"/>
              <w:rPr>
                <w:sz w:val="22"/>
                <w:szCs w:val="22"/>
              </w:rPr>
            </w:pPr>
            <w:bookmarkStart w:id="807" w:name="_Toc415057137"/>
            <w:bookmarkStart w:id="808" w:name="_Toc415057361"/>
            <w:bookmarkStart w:id="809" w:name="_Toc419978234"/>
            <w:bookmarkStart w:id="810" w:name="_Toc420075091"/>
            <w:bookmarkStart w:id="811" w:name="_Toc420312324"/>
            <w:r w:rsidRPr="00420E4C">
              <w:rPr>
                <w:sz w:val="22"/>
                <w:szCs w:val="22"/>
              </w:rPr>
              <w:t>2,6</w:t>
            </w:r>
            <w:bookmarkEnd w:id="807"/>
            <w:bookmarkEnd w:id="808"/>
            <w:bookmarkEnd w:id="809"/>
            <w:bookmarkEnd w:id="810"/>
            <w:bookmarkEnd w:id="811"/>
          </w:p>
        </w:tc>
        <w:tc>
          <w:tcPr>
            <w:tcW w:w="734" w:type="dxa"/>
            <w:vAlign w:val="center"/>
          </w:tcPr>
          <w:p w14:paraId="5C360411" w14:textId="77777777" w:rsidR="004D6E9C" w:rsidRPr="00420E4C" w:rsidRDefault="004D6E9C" w:rsidP="00FC7B3F">
            <w:pPr>
              <w:pStyle w:val="1a"/>
              <w:keepNext/>
              <w:spacing w:line="240" w:lineRule="auto"/>
              <w:ind w:firstLine="0"/>
              <w:jc w:val="center"/>
              <w:rPr>
                <w:sz w:val="22"/>
                <w:szCs w:val="22"/>
              </w:rPr>
            </w:pPr>
            <w:bookmarkStart w:id="812" w:name="_Toc415057138"/>
            <w:bookmarkStart w:id="813" w:name="_Toc415057362"/>
            <w:bookmarkStart w:id="814" w:name="_Toc419978235"/>
            <w:bookmarkStart w:id="815" w:name="_Toc420075092"/>
            <w:bookmarkStart w:id="816" w:name="_Toc420312325"/>
            <w:r w:rsidRPr="00420E4C">
              <w:rPr>
                <w:sz w:val="22"/>
                <w:szCs w:val="22"/>
              </w:rPr>
              <w:t>2,6</w:t>
            </w:r>
            <w:bookmarkEnd w:id="812"/>
            <w:bookmarkEnd w:id="813"/>
            <w:bookmarkEnd w:id="814"/>
            <w:bookmarkEnd w:id="815"/>
            <w:bookmarkEnd w:id="816"/>
          </w:p>
        </w:tc>
        <w:tc>
          <w:tcPr>
            <w:tcW w:w="734" w:type="dxa"/>
            <w:vAlign w:val="center"/>
          </w:tcPr>
          <w:p w14:paraId="1F46E9FA" w14:textId="77777777" w:rsidR="004D6E9C" w:rsidRPr="00420E4C" w:rsidRDefault="004D6E9C" w:rsidP="00FC7B3F">
            <w:pPr>
              <w:pStyle w:val="1a"/>
              <w:keepNext/>
              <w:spacing w:line="240" w:lineRule="auto"/>
              <w:ind w:firstLine="0"/>
              <w:jc w:val="center"/>
              <w:rPr>
                <w:sz w:val="22"/>
                <w:szCs w:val="22"/>
              </w:rPr>
            </w:pPr>
            <w:bookmarkStart w:id="817" w:name="_Toc415057139"/>
            <w:bookmarkStart w:id="818" w:name="_Toc415057363"/>
            <w:bookmarkStart w:id="819" w:name="_Toc419978236"/>
            <w:bookmarkStart w:id="820" w:name="_Toc420075093"/>
            <w:bookmarkStart w:id="821" w:name="_Toc420312326"/>
            <w:r w:rsidRPr="00420E4C">
              <w:rPr>
                <w:sz w:val="22"/>
                <w:szCs w:val="22"/>
              </w:rPr>
              <w:t>2,5</w:t>
            </w:r>
            <w:bookmarkEnd w:id="817"/>
            <w:bookmarkEnd w:id="818"/>
            <w:bookmarkEnd w:id="819"/>
            <w:bookmarkEnd w:id="820"/>
            <w:bookmarkEnd w:id="821"/>
          </w:p>
        </w:tc>
        <w:tc>
          <w:tcPr>
            <w:tcW w:w="734" w:type="dxa"/>
            <w:vAlign w:val="center"/>
          </w:tcPr>
          <w:p w14:paraId="7E8AE193" w14:textId="77777777" w:rsidR="004D6E9C" w:rsidRPr="00420E4C" w:rsidRDefault="004D6E9C" w:rsidP="00FC7B3F">
            <w:pPr>
              <w:pStyle w:val="1a"/>
              <w:keepNext/>
              <w:spacing w:line="240" w:lineRule="auto"/>
              <w:ind w:firstLine="0"/>
              <w:jc w:val="center"/>
              <w:rPr>
                <w:sz w:val="22"/>
                <w:szCs w:val="22"/>
              </w:rPr>
            </w:pPr>
            <w:bookmarkStart w:id="822" w:name="_Toc415057140"/>
            <w:bookmarkStart w:id="823" w:name="_Toc415057364"/>
            <w:bookmarkStart w:id="824" w:name="_Toc419978237"/>
            <w:bookmarkStart w:id="825" w:name="_Toc420075094"/>
            <w:bookmarkStart w:id="826" w:name="_Toc420312327"/>
            <w:r w:rsidRPr="00420E4C">
              <w:rPr>
                <w:sz w:val="22"/>
                <w:szCs w:val="22"/>
              </w:rPr>
              <w:t>2,3</w:t>
            </w:r>
            <w:bookmarkEnd w:id="822"/>
            <w:bookmarkEnd w:id="823"/>
            <w:bookmarkEnd w:id="824"/>
            <w:bookmarkEnd w:id="825"/>
            <w:bookmarkEnd w:id="826"/>
          </w:p>
        </w:tc>
        <w:tc>
          <w:tcPr>
            <w:tcW w:w="733" w:type="dxa"/>
            <w:vAlign w:val="center"/>
          </w:tcPr>
          <w:p w14:paraId="30FCC8BA" w14:textId="77777777" w:rsidR="004D6E9C" w:rsidRPr="00420E4C" w:rsidRDefault="004D6E9C" w:rsidP="00FC7B3F">
            <w:pPr>
              <w:pStyle w:val="1a"/>
              <w:keepNext/>
              <w:spacing w:line="240" w:lineRule="auto"/>
              <w:ind w:firstLine="0"/>
              <w:jc w:val="center"/>
              <w:rPr>
                <w:sz w:val="22"/>
                <w:szCs w:val="22"/>
              </w:rPr>
            </w:pPr>
            <w:bookmarkStart w:id="827" w:name="_Toc415057141"/>
            <w:bookmarkStart w:id="828" w:name="_Toc415057365"/>
            <w:bookmarkStart w:id="829" w:name="_Toc419978238"/>
            <w:bookmarkStart w:id="830" w:name="_Toc420075095"/>
            <w:bookmarkStart w:id="831" w:name="_Toc420312328"/>
            <w:r w:rsidRPr="00420E4C">
              <w:rPr>
                <w:sz w:val="22"/>
                <w:szCs w:val="22"/>
              </w:rPr>
              <w:t>2,0</w:t>
            </w:r>
            <w:bookmarkEnd w:id="827"/>
            <w:bookmarkEnd w:id="828"/>
            <w:bookmarkEnd w:id="829"/>
            <w:bookmarkEnd w:id="830"/>
            <w:bookmarkEnd w:id="831"/>
          </w:p>
        </w:tc>
        <w:tc>
          <w:tcPr>
            <w:tcW w:w="734" w:type="dxa"/>
            <w:vAlign w:val="center"/>
          </w:tcPr>
          <w:p w14:paraId="6CAD5904" w14:textId="77777777" w:rsidR="004D6E9C" w:rsidRPr="00420E4C" w:rsidRDefault="004D6E9C" w:rsidP="00FC7B3F">
            <w:pPr>
              <w:pStyle w:val="1a"/>
              <w:keepNext/>
              <w:spacing w:line="240" w:lineRule="auto"/>
              <w:ind w:firstLine="0"/>
              <w:jc w:val="center"/>
              <w:rPr>
                <w:sz w:val="22"/>
                <w:szCs w:val="22"/>
              </w:rPr>
            </w:pPr>
            <w:bookmarkStart w:id="832" w:name="_Toc415057142"/>
            <w:bookmarkStart w:id="833" w:name="_Toc415057366"/>
            <w:bookmarkStart w:id="834" w:name="_Toc419978239"/>
            <w:bookmarkStart w:id="835" w:name="_Toc420075096"/>
            <w:bookmarkStart w:id="836" w:name="_Toc420312329"/>
            <w:r w:rsidRPr="00420E4C">
              <w:rPr>
                <w:sz w:val="22"/>
                <w:szCs w:val="22"/>
              </w:rPr>
              <w:t>2,1</w:t>
            </w:r>
            <w:bookmarkEnd w:id="832"/>
            <w:bookmarkEnd w:id="833"/>
            <w:bookmarkEnd w:id="834"/>
            <w:bookmarkEnd w:id="835"/>
            <w:bookmarkEnd w:id="836"/>
          </w:p>
        </w:tc>
        <w:tc>
          <w:tcPr>
            <w:tcW w:w="734" w:type="dxa"/>
            <w:vAlign w:val="center"/>
          </w:tcPr>
          <w:p w14:paraId="513CD94D" w14:textId="77777777" w:rsidR="004D6E9C" w:rsidRPr="00420E4C" w:rsidRDefault="004D6E9C" w:rsidP="00FC7B3F">
            <w:pPr>
              <w:pStyle w:val="1a"/>
              <w:keepNext/>
              <w:spacing w:line="240" w:lineRule="auto"/>
              <w:ind w:firstLine="0"/>
              <w:jc w:val="center"/>
              <w:rPr>
                <w:sz w:val="22"/>
                <w:szCs w:val="22"/>
              </w:rPr>
            </w:pPr>
            <w:bookmarkStart w:id="837" w:name="_Toc415057143"/>
            <w:bookmarkStart w:id="838" w:name="_Toc415057367"/>
            <w:bookmarkStart w:id="839" w:name="_Toc419978240"/>
            <w:bookmarkStart w:id="840" w:name="_Toc420075097"/>
            <w:bookmarkStart w:id="841" w:name="_Toc420312330"/>
            <w:r w:rsidRPr="00420E4C">
              <w:rPr>
                <w:sz w:val="22"/>
                <w:szCs w:val="22"/>
              </w:rPr>
              <w:t>2,3</w:t>
            </w:r>
            <w:bookmarkEnd w:id="837"/>
            <w:bookmarkEnd w:id="838"/>
            <w:bookmarkEnd w:id="839"/>
            <w:bookmarkEnd w:id="840"/>
            <w:bookmarkEnd w:id="841"/>
          </w:p>
        </w:tc>
        <w:tc>
          <w:tcPr>
            <w:tcW w:w="734" w:type="dxa"/>
            <w:vAlign w:val="center"/>
          </w:tcPr>
          <w:p w14:paraId="266939B6" w14:textId="77777777" w:rsidR="004D6E9C" w:rsidRPr="00420E4C" w:rsidRDefault="004D6E9C" w:rsidP="00FC7B3F">
            <w:pPr>
              <w:pStyle w:val="1a"/>
              <w:keepNext/>
              <w:spacing w:line="240" w:lineRule="auto"/>
              <w:ind w:firstLine="0"/>
              <w:jc w:val="center"/>
              <w:rPr>
                <w:sz w:val="22"/>
                <w:szCs w:val="22"/>
              </w:rPr>
            </w:pPr>
            <w:bookmarkStart w:id="842" w:name="_Toc415057144"/>
            <w:bookmarkStart w:id="843" w:name="_Toc415057368"/>
            <w:bookmarkStart w:id="844" w:name="_Toc419978241"/>
            <w:bookmarkStart w:id="845" w:name="_Toc420075098"/>
            <w:bookmarkStart w:id="846" w:name="_Toc420312331"/>
            <w:r w:rsidRPr="00420E4C">
              <w:rPr>
                <w:sz w:val="22"/>
                <w:szCs w:val="22"/>
              </w:rPr>
              <w:t>2,7</w:t>
            </w:r>
            <w:bookmarkEnd w:id="842"/>
            <w:bookmarkEnd w:id="843"/>
            <w:bookmarkEnd w:id="844"/>
            <w:bookmarkEnd w:id="845"/>
            <w:bookmarkEnd w:id="846"/>
          </w:p>
        </w:tc>
        <w:tc>
          <w:tcPr>
            <w:tcW w:w="734" w:type="dxa"/>
            <w:vAlign w:val="center"/>
          </w:tcPr>
          <w:p w14:paraId="2DD7D3AF" w14:textId="77777777" w:rsidR="004D6E9C" w:rsidRPr="00420E4C" w:rsidRDefault="004D6E9C" w:rsidP="00FC7B3F">
            <w:pPr>
              <w:pStyle w:val="1a"/>
              <w:keepNext/>
              <w:spacing w:line="240" w:lineRule="auto"/>
              <w:ind w:firstLine="0"/>
              <w:jc w:val="center"/>
              <w:rPr>
                <w:sz w:val="22"/>
                <w:szCs w:val="22"/>
              </w:rPr>
            </w:pPr>
            <w:bookmarkStart w:id="847" w:name="_Toc415057145"/>
            <w:bookmarkStart w:id="848" w:name="_Toc415057369"/>
            <w:bookmarkStart w:id="849" w:name="_Toc419978242"/>
            <w:bookmarkStart w:id="850" w:name="_Toc420075099"/>
            <w:bookmarkStart w:id="851" w:name="_Toc420312332"/>
            <w:r w:rsidRPr="00420E4C">
              <w:rPr>
                <w:sz w:val="22"/>
                <w:szCs w:val="22"/>
              </w:rPr>
              <w:t>2,8</w:t>
            </w:r>
            <w:bookmarkEnd w:id="847"/>
            <w:bookmarkEnd w:id="848"/>
            <w:bookmarkEnd w:id="849"/>
            <w:bookmarkEnd w:id="850"/>
            <w:bookmarkEnd w:id="851"/>
          </w:p>
        </w:tc>
        <w:tc>
          <w:tcPr>
            <w:tcW w:w="734" w:type="dxa"/>
            <w:vAlign w:val="center"/>
          </w:tcPr>
          <w:p w14:paraId="4BE0AEE0" w14:textId="77777777" w:rsidR="004D6E9C" w:rsidRPr="00420E4C" w:rsidRDefault="004D6E9C" w:rsidP="00FC7B3F">
            <w:pPr>
              <w:pStyle w:val="1a"/>
              <w:keepNext/>
              <w:spacing w:line="240" w:lineRule="auto"/>
              <w:ind w:firstLine="0"/>
              <w:jc w:val="center"/>
              <w:rPr>
                <w:sz w:val="22"/>
                <w:szCs w:val="22"/>
              </w:rPr>
            </w:pPr>
            <w:bookmarkStart w:id="852" w:name="_Toc415057146"/>
            <w:bookmarkStart w:id="853" w:name="_Toc415057370"/>
            <w:bookmarkStart w:id="854" w:name="_Toc419978243"/>
            <w:bookmarkStart w:id="855" w:name="_Toc420075100"/>
            <w:bookmarkStart w:id="856" w:name="_Toc420312333"/>
            <w:r w:rsidRPr="00420E4C">
              <w:rPr>
                <w:sz w:val="22"/>
                <w:szCs w:val="22"/>
              </w:rPr>
              <w:t>2,7</w:t>
            </w:r>
            <w:bookmarkEnd w:id="852"/>
            <w:bookmarkEnd w:id="853"/>
            <w:bookmarkEnd w:id="854"/>
            <w:bookmarkEnd w:id="855"/>
            <w:bookmarkEnd w:id="856"/>
          </w:p>
        </w:tc>
        <w:tc>
          <w:tcPr>
            <w:tcW w:w="921" w:type="dxa"/>
            <w:vAlign w:val="center"/>
          </w:tcPr>
          <w:p w14:paraId="05A19A1A" w14:textId="77777777" w:rsidR="004D6E9C" w:rsidRPr="00420E4C" w:rsidRDefault="004D6E9C" w:rsidP="00FC7B3F">
            <w:pPr>
              <w:pStyle w:val="1a"/>
              <w:keepNext/>
              <w:spacing w:line="240" w:lineRule="auto"/>
              <w:ind w:firstLine="0"/>
              <w:jc w:val="center"/>
              <w:rPr>
                <w:sz w:val="22"/>
                <w:szCs w:val="22"/>
              </w:rPr>
            </w:pPr>
            <w:bookmarkStart w:id="857" w:name="_Toc415057147"/>
            <w:bookmarkStart w:id="858" w:name="_Toc415057371"/>
            <w:bookmarkStart w:id="859" w:name="_Toc419978244"/>
            <w:bookmarkStart w:id="860" w:name="_Toc420075101"/>
            <w:bookmarkStart w:id="861" w:name="_Toc420312334"/>
            <w:r w:rsidRPr="00420E4C">
              <w:rPr>
                <w:sz w:val="22"/>
                <w:szCs w:val="22"/>
              </w:rPr>
              <w:t>2,5</w:t>
            </w:r>
            <w:bookmarkEnd w:id="857"/>
            <w:bookmarkEnd w:id="858"/>
            <w:bookmarkEnd w:id="859"/>
            <w:bookmarkEnd w:id="860"/>
            <w:bookmarkEnd w:id="861"/>
          </w:p>
        </w:tc>
      </w:tr>
    </w:tbl>
    <w:p w14:paraId="04A97073" w14:textId="77777777" w:rsidR="004D6E9C" w:rsidRPr="00420E4C" w:rsidRDefault="004D6E9C" w:rsidP="00FC7B3F">
      <w:pPr>
        <w:pStyle w:val="afa"/>
      </w:pPr>
    </w:p>
    <w:p w14:paraId="734B9669" w14:textId="77777777" w:rsidR="004D6E9C" w:rsidRPr="00420E4C" w:rsidRDefault="004D6E9C" w:rsidP="00FC7B3F">
      <w:pPr>
        <w:pStyle w:val="afa"/>
      </w:pPr>
      <w:r w:rsidRPr="00420E4C">
        <w:lastRenderedPageBreak/>
        <w:t>Скорость ветра, суммарная вероятность которой составляет 5 %, составляет 7 м/с.</w:t>
      </w:r>
    </w:p>
    <w:p w14:paraId="35D6218C" w14:textId="77777777" w:rsidR="004D6E9C" w:rsidRPr="00420E4C" w:rsidRDefault="004D6E9C" w:rsidP="00FC7B3F">
      <w:pPr>
        <w:pStyle w:val="a4"/>
        <w:numPr>
          <w:ilvl w:val="0"/>
          <w:numId w:val="0"/>
        </w:numPr>
        <w:ind w:firstLine="709"/>
      </w:pPr>
      <w:r w:rsidRPr="00420E4C">
        <w:rPr>
          <w:snapToGrid w:val="0"/>
        </w:rPr>
        <w:t xml:space="preserve">Параметры, определяющие потенциал загрязнения атмосферы: повторяемость приземных инверсий (по данным АС Казань) - 48 %, мощность приземных инверсий (по данным АС Казань) – </w:t>
      </w:r>
      <w:smartTag w:uri="urn:schemas-microsoft-com:office:smarttags" w:element="metricconverter">
        <w:smartTagPr>
          <w:attr w:name="ProductID" w:val="0,33 км"/>
        </w:smartTagPr>
        <w:r w:rsidRPr="00420E4C">
          <w:rPr>
            <w:snapToGrid w:val="0"/>
          </w:rPr>
          <w:t>0,33 км</w:t>
        </w:r>
      </w:smartTag>
      <w:r w:rsidRPr="00420E4C">
        <w:rPr>
          <w:snapToGrid w:val="0"/>
        </w:rPr>
        <w:t>, повторяемость скорости ветра 0-1 м/с равна 30 %, продолжительность туманов – 54 часов</w:t>
      </w:r>
      <w:r w:rsidRPr="00420E4C">
        <w:t>.</w:t>
      </w:r>
    </w:p>
    <w:p w14:paraId="72D1C4CF" w14:textId="77777777" w:rsidR="004D6E9C" w:rsidRPr="00420E4C" w:rsidRDefault="004D6E9C" w:rsidP="00FC7B3F">
      <w:pPr>
        <w:spacing w:after="0" w:line="240" w:lineRule="auto"/>
        <w:jc w:val="both"/>
        <w:rPr>
          <w:rFonts w:ascii="Times New Roman" w:hAnsi="Times New Roman" w:cs="Times New Roman"/>
          <w:sz w:val="28"/>
          <w:szCs w:val="28"/>
        </w:rPr>
      </w:pPr>
      <w:bookmarkStart w:id="862" w:name="_Toc57443760"/>
      <w:bookmarkStart w:id="863" w:name="_Toc157779693"/>
    </w:p>
    <w:p w14:paraId="747827F1" w14:textId="77777777" w:rsidR="00E96917" w:rsidRPr="00420E4C" w:rsidRDefault="00E96917" w:rsidP="00FC7B3F">
      <w:pPr>
        <w:pStyle w:val="20"/>
        <w:numPr>
          <w:ilvl w:val="1"/>
          <w:numId w:val="14"/>
        </w:numPr>
        <w:spacing w:before="0" w:line="240" w:lineRule="auto"/>
        <w:ind w:left="357" w:hanging="357"/>
        <w:jc w:val="center"/>
        <w:rPr>
          <w:rFonts w:ascii="Times New Roman" w:hAnsi="Times New Roman" w:cs="Times New Roman"/>
          <w:b/>
          <w:color w:val="auto"/>
          <w:sz w:val="28"/>
          <w:szCs w:val="28"/>
        </w:rPr>
      </w:pPr>
      <w:r w:rsidRPr="00420E4C">
        <w:rPr>
          <w:rFonts w:ascii="Times New Roman" w:hAnsi="Times New Roman" w:cs="Times New Roman"/>
          <w:b/>
          <w:color w:val="auto"/>
          <w:sz w:val="28"/>
          <w:szCs w:val="28"/>
        </w:rPr>
        <w:t>Ландшафты, почвенный покров, животный и растительный мир</w:t>
      </w:r>
      <w:bookmarkEnd w:id="862"/>
      <w:bookmarkEnd w:id="863"/>
    </w:p>
    <w:p w14:paraId="40A1345F" w14:textId="77777777" w:rsidR="00E96917" w:rsidRPr="00420E4C" w:rsidRDefault="00E96917" w:rsidP="00FC7B3F">
      <w:pPr>
        <w:spacing w:after="0" w:line="240" w:lineRule="auto"/>
        <w:ind w:firstLine="709"/>
        <w:contextualSpacing/>
        <w:jc w:val="center"/>
        <w:rPr>
          <w:rFonts w:ascii="Times New Roman" w:eastAsia="Times New Roman" w:hAnsi="Times New Roman" w:cs="Times New Roman"/>
          <w:b/>
          <w:sz w:val="28"/>
          <w:szCs w:val="20"/>
          <w:lang w:eastAsia="ru-RU"/>
        </w:rPr>
      </w:pPr>
      <w:r w:rsidRPr="00420E4C">
        <w:rPr>
          <w:rFonts w:ascii="Times New Roman" w:eastAsia="Times New Roman" w:hAnsi="Times New Roman" w:cs="Times New Roman"/>
          <w:b/>
          <w:sz w:val="28"/>
          <w:szCs w:val="20"/>
          <w:lang w:eastAsia="ru-RU"/>
        </w:rPr>
        <w:t>Ландшафты</w:t>
      </w:r>
    </w:p>
    <w:p w14:paraId="0363090A" w14:textId="77777777" w:rsidR="004D6E9C" w:rsidRPr="00420E4C" w:rsidRDefault="004D6E9C" w:rsidP="00FC7B3F">
      <w:pPr>
        <w:spacing w:after="0" w:line="240" w:lineRule="auto"/>
        <w:ind w:firstLine="709"/>
        <w:jc w:val="both"/>
        <w:rPr>
          <w:rFonts w:ascii="Times New Roman" w:eastAsia="Times New Roman" w:hAnsi="Times New Roman" w:cs="Times New Roman"/>
          <w:sz w:val="28"/>
          <w:szCs w:val="24"/>
          <w:lang w:eastAsia="ru-RU"/>
        </w:rPr>
      </w:pPr>
      <w:r w:rsidRPr="00420E4C">
        <w:rPr>
          <w:rFonts w:ascii="Times New Roman" w:eastAsia="Times New Roman" w:hAnsi="Times New Roman" w:cs="Times New Roman"/>
          <w:sz w:val="28"/>
          <w:szCs w:val="24"/>
          <w:lang w:eastAsia="ru-RU"/>
        </w:rPr>
        <w:t>Территория Ленино-</w:t>
      </w:r>
      <w:proofErr w:type="spellStart"/>
      <w:r w:rsidRPr="00420E4C">
        <w:rPr>
          <w:rFonts w:ascii="Times New Roman" w:eastAsia="Times New Roman" w:hAnsi="Times New Roman" w:cs="Times New Roman"/>
          <w:sz w:val="28"/>
          <w:szCs w:val="24"/>
          <w:lang w:eastAsia="ru-RU"/>
        </w:rPr>
        <w:t>Кокушкинского</w:t>
      </w:r>
      <w:proofErr w:type="spellEnd"/>
      <w:r w:rsidRPr="00420E4C">
        <w:rPr>
          <w:rFonts w:ascii="Times New Roman" w:eastAsia="Times New Roman" w:hAnsi="Times New Roman" w:cs="Times New Roman"/>
          <w:sz w:val="28"/>
          <w:szCs w:val="24"/>
          <w:lang w:eastAsia="ru-RU"/>
        </w:rPr>
        <w:t xml:space="preserve"> сельского поселения расположена в пределах </w:t>
      </w:r>
      <w:proofErr w:type="spellStart"/>
      <w:r w:rsidRPr="00420E4C">
        <w:rPr>
          <w:rFonts w:ascii="Times New Roman" w:eastAsia="Times New Roman" w:hAnsi="Times New Roman" w:cs="Times New Roman"/>
          <w:sz w:val="28"/>
          <w:szCs w:val="24"/>
          <w:lang w:eastAsia="ru-RU"/>
        </w:rPr>
        <w:t>Нижнемешинского</w:t>
      </w:r>
      <w:proofErr w:type="spellEnd"/>
      <w:r w:rsidRPr="00420E4C">
        <w:rPr>
          <w:rFonts w:ascii="Times New Roman" w:eastAsia="Times New Roman" w:hAnsi="Times New Roman" w:cs="Times New Roman"/>
          <w:sz w:val="28"/>
          <w:szCs w:val="24"/>
          <w:lang w:eastAsia="ru-RU"/>
        </w:rPr>
        <w:t xml:space="preserve"> ландшафтного района </w:t>
      </w:r>
      <w:proofErr w:type="spellStart"/>
      <w:r w:rsidRPr="00420E4C">
        <w:rPr>
          <w:rFonts w:ascii="Times New Roman" w:eastAsia="Times New Roman" w:hAnsi="Times New Roman" w:cs="Times New Roman"/>
          <w:sz w:val="28"/>
          <w:szCs w:val="24"/>
          <w:lang w:eastAsia="ru-RU"/>
        </w:rPr>
        <w:t>подтаежной</w:t>
      </w:r>
      <w:proofErr w:type="spellEnd"/>
      <w:r w:rsidRPr="00420E4C">
        <w:rPr>
          <w:rFonts w:ascii="Times New Roman" w:eastAsia="Times New Roman" w:hAnsi="Times New Roman" w:cs="Times New Roman"/>
          <w:sz w:val="28"/>
          <w:szCs w:val="24"/>
          <w:lang w:eastAsia="ru-RU"/>
        </w:rPr>
        <w:t xml:space="preserve"> </w:t>
      </w:r>
      <w:proofErr w:type="spellStart"/>
      <w:r w:rsidRPr="00420E4C">
        <w:rPr>
          <w:rFonts w:ascii="Times New Roman" w:eastAsia="Times New Roman" w:hAnsi="Times New Roman" w:cs="Times New Roman"/>
          <w:sz w:val="28"/>
          <w:szCs w:val="24"/>
          <w:lang w:eastAsia="ru-RU"/>
        </w:rPr>
        <w:t>подзоны</w:t>
      </w:r>
      <w:proofErr w:type="spellEnd"/>
      <w:r w:rsidRPr="00420E4C">
        <w:rPr>
          <w:rFonts w:ascii="Times New Roman" w:eastAsia="Times New Roman" w:hAnsi="Times New Roman" w:cs="Times New Roman"/>
          <w:sz w:val="28"/>
          <w:szCs w:val="24"/>
          <w:lang w:eastAsia="ru-RU"/>
        </w:rPr>
        <w:t xml:space="preserve"> бореальной </w:t>
      </w:r>
      <w:proofErr w:type="spellStart"/>
      <w:r w:rsidRPr="00420E4C">
        <w:rPr>
          <w:rFonts w:ascii="Times New Roman" w:eastAsia="Times New Roman" w:hAnsi="Times New Roman" w:cs="Times New Roman"/>
          <w:sz w:val="28"/>
          <w:szCs w:val="24"/>
          <w:lang w:eastAsia="ru-RU"/>
        </w:rPr>
        <w:t>ландшатной</w:t>
      </w:r>
      <w:proofErr w:type="spellEnd"/>
      <w:r w:rsidRPr="00420E4C">
        <w:rPr>
          <w:rFonts w:ascii="Times New Roman" w:eastAsia="Times New Roman" w:hAnsi="Times New Roman" w:cs="Times New Roman"/>
          <w:sz w:val="28"/>
          <w:szCs w:val="24"/>
          <w:lang w:eastAsia="ru-RU"/>
        </w:rPr>
        <w:t xml:space="preserve"> зоны.</w:t>
      </w:r>
    </w:p>
    <w:p w14:paraId="095E8706" w14:textId="77777777" w:rsidR="004D6E9C" w:rsidRPr="00420E4C" w:rsidRDefault="004D6E9C" w:rsidP="00FC7B3F">
      <w:pPr>
        <w:spacing w:after="0" w:line="240" w:lineRule="auto"/>
        <w:ind w:firstLine="709"/>
        <w:jc w:val="both"/>
        <w:rPr>
          <w:rFonts w:ascii="Times New Roman" w:eastAsia="Times New Roman" w:hAnsi="Times New Roman" w:cs="Times New Roman"/>
          <w:sz w:val="28"/>
          <w:szCs w:val="24"/>
          <w:lang w:eastAsia="ru-RU"/>
        </w:rPr>
      </w:pPr>
      <w:proofErr w:type="spellStart"/>
      <w:r w:rsidRPr="00420E4C">
        <w:rPr>
          <w:rFonts w:ascii="Times New Roman" w:eastAsia="Times New Roman" w:hAnsi="Times New Roman" w:cs="Times New Roman"/>
          <w:sz w:val="28"/>
          <w:szCs w:val="24"/>
          <w:lang w:eastAsia="ru-RU"/>
        </w:rPr>
        <w:t>Нижнемешинский</w:t>
      </w:r>
      <w:proofErr w:type="spellEnd"/>
      <w:r w:rsidRPr="00420E4C">
        <w:rPr>
          <w:rFonts w:ascii="Times New Roman" w:eastAsia="Times New Roman" w:hAnsi="Times New Roman" w:cs="Times New Roman"/>
          <w:sz w:val="28"/>
          <w:szCs w:val="24"/>
          <w:lang w:eastAsia="ru-RU"/>
        </w:rPr>
        <w:t xml:space="preserve"> ландшафтный район характеризуется среднерусско-волжскими широколиственными (липово-дубовыми) с елью </w:t>
      </w:r>
      <w:proofErr w:type="spellStart"/>
      <w:r w:rsidRPr="00420E4C">
        <w:rPr>
          <w:rFonts w:ascii="Times New Roman" w:eastAsia="Times New Roman" w:hAnsi="Times New Roman" w:cs="Times New Roman"/>
          <w:sz w:val="28"/>
          <w:szCs w:val="24"/>
          <w:lang w:eastAsia="ru-RU"/>
        </w:rPr>
        <w:t>неморальнотравяными</w:t>
      </w:r>
      <w:proofErr w:type="spellEnd"/>
      <w:r w:rsidRPr="00420E4C">
        <w:rPr>
          <w:rFonts w:ascii="Times New Roman" w:eastAsia="Times New Roman" w:hAnsi="Times New Roman" w:cs="Times New Roman"/>
          <w:sz w:val="28"/>
          <w:szCs w:val="24"/>
          <w:lang w:eastAsia="ru-RU"/>
        </w:rPr>
        <w:t xml:space="preserve"> лесами на светло-серых лесных, дерново-подзолистых и серых лесных почвах.  Доминирующими типами природно-территориальных комплексов являются склоновые типы местности.</w:t>
      </w:r>
    </w:p>
    <w:p w14:paraId="0A6EA21D" w14:textId="77777777" w:rsidR="004D6E9C" w:rsidRPr="00420E4C" w:rsidRDefault="00E73BED" w:rsidP="00FC7B3F">
      <w:pPr>
        <w:spacing w:after="0" w:line="240" w:lineRule="auto"/>
        <w:ind w:firstLine="540"/>
        <w:jc w:val="both"/>
        <w:rPr>
          <w:rFonts w:ascii="Times New Roman" w:eastAsia="Times New Roman" w:hAnsi="Times New Roman" w:cs="Times New Roman"/>
          <w:sz w:val="28"/>
          <w:szCs w:val="20"/>
          <w:lang w:eastAsia="ru-RU"/>
        </w:rPr>
      </w:pPr>
      <w:r w:rsidRPr="00420E4C">
        <w:rPr>
          <w:rFonts w:ascii="Times New Roman" w:eastAsia="Times New Roman" w:hAnsi="Times New Roman" w:cs="Times New Roman"/>
          <w:sz w:val="28"/>
          <w:szCs w:val="20"/>
          <w:lang w:eastAsia="ru-RU"/>
        </w:rPr>
        <w:t>В таблице 6</w:t>
      </w:r>
      <w:r w:rsidR="004D6E9C" w:rsidRPr="00420E4C">
        <w:rPr>
          <w:rFonts w:ascii="Times New Roman" w:eastAsia="Times New Roman" w:hAnsi="Times New Roman" w:cs="Times New Roman"/>
          <w:sz w:val="28"/>
          <w:szCs w:val="20"/>
          <w:lang w:eastAsia="ru-RU"/>
        </w:rPr>
        <w:t xml:space="preserve"> представлены основные с точки зрения ландшафтной дифференциации количественные показатели рассматриваемого ландшафтного района.</w:t>
      </w:r>
    </w:p>
    <w:p w14:paraId="514DD719" w14:textId="77777777" w:rsidR="00E73BED" w:rsidRPr="00420E4C" w:rsidRDefault="00E73BED" w:rsidP="00FC7B3F">
      <w:pPr>
        <w:spacing w:after="0" w:line="240" w:lineRule="auto"/>
        <w:jc w:val="right"/>
        <w:rPr>
          <w:rFonts w:ascii="Times New Roman" w:eastAsia="Times New Roman" w:hAnsi="Times New Roman" w:cs="Times New Roman"/>
          <w:sz w:val="28"/>
          <w:szCs w:val="24"/>
          <w:lang w:eastAsia="ru-RU"/>
        </w:rPr>
      </w:pPr>
      <w:r w:rsidRPr="00420E4C">
        <w:rPr>
          <w:rFonts w:ascii="Times New Roman" w:eastAsia="Times New Roman" w:hAnsi="Times New Roman" w:cs="Times New Roman"/>
          <w:sz w:val="28"/>
          <w:szCs w:val="24"/>
          <w:lang w:eastAsia="ru-RU"/>
        </w:rPr>
        <w:t>Таблица 6</w:t>
      </w:r>
    </w:p>
    <w:p w14:paraId="3241CC80" w14:textId="77777777" w:rsidR="004D6E9C" w:rsidRPr="00420E4C" w:rsidRDefault="004D6E9C" w:rsidP="00FC7B3F">
      <w:pPr>
        <w:spacing w:after="0" w:line="240" w:lineRule="auto"/>
        <w:jc w:val="center"/>
        <w:rPr>
          <w:rFonts w:ascii="Times New Roman" w:eastAsia="Times New Roman" w:hAnsi="Times New Roman" w:cs="Times New Roman"/>
          <w:sz w:val="28"/>
          <w:szCs w:val="20"/>
          <w:lang w:eastAsia="ru-RU"/>
        </w:rPr>
      </w:pPr>
      <w:r w:rsidRPr="00420E4C">
        <w:rPr>
          <w:rFonts w:ascii="Times New Roman" w:eastAsia="Times New Roman" w:hAnsi="Times New Roman" w:cs="Times New Roman"/>
          <w:sz w:val="28"/>
          <w:szCs w:val="20"/>
          <w:lang w:eastAsia="ru-RU"/>
        </w:rPr>
        <w:t xml:space="preserve">Количественные показатели </w:t>
      </w:r>
      <w:proofErr w:type="spellStart"/>
      <w:r w:rsidRPr="00420E4C">
        <w:rPr>
          <w:rFonts w:ascii="Times New Roman" w:eastAsia="Times New Roman" w:hAnsi="Times New Roman" w:cs="Times New Roman"/>
          <w:sz w:val="28"/>
          <w:szCs w:val="20"/>
          <w:lang w:eastAsia="ru-RU"/>
        </w:rPr>
        <w:t>Нижнемешинского</w:t>
      </w:r>
      <w:proofErr w:type="spellEnd"/>
      <w:r w:rsidRPr="00420E4C">
        <w:rPr>
          <w:rFonts w:ascii="Times New Roman" w:eastAsia="Times New Roman" w:hAnsi="Times New Roman" w:cs="Times New Roman"/>
          <w:sz w:val="28"/>
          <w:szCs w:val="20"/>
          <w:lang w:eastAsia="ru-RU"/>
        </w:rPr>
        <w:t xml:space="preserve"> ландшафтного района</w:t>
      </w:r>
    </w:p>
    <w:tbl>
      <w:tblPr>
        <w:tblW w:w="6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2075"/>
      </w:tblGrid>
      <w:tr w:rsidR="004D6E9C" w:rsidRPr="00420E4C" w14:paraId="3B50E1B8" w14:textId="77777777" w:rsidTr="007F1E5E">
        <w:trPr>
          <w:jc w:val="center"/>
        </w:trPr>
        <w:tc>
          <w:tcPr>
            <w:tcW w:w="4788" w:type="dxa"/>
            <w:vAlign w:val="center"/>
          </w:tcPr>
          <w:p w14:paraId="214F0BFD" w14:textId="77777777" w:rsidR="004D6E9C" w:rsidRPr="00420E4C" w:rsidRDefault="004D6E9C" w:rsidP="00FC7B3F">
            <w:pPr>
              <w:spacing w:after="0" w:line="240" w:lineRule="auto"/>
              <w:jc w:val="center"/>
              <w:rPr>
                <w:rFonts w:ascii="Times New Roman" w:eastAsia="Times New Roman" w:hAnsi="Times New Roman" w:cs="Times New Roman"/>
                <w:bCs/>
                <w:sz w:val="20"/>
                <w:szCs w:val="20"/>
                <w:lang w:eastAsia="ru-RU"/>
              </w:rPr>
            </w:pPr>
            <w:r w:rsidRPr="00420E4C">
              <w:rPr>
                <w:rFonts w:ascii="Times New Roman" w:eastAsia="Times New Roman" w:hAnsi="Times New Roman" w:cs="Times New Roman"/>
                <w:bCs/>
                <w:sz w:val="20"/>
                <w:szCs w:val="20"/>
                <w:lang w:eastAsia="ru-RU"/>
              </w:rPr>
              <w:t>Характеристики ландшафтных районов</w:t>
            </w:r>
          </w:p>
        </w:tc>
        <w:tc>
          <w:tcPr>
            <w:tcW w:w="2075" w:type="dxa"/>
          </w:tcPr>
          <w:p w14:paraId="708BB94E" w14:textId="77777777" w:rsidR="004D6E9C" w:rsidRPr="00420E4C" w:rsidRDefault="004D6E9C" w:rsidP="00FC7B3F">
            <w:pPr>
              <w:spacing w:after="0" w:line="240" w:lineRule="auto"/>
              <w:jc w:val="center"/>
              <w:rPr>
                <w:rFonts w:ascii="Times New Roman" w:eastAsia="Times New Roman" w:hAnsi="Times New Roman" w:cs="Times New Roman"/>
                <w:bCs/>
                <w:sz w:val="20"/>
                <w:szCs w:val="20"/>
                <w:lang w:eastAsia="ru-RU"/>
              </w:rPr>
            </w:pPr>
            <w:proofErr w:type="spellStart"/>
            <w:r w:rsidRPr="00420E4C">
              <w:rPr>
                <w:rFonts w:ascii="Times New Roman" w:eastAsia="Times New Roman" w:hAnsi="Times New Roman" w:cs="Times New Roman"/>
                <w:bCs/>
                <w:sz w:val="20"/>
                <w:szCs w:val="20"/>
                <w:lang w:eastAsia="ru-RU"/>
              </w:rPr>
              <w:t>Нижнемешинский</w:t>
            </w:r>
            <w:proofErr w:type="spellEnd"/>
            <w:r w:rsidRPr="00420E4C">
              <w:rPr>
                <w:rFonts w:ascii="Times New Roman" w:eastAsia="Times New Roman" w:hAnsi="Times New Roman" w:cs="Times New Roman"/>
                <w:bCs/>
                <w:sz w:val="20"/>
                <w:szCs w:val="20"/>
                <w:lang w:eastAsia="ru-RU"/>
              </w:rPr>
              <w:t xml:space="preserve"> ландшафтный район</w:t>
            </w:r>
          </w:p>
        </w:tc>
      </w:tr>
      <w:tr w:rsidR="004D6E9C" w:rsidRPr="00420E4C" w14:paraId="329F8CF5" w14:textId="77777777" w:rsidTr="007F1E5E">
        <w:trPr>
          <w:jc w:val="center"/>
        </w:trPr>
        <w:tc>
          <w:tcPr>
            <w:tcW w:w="4788" w:type="dxa"/>
          </w:tcPr>
          <w:p w14:paraId="28F01767" w14:textId="77777777" w:rsidR="004D6E9C" w:rsidRPr="00420E4C" w:rsidRDefault="004D6E9C" w:rsidP="00FC7B3F">
            <w:pPr>
              <w:spacing w:after="0" w:line="240" w:lineRule="auto"/>
              <w:rPr>
                <w:rFonts w:ascii="Times New Roman" w:eastAsia="Times New Roman" w:hAnsi="Times New Roman" w:cs="Times New Roman"/>
                <w:bCs/>
                <w:sz w:val="20"/>
                <w:szCs w:val="20"/>
                <w:lang w:eastAsia="ru-RU"/>
              </w:rPr>
            </w:pPr>
            <w:r w:rsidRPr="00420E4C">
              <w:rPr>
                <w:rFonts w:ascii="Times New Roman" w:eastAsia="Times New Roman" w:hAnsi="Times New Roman" w:cs="Times New Roman"/>
                <w:bCs/>
                <w:sz w:val="20"/>
                <w:szCs w:val="20"/>
                <w:lang w:eastAsia="ru-RU"/>
              </w:rPr>
              <w:t>Сумма биологически активных температур (°С)</w:t>
            </w:r>
          </w:p>
        </w:tc>
        <w:tc>
          <w:tcPr>
            <w:tcW w:w="2075" w:type="dxa"/>
            <w:vAlign w:val="center"/>
          </w:tcPr>
          <w:p w14:paraId="1DBE8FCE" w14:textId="77777777" w:rsidR="004D6E9C" w:rsidRPr="00420E4C" w:rsidRDefault="004D6E9C" w:rsidP="00FC7B3F">
            <w:pPr>
              <w:spacing w:after="0" w:line="240" w:lineRule="auto"/>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2170</w:t>
            </w:r>
          </w:p>
        </w:tc>
      </w:tr>
      <w:tr w:rsidR="004D6E9C" w:rsidRPr="00420E4C" w14:paraId="64C94AD8" w14:textId="77777777" w:rsidTr="007F1E5E">
        <w:trPr>
          <w:jc w:val="center"/>
        </w:trPr>
        <w:tc>
          <w:tcPr>
            <w:tcW w:w="4788" w:type="dxa"/>
          </w:tcPr>
          <w:p w14:paraId="2DEF528B" w14:textId="77777777" w:rsidR="004D6E9C" w:rsidRPr="00420E4C" w:rsidRDefault="004D6E9C" w:rsidP="00FC7B3F">
            <w:pPr>
              <w:spacing w:after="0" w:line="240" w:lineRule="auto"/>
              <w:rPr>
                <w:rFonts w:ascii="Times New Roman" w:eastAsia="Times New Roman" w:hAnsi="Times New Roman" w:cs="Times New Roman"/>
                <w:bCs/>
                <w:sz w:val="20"/>
                <w:szCs w:val="20"/>
                <w:lang w:eastAsia="ru-RU"/>
              </w:rPr>
            </w:pPr>
            <w:r w:rsidRPr="00420E4C">
              <w:rPr>
                <w:rFonts w:ascii="Times New Roman" w:eastAsia="Times New Roman" w:hAnsi="Times New Roman" w:cs="Times New Roman"/>
                <w:bCs/>
                <w:sz w:val="20"/>
                <w:szCs w:val="20"/>
                <w:lang w:eastAsia="ru-RU"/>
              </w:rPr>
              <w:t>Гидротермический коэффициент</w:t>
            </w:r>
          </w:p>
        </w:tc>
        <w:tc>
          <w:tcPr>
            <w:tcW w:w="2075" w:type="dxa"/>
            <w:vAlign w:val="center"/>
          </w:tcPr>
          <w:p w14:paraId="513E7989" w14:textId="77777777" w:rsidR="004D6E9C" w:rsidRPr="00420E4C" w:rsidRDefault="004D6E9C" w:rsidP="00FC7B3F">
            <w:pPr>
              <w:spacing w:after="0" w:line="240" w:lineRule="auto"/>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1,6</w:t>
            </w:r>
          </w:p>
        </w:tc>
      </w:tr>
      <w:tr w:rsidR="004D6E9C" w:rsidRPr="00420E4C" w14:paraId="468C9CD0" w14:textId="77777777" w:rsidTr="007F1E5E">
        <w:trPr>
          <w:jc w:val="center"/>
        </w:trPr>
        <w:tc>
          <w:tcPr>
            <w:tcW w:w="4788" w:type="dxa"/>
          </w:tcPr>
          <w:p w14:paraId="194924A7" w14:textId="77777777" w:rsidR="004D6E9C" w:rsidRPr="00420E4C" w:rsidRDefault="004D6E9C" w:rsidP="00FC7B3F">
            <w:pPr>
              <w:spacing w:after="0" w:line="240" w:lineRule="auto"/>
              <w:rPr>
                <w:rFonts w:ascii="Times New Roman" w:eastAsia="Times New Roman" w:hAnsi="Times New Roman" w:cs="Times New Roman"/>
                <w:bCs/>
                <w:sz w:val="20"/>
                <w:szCs w:val="20"/>
                <w:lang w:eastAsia="ru-RU"/>
              </w:rPr>
            </w:pPr>
            <w:r w:rsidRPr="00420E4C">
              <w:rPr>
                <w:rFonts w:ascii="Times New Roman" w:eastAsia="Times New Roman" w:hAnsi="Times New Roman" w:cs="Times New Roman"/>
                <w:bCs/>
                <w:sz w:val="20"/>
                <w:szCs w:val="20"/>
                <w:lang w:eastAsia="ru-RU"/>
              </w:rPr>
              <w:t>Максимальная высота снежного покрова (см)</w:t>
            </w:r>
          </w:p>
        </w:tc>
        <w:tc>
          <w:tcPr>
            <w:tcW w:w="2075" w:type="dxa"/>
            <w:vAlign w:val="center"/>
          </w:tcPr>
          <w:p w14:paraId="260FC887" w14:textId="77777777" w:rsidR="004D6E9C" w:rsidRPr="00420E4C" w:rsidRDefault="004D6E9C" w:rsidP="00FC7B3F">
            <w:pPr>
              <w:keepNext/>
              <w:spacing w:after="0" w:line="240" w:lineRule="auto"/>
              <w:jc w:val="center"/>
              <w:outlineLvl w:val="0"/>
              <w:rPr>
                <w:rFonts w:ascii="Times New Roman" w:eastAsia="Times New Roman" w:hAnsi="Times New Roman" w:cs="Times New Roman"/>
                <w:bCs/>
                <w:kern w:val="28"/>
                <w:sz w:val="20"/>
                <w:szCs w:val="20"/>
                <w:lang w:eastAsia="ru-RU"/>
              </w:rPr>
            </w:pPr>
            <w:r w:rsidRPr="00420E4C">
              <w:rPr>
                <w:rFonts w:ascii="Times New Roman" w:eastAsia="Times New Roman" w:hAnsi="Times New Roman" w:cs="Times New Roman"/>
                <w:bCs/>
                <w:kern w:val="28"/>
                <w:sz w:val="20"/>
                <w:szCs w:val="20"/>
                <w:lang w:eastAsia="ru-RU"/>
              </w:rPr>
              <w:t>35</w:t>
            </w:r>
          </w:p>
        </w:tc>
      </w:tr>
      <w:tr w:rsidR="004D6E9C" w:rsidRPr="00420E4C" w14:paraId="6D2D653A" w14:textId="77777777" w:rsidTr="007F1E5E">
        <w:trPr>
          <w:jc w:val="center"/>
        </w:trPr>
        <w:tc>
          <w:tcPr>
            <w:tcW w:w="4788" w:type="dxa"/>
          </w:tcPr>
          <w:p w14:paraId="1B68B321" w14:textId="77777777" w:rsidR="004D6E9C" w:rsidRPr="00420E4C" w:rsidRDefault="004D6E9C" w:rsidP="00FC7B3F">
            <w:pPr>
              <w:spacing w:after="0" w:line="240" w:lineRule="auto"/>
              <w:rPr>
                <w:rFonts w:ascii="Times New Roman" w:eastAsia="Times New Roman" w:hAnsi="Times New Roman" w:cs="Times New Roman"/>
                <w:bCs/>
                <w:sz w:val="20"/>
                <w:szCs w:val="20"/>
                <w:lang w:eastAsia="ru-RU"/>
              </w:rPr>
            </w:pPr>
            <w:r w:rsidRPr="00420E4C">
              <w:rPr>
                <w:rFonts w:ascii="Times New Roman" w:eastAsia="Times New Roman" w:hAnsi="Times New Roman" w:cs="Times New Roman"/>
                <w:bCs/>
                <w:sz w:val="20"/>
                <w:szCs w:val="20"/>
                <w:lang w:eastAsia="ru-RU"/>
              </w:rPr>
              <w:t>Первичная продуктивность природных экосистем (т/га год)</w:t>
            </w:r>
          </w:p>
        </w:tc>
        <w:tc>
          <w:tcPr>
            <w:tcW w:w="2075" w:type="dxa"/>
            <w:vAlign w:val="center"/>
          </w:tcPr>
          <w:p w14:paraId="1AACAB1E" w14:textId="77777777" w:rsidR="004D6E9C" w:rsidRPr="00420E4C" w:rsidRDefault="004D6E9C" w:rsidP="00FC7B3F">
            <w:pPr>
              <w:keepNext/>
              <w:spacing w:after="0" w:line="240" w:lineRule="auto"/>
              <w:jc w:val="center"/>
              <w:outlineLvl w:val="0"/>
              <w:rPr>
                <w:rFonts w:ascii="Times New Roman" w:eastAsia="Times New Roman" w:hAnsi="Times New Roman" w:cs="Times New Roman"/>
                <w:bCs/>
                <w:kern w:val="28"/>
                <w:sz w:val="20"/>
                <w:szCs w:val="20"/>
                <w:lang w:eastAsia="ru-RU"/>
              </w:rPr>
            </w:pPr>
            <w:r w:rsidRPr="00420E4C">
              <w:rPr>
                <w:rFonts w:ascii="Times New Roman" w:eastAsia="Times New Roman" w:hAnsi="Times New Roman" w:cs="Times New Roman"/>
                <w:bCs/>
                <w:kern w:val="28"/>
                <w:sz w:val="20"/>
                <w:szCs w:val="20"/>
                <w:lang w:eastAsia="ru-RU"/>
              </w:rPr>
              <w:t>8,5</w:t>
            </w:r>
          </w:p>
        </w:tc>
      </w:tr>
      <w:tr w:rsidR="004D6E9C" w:rsidRPr="00420E4C" w14:paraId="5BC4B814" w14:textId="77777777" w:rsidTr="007F1E5E">
        <w:trPr>
          <w:jc w:val="center"/>
        </w:trPr>
        <w:tc>
          <w:tcPr>
            <w:tcW w:w="4788" w:type="dxa"/>
          </w:tcPr>
          <w:p w14:paraId="01915F48" w14:textId="77777777" w:rsidR="004D6E9C" w:rsidRPr="00420E4C" w:rsidRDefault="004D6E9C" w:rsidP="00FC7B3F">
            <w:pPr>
              <w:spacing w:after="0" w:line="240" w:lineRule="auto"/>
              <w:rPr>
                <w:rFonts w:ascii="Times New Roman" w:eastAsia="Times New Roman" w:hAnsi="Times New Roman" w:cs="Times New Roman"/>
                <w:bCs/>
                <w:sz w:val="20"/>
                <w:szCs w:val="20"/>
                <w:lang w:eastAsia="ru-RU"/>
              </w:rPr>
            </w:pPr>
            <w:r w:rsidRPr="00420E4C">
              <w:rPr>
                <w:rFonts w:ascii="Times New Roman" w:eastAsia="Times New Roman" w:hAnsi="Times New Roman" w:cs="Times New Roman"/>
                <w:bCs/>
                <w:sz w:val="20"/>
                <w:szCs w:val="20"/>
                <w:lang w:eastAsia="ru-RU"/>
              </w:rPr>
              <w:t>Радиационный индекс сухости</w:t>
            </w:r>
          </w:p>
        </w:tc>
        <w:tc>
          <w:tcPr>
            <w:tcW w:w="2075" w:type="dxa"/>
            <w:vAlign w:val="center"/>
          </w:tcPr>
          <w:p w14:paraId="4100EE5A" w14:textId="77777777" w:rsidR="004D6E9C" w:rsidRPr="00420E4C" w:rsidRDefault="004D6E9C" w:rsidP="00FC7B3F">
            <w:pPr>
              <w:keepNext/>
              <w:spacing w:after="0" w:line="240" w:lineRule="auto"/>
              <w:jc w:val="center"/>
              <w:outlineLvl w:val="0"/>
              <w:rPr>
                <w:rFonts w:ascii="Times New Roman" w:eastAsia="Times New Roman" w:hAnsi="Times New Roman" w:cs="Times New Roman"/>
                <w:bCs/>
                <w:kern w:val="28"/>
                <w:sz w:val="20"/>
                <w:szCs w:val="20"/>
                <w:lang w:eastAsia="ru-RU"/>
              </w:rPr>
            </w:pPr>
            <w:r w:rsidRPr="00420E4C">
              <w:rPr>
                <w:rFonts w:ascii="Times New Roman" w:eastAsia="Times New Roman" w:hAnsi="Times New Roman" w:cs="Times New Roman"/>
                <w:bCs/>
                <w:kern w:val="28"/>
                <w:sz w:val="20"/>
                <w:szCs w:val="20"/>
                <w:lang w:eastAsia="ru-RU"/>
              </w:rPr>
              <w:t>1,1</w:t>
            </w:r>
          </w:p>
        </w:tc>
      </w:tr>
      <w:tr w:rsidR="004D6E9C" w:rsidRPr="00420E4C" w14:paraId="456F0431" w14:textId="77777777" w:rsidTr="007F1E5E">
        <w:trPr>
          <w:jc w:val="center"/>
        </w:trPr>
        <w:tc>
          <w:tcPr>
            <w:tcW w:w="4788" w:type="dxa"/>
          </w:tcPr>
          <w:p w14:paraId="24D6C437" w14:textId="77777777" w:rsidR="004D6E9C" w:rsidRPr="00420E4C" w:rsidRDefault="004D6E9C" w:rsidP="00FC7B3F">
            <w:pPr>
              <w:spacing w:after="0" w:line="240" w:lineRule="auto"/>
              <w:rPr>
                <w:rFonts w:ascii="Times New Roman" w:eastAsia="Times New Roman" w:hAnsi="Times New Roman" w:cs="Times New Roman"/>
                <w:bCs/>
                <w:sz w:val="20"/>
                <w:szCs w:val="20"/>
                <w:lang w:eastAsia="ru-RU"/>
              </w:rPr>
            </w:pPr>
            <w:r w:rsidRPr="00420E4C">
              <w:rPr>
                <w:rFonts w:ascii="Times New Roman" w:eastAsia="Times New Roman" w:hAnsi="Times New Roman" w:cs="Times New Roman"/>
                <w:bCs/>
                <w:sz w:val="20"/>
                <w:szCs w:val="20"/>
                <w:lang w:eastAsia="ru-RU"/>
              </w:rPr>
              <w:t>Годовая суммарная радиация (мДж/м2)</w:t>
            </w:r>
          </w:p>
        </w:tc>
        <w:tc>
          <w:tcPr>
            <w:tcW w:w="2075" w:type="dxa"/>
            <w:vAlign w:val="center"/>
          </w:tcPr>
          <w:p w14:paraId="5E322980" w14:textId="77777777" w:rsidR="004D6E9C" w:rsidRPr="00420E4C" w:rsidRDefault="004D6E9C" w:rsidP="00FC7B3F">
            <w:pPr>
              <w:keepNext/>
              <w:spacing w:after="0" w:line="240" w:lineRule="auto"/>
              <w:jc w:val="center"/>
              <w:outlineLvl w:val="0"/>
              <w:rPr>
                <w:rFonts w:ascii="Times New Roman" w:eastAsia="Times New Roman" w:hAnsi="Times New Roman" w:cs="Times New Roman"/>
                <w:bCs/>
                <w:kern w:val="28"/>
                <w:sz w:val="20"/>
                <w:szCs w:val="20"/>
                <w:lang w:eastAsia="ru-RU"/>
              </w:rPr>
            </w:pPr>
            <w:r w:rsidRPr="00420E4C">
              <w:rPr>
                <w:rFonts w:ascii="Times New Roman" w:eastAsia="Times New Roman" w:hAnsi="Times New Roman" w:cs="Times New Roman"/>
                <w:bCs/>
                <w:kern w:val="28"/>
                <w:sz w:val="20"/>
                <w:szCs w:val="20"/>
                <w:lang w:eastAsia="ru-RU"/>
              </w:rPr>
              <w:t>3877</w:t>
            </w:r>
          </w:p>
        </w:tc>
      </w:tr>
      <w:tr w:rsidR="004D6E9C" w:rsidRPr="00420E4C" w14:paraId="7B646424" w14:textId="77777777" w:rsidTr="007F1E5E">
        <w:trPr>
          <w:jc w:val="center"/>
        </w:trPr>
        <w:tc>
          <w:tcPr>
            <w:tcW w:w="4788" w:type="dxa"/>
          </w:tcPr>
          <w:p w14:paraId="4F00ACD5" w14:textId="77777777" w:rsidR="004D6E9C" w:rsidRPr="00420E4C" w:rsidRDefault="004D6E9C" w:rsidP="00FC7B3F">
            <w:pPr>
              <w:spacing w:after="0" w:line="240" w:lineRule="auto"/>
              <w:rPr>
                <w:rFonts w:ascii="Times New Roman" w:eastAsia="Times New Roman" w:hAnsi="Times New Roman" w:cs="Times New Roman"/>
                <w:bCs/>
                <w:sz w:val="20"/>
                <w:szCs w:val="20"/>
                <w:lang w:eastAsia="ru-RU"/>
              </w:rPr>
            </w:pPr>
            <w:r w:rsidRPr="00420E4C">
              <w:rPr>
                <w:rFonts w:ascii="Times New Roman" w:eastAsia="Times New Roman" w:hAnsi="Times New Roman" w:cs="Times New Roman"/>
                <w:bCs/>
                <w:sz w:val="20"/>
                <w:szCs w:val="20"/>
                <w:lang w:eastAsia="ru-RU"/>
              </w:rPr>
              <w:t>Годовая сумма осадков (мм)</w:t>
            </w:r>
          </w:p>
        </w:tc>
        <w:tc>
          <w:tcPr>
            <w:tcW w:w="2075" w:type="dxa"/>
            <w:vAlign w:val="center"/>
          </w:tcPr>
          <w:p w14:paraId="67F349D5" w14:textId="77777777" w:rsidR="004D6E9C" w:rsidRPr="00420E4C" w:rsidRDefault="004D6E9C" w:rsidP="00FC7B3F">
            <w:pPr>
              <w:keepNext/>
              <w:spacing w:after="0" w:line="240" w:lineRule="auto"/>
              <w:jc w:val="center"/>
              <w:outlineLvl w:val="0"/>
              <w:rPr>
                <w:rFonts w:ascii="Times New Roman" w:eastAsia="Times New Roman" w:hAnsi="Times New Roman" w:cs="Times New Roman"/>
                <w:bCs/>
                <w:kern w:val="28"/>
                <w:sz w:val="20"/>
                <w:szCs w:val="20"/>
                <w:lang w:eastAsia="ru-RU"/>
              </w:rPr>
            </w:pPr>
            <w:r w:rsidRPr="00420E4C">
              <w:rPr>
                <w:rFonts w:ascii="Times New Roman" w:eastAsia="Times New Roman" w:hAnsi="Times New Roman" w:cs="Times New Roman"/>
                <w:bCs/>
                <w:kern w:val="28"/>
                <w:sz w:val="20"/>
                <w:szCs w:val="20"/>
                <w:lang w:eastAsia="ru-RU"/>
              </w:rPr>
              <w:t>577</w:t>
            </w:r>
          </w:p>
        </w:tc>
      </w:tr>
      <w:tr w:rsidR="004D6E9C" w:rsidRPr="00420E4C" w14:paraId="5A6AD4DA" w14:textId="77777777" w:rsidTr="007F1E5E">
        <w:trPr>
          <w:jc w:val="center"/>
        </w:trPr>
        <w:tc>
          <w:tcPr>
            <w:tcW w:w="4788" w:type="dxa"/>
          </w:tcPr>
          <w:p w14:paraId="5562AB45" w14:textId="77777777" w:rsidR="004D6E9C" w:rsidRPr="00420E4C" w:rsidRDefault="004D6E9C" w:rsidP="00FC7B3F">
            <w:pPr>
              <w:spacing w:after="0" w:line="240" w:lineRule="auto"/>
              <w:rPr>
                <w:rFonts w:ascii="Times New Roman" w:eastAsia="Times New Roman" w:hAnsi="Times New Roman" w:cs="Times New Roman"/>
                <w:bCs/>
                <w:sz w:val="20"/>
                <w:szCs w:val="20"/>
                <w:lang w:eastAsia="ru-RU"/>
              </w:rPr>
            </w:pPr>
            <w:r w:rsidRPr="00420E4C">
              <w:rPr>
                <w:rFonts w:ascii="Times New Roman" w:eastAsia="Times New Roman" w:hAnsi="Times New Roman" w:cs="Times New Roman"/>
                <w:bCs/>
                <w:sz w:val="20"/>
                <w:szCs w:val="20"/>
                <w:lang w:eastAsia="ru-RU"/>
              </w:rPr>
              <w:t>Густота оврагов км/км2</w:t>
            </w:r>
          </w:p>
        </w:tc>
        <w:tc>
          <w:tcPr>
            <w:tcW w:w="2075" w:type="dxa"/>
            <w:vAlign w:val="center"/>
          </w:tcPr>
          <w:p w14:paraId="45514903" w14:textId="77777777" w:rsidR="004D6E9C" w:rsidRPr="00420E4C" w:rsidRDefault="004D6E9C" w:rsidP="00FC7B3F">
            <w:pPr>
              <w:keepNext/>
              <w:spacing w:after="0" w:line="240" w:lineRule="auto"/>
              <w:jc w:val="center"/>
              <w:outlineLvl w:val="0"/>
              <w:rPr>
                <w:rFonts w:ascii="Times New Roman" w:eastAsia="Times New Roman" w:hAnsi="Times New Roman" w:cs="Times New Roman"/>
                <w:bCs/>
                <w:kern w:val="28"/>
                <w:sz w:val="20"/>
                <w:szCs w:val="20"/>
                <w:lang w:eastAsia="ru-RU"/>
              </w:rPr>
            </w:pPr>
            <w:r w:rsidRPr="00420E4C">
              <w:rPr>
                <w:rFonts w:ascii="Times New Roman" w:eastAsia="Times New Roman" w:hAnsi="Times New Roman" w:cs="Times New Roman"/>
                <w:bCs/>
                <w:kern w:val="28"/>
                <w:sz w:val="20"/>
                <w:szCs w:val="20"/>
                <w:lang w:eastAsia="ru-RU"/>
              </w:rPr>
              <w:t>0,276</w:t>
            </w:r>
          </w:p>
        </w:tc>
      </w:tr>
      <w:tr w:rsidR="004D6E9C" w:rsidRPr="00420E4C" w14:paraId="3E0F7D28" w14:textId="77777777" w:rsidTr="007F1E5E">
        <w:trPr>
          <w:jc w:val="center"/>
        </w:trPr>
        <w:tc>
          <w:tcPr>
            <w:tcW w:w="4788" w:type="dxa"/>
          </w:tcPr>
          <w:p w14:paraId="4F748417" w14:textId="77777777" w:rsidR="004D6E9C" w:rsidRPr="00420E4C" w:rsidRDefault="004D6E9C" w:rsidP="00FC7B3F">
            <w:pPr>
              <w:spacing w:after="0" w:line="240" w:lineRule="auto"/>
              <w:rPr>
                <w:rFonts w:ascii="Times New Roman" w:eastAsia="Times New Roman" w:hAnsi="Times New Roman" w:cs="Times New Roman"/>
                <w:bCs/>
                <w:sz w:val="20"/>
                <w:szCs w:val="20"/>
                <w:lang w:eastAsia="ru-RU"/>
              </w:rPr>
            </w:pPr>
            <w:proofErr w:type="spellStart"/>
            <w:r w:rsidRPr="00420E4C">
              <w:rPr>
                <w:rFonts w:ascii="Times New Roman" w:eastAsia="Times New Roman" w:hAnsi="Times New Roman" w:cs="Times New Roman"/>
                <w:bCs/>
                <w:sz w:val="20"/>
                <w:szCs w:val="20"/>
                <w:lang w:eastAsia="ru-RU"/>
              </w:rPr>
              <w:t>Заселенность</w:t>
            </w:r>
            <w:proofErr w:type="spellEnd"/>
            <w:r w:rsidRPr="00420E4C">
              <w:rPr>
                <w:rFonts w:ascii="Times New Roman" w:eastAsia="Times New Roman" w:hAnsi="Times New Roman" w:cs="Times New Roman"/>
                <w:bCs/>
                <w:sz w:val="20"/>
                <w:szCs w:val="20"/>
                <w:lang w:eastAsia="ru-RU"/>
              </w:rPr>
              <w:t xml:space="preserve"> (км2)</w:t>
            </w:r>
          </w:p>
        </w:tc>
        <w:tc>
          <w:tcPr>
            <w:tcW w:w="2075" w:type="dxa"/>
            <w:vAlign w:val="center"/>
          </w:tcPr>
          <w:p w14:paraId="43FC387A" w14:textId="77777777" w:rsidR="004D6E9C" w:rsidRPr="00420E4C" w:rsidRDefault="004D6E9C" w:rsidP="00FC7B3F">
            <w:pPr>
              <w:keepNext/>
              <w:spacing w:after="0" w:line="240" w:lineRule="auto"/>
              <w:jc w:val="center"/>
              <w:outlineLvl w:val="0"/>
              <w:rPr>
                <w:rFonts w:ascii="Times New Roman" w:eastAsia="Times New Roman" w:hAnsi="Times New Roman" w:cs="Times New Roman"/>
                <w:bCs/>
                <w:kern w:val="28"/>
                <w:sz w:val="20"/>
                <w:szCs w:val="20"/>
                <w:lang w:eastAsia="ru-RU"/>
              </w:rPr>
            </w:pPr>
            <w:r w:rsidRPr="00420E4C">
              <w:rPr>
                <w:rFonts w:ascii="Times New Roman" w:eastAsia="Times New Roman" w:hAnsi="Times New Roman" w:cs="Times New Roman"/>
                <w:bCs/>
                <w:kern w:val="28"/>
                <w:sz w:val="20"/>
                <w:szCs w:val="20"/>
                <w:lang w:eastAsia="ru-RU"/>
              </w:rPr>
              <w:t>5,5</w:t>
            </w:r>
          </w:p>
        </w:tc>
      </w:tr>
      <w:tr w:rsidR="004D6E9C" w:rsidRPr="00420E4C" w14:paraId="43A22E96" w14:textId="77777777" w:rsidTr="007F1E5E">
        <w:trPr>
          <w:jc w:val="center"/>
        </w:trPr>
        <w:tc>
          <w:tcPr>
            <w:tcW w:w="4788" w:type="dxa"/>
          </w:tcPr>
          <w:p w14:paraId="73414364" w14:textId="77777777" w:rsidR="004D6E9C" w:rsidRPr="00420E4C" w:rsidRDefault="004D6E9C" w:rsidP="00FC7B3F">
            <w:pPr>
              <w:spacing w:after="0" w:line="240" w:lineRule="auto"/>
              <w:rPr>
                <w:rFonts w:ascii="Times New Roman" w:eastAsia="Times New Roman" w:hAnsi="Times New Roman" w:cs="Times New Roman"/>
                <w:bCs/>
                <w:sz w:val="20"/>
                <w:szCs w:val="20"/>
                <w:lang w:eastAsia="ru-RU"/>
              </w:rPr>
            </w:pPr>
            <w:r w:rsidRPr="00420E4C">
              <w:rPr>
                <w:rFonts w:ascii="Times New Roman" w:eastAsia="Times New Roman" w:hAnsi="Times New Roman" w:cs="Times New Roman"/>
                <w:bCs/>
                <w:sz w:val="20"/>
                <w:szCs w:val="20"/>
                <w:lang w:eastAsia="ru-RU"/>
              </w:rPr>
              <w:t>Средний уклон (мин)</w:t>
            </w:r>
          </w:p>
        </w:tc>
        <w:tc>
          <w:tcPr>
            <w:tcW w:w="2075" w:type="dxa"/>
            <w:vAlign w:val="center"/>
          </w:tcPr>
          <w:p w14:paraId="29C347B2" w14:textId="77777777" w:rsidR="004D6E9C" w:rsidRPr="00420E4C" w:rsidRDefault="004D6E9C" w:rsidP="00FC7B3F">
            <w:pPr>
              <w:keepNext/>
              <w:spacing w:after="0" w:line="240" w:lineRule="auto"/>
              <w:jc w:val="center"/>
              <w:outlineLvl w:val="0"/>
              <w:rPr>
                <w:rFonts w:ascii="Times New Roman" w:eastAsia="Times New Roman" w:hAnsi="Times New Roman" w:cs="Times New Roman"/>
                <w:bCs/>
                <w:kern w:val="28"/>
                <w:sz w:val="20"/>
                <w:szCs w:val="20"/>
                <w:lang w:eastAsia="ru-RU"/>
              </w:rPr>
            </w:pPr>
            <w:r w:rsidRPr="00420E4C">
              <w:rPr>
                <w:rFonts w:ascii="Times New Roman" w:eastAsia="Times New Roman" w:hAnsi="Times New Roman" w:cs="Times New Roman"/>
                <w:bCs/>
                <w:kern w:val="28"/>
                <w:sz w:val="20"/>
                <w:szCs w:val="20"/>
                <w:lang w:eastAsia="ru-RU"/>
              </w:rPr>
              <w:t>137</w:t>
            </w:r>
          </w:p>
        </w:tc>
      </w:tr>
      <w:tr w:rsidR="004D6E9C" w:rsidRPr="00420E4C" w14:paraId="306E9CA2" w14:textId="77777777" w:rsidTr="007F1E5E">
        <w:trPr>
          <w:jc w:val="center"/>
        </w:trPr>
        <w:tc>
          <w:tcPr>
            <w:tcW w:w="4788" w:type="dxa"/>
          </w:tcPr>
          <w:p w14:paraId="3FE20FCD" w14:textId="77777777" w:rsidR="004D6E9C" w:rsidRPr="00420E4C" w:rsidRDefault="004D6E9C" w:rsidP="00FC7B3F">
            <w:pPr>
              <w:spacing w:after="0" w:line="240" w:lineRule="auto"/>
              <w:rPr>
                <w:rFonts w:ascii="Times New Roman" w:eastAsia="Times New Roman" w:hAnsi="Times New Roman" w:cs="Times New Roman"/>
                <w:bCs/>
                <w:sz w:val="20"/>
                <w:szCs w:val="20"/>
                <w:lang w:eastAsia="ru-RU"/>
              </w:rPr>
            </w:pPr>
            <w:r w:rsidRPr="00420E4C">
              <w:rPr>
                <w:rFonts w:ascii="Times New Roman" w:eastAsia="Times New Roman" w:hAnsi="Times New Roman" w:cs="Times New Roman"/>
                <w:bCs/>
                <w:sz w:val="20"/>
                <w:szCs w:val="20"/>
                <w:lang w:eastAsia="ru-RU"/>
              </w:rPr>
              <w:t>Содержание гумуса</w:t>
            </w:r>
          </w:p>
        </w:tc>
        <w:tc>
          <w:tcPr>
            <w:tcW w:w="2075" w:type="dxa"/>
            <w:vAlign w:val="center"/>
          </w:tcPr>
          <w:p w14:paraId="5E85071C" w14:textId="77777777" w:rsidR="004D6E9C" w:rsidRPr="00420E4C" w:rsidRDefault="004D6E9C" w:rsidP="00FC7B3F">
            <w:pPr>
              <w:keepNext/>
              <w:spacing w:after="0" w:line="240" w:lineRule="auto"/>
              <w:jc w:val="center"/>
              <w:outlineLvl w:val="0"/>
              <w:rPr>
                <w:rFonts w:ascii="Times New Roman" w:eastAsia="Times New Roman" w:hAnsi="Times New Roman" w:cs="Times New Roman"/>
                <w:bCs/>
                <w:kern w:val="28"/>
                <w:sz w:val="20"/>
                <w:szCs w:val="20"/>
                <w:lang w:eastAsia="ru-RU"/>
              </w:rPr>
            </w:pPr>
            <w:r w:rsidRPr="00420E4C">
              <w:rPr>
                <w:rFonts w:ascii="Times New Roman" w:eastAsia="Times New Roman" w:hAnsi="Times New Roman" w:cs="Times New Roman"/>
                <w:bCs/>
                <w:kern w:val="28"/>
                <w:sz w:val="20"/>
                <w:szCs w:val="20"/>
                <w:lang w:eastAsia="ru-RU"/>
              </w:rPr>
              <w:t>2,9</w:t>
            </w:r>
          </w:p>
        </w:tc>
      </w:tr>
    </w:tbl>
    <w:p w14:paraId="1E7BB611" w14:textId="77777777" w:rsidR="004D6E9C" w:rsidRPr="00420E4C" w:rsidRDefault="004D6E9C" w:rsidP="00FC7B3F">
      <w:pPr>
        <w:spacing w:after="0" w:line="240" w:lineRule="auto"/>
        <w:ind w:firstLine="540"/>
        <w:jc w:val="both"/>
        <w:rPr>
          <w:rFonts w:ascii="Times New Roman" w:eastAsia="Times New Roman" w:hAnsi="Times New Roman" w:cs="Times New Roman"/>
          <w:sz w:val="28"/>
          <w:szCs w:val="20"/>
          <w:lang w:eastAsia="ru-RU"/>
        </w:rPr>
      </w:pPr>
    </w:p>
    <w:p w14:paraId="0B045B08" w14:textId="77777777" w:rsidR="004D6E9C" w:rsidRPr="00420E4C" w:rsidRDefault="004D6E9C" w:rsidP="00FC7B3F">
      <w:pPr>
        <w:spacing w:after="0" w:line="240" w:lineRule="auto"/>
        <w:ind w:firstLine="709"/>
        <w:jc w:val="both"/>
        <w:rPr>
          <w:rFonts w:ascii="Times New Roman" w:eastAsia="Times New Roman" w:hAnsi="Times New Roman" w:cs="Times New Roman"/>
          <w:sz w:val="28"/>
          <w:szCs w:val="24"/>
          <w:lang w:eastAsia="ru-RU"/>
        </w:rPr>
      </w:pPr>
      <w:r w:rsidRPr="00420E4C">
        <w:rPr>
          <w:rFonts w:ascii="Times New Roman" w:eastAsia="Times New Roman" w:hAnsi="Times New Roman" w:cs="Times New Roman"/>
          <w:sz w:val="28"/>
          <w:szCs w:val="24"/>
          <w:lang w:eastAsia="ru-RU"/>
        </w:rPr>
        <w:t>На территории сельского поселения</w:t>
      </w:r>
      <w:r w:rsidRPr="00420E4C">
        <w:rPr>
          <w:rFonts w:ascii="Times New Roman" w:eastAsia="Times New Roman" w:hAnsi="Times New Roman" w:cs="Times New Roman"/>
          <w:sz w:val="28"/>
          <w:szCs w:val="28"/>
          <w:lang w:eastAsia="ru-RU"/>
        </w:rPr>
        <w:t xml:space="preserve"> </w:t>
      </w:r>
      <w:r w:rsidRPr="00420E4C">
        <w:rPr>
          <w:rFonts w:ascii="Times New Roman" w:eastAsia="Times New Roman" w:hAnsi="Times New Roman" w:cs="Times New Roman"/>
          <w:sz w:val="28"/>
          <w:szCs w:val="24"/>
          <w:lang w:eastAsia="ru-RU"/>
        </w:rPr>
        <w:t xml:space="preserve">обширные по площади пространства приурочены к долинным (пойменным и террасовым) типам ландшафта. </w:t>
      </w:r>
    </w:p>
    <w:p w14:paraId="412505DE" w14:textId="77777777" w:rsidR="004D6E9C" w:rsidRPr="00420E4C" w:rsidRDefault="004D6E9C" w:rsidP="00FC7B3F">
      <w:pPr>
        <w:spacing w:after="0" w:line="240" w:lineRule="auto"/>
        <w:ind w:firstLine="709"/>
        <w:jc w:val="both"/>
        <w:rPr>
          <w:rFonts w:ascii="Times New Roman" w:eastAsia="Times New Roman" w:hAnsi="Times New Roman" w:cs="Times New Roman"/>
          <w:sz w:val="28"/>
          <w:szCs w:val="24"/>
          <w:lang w:eastAsia="ru-RU"/>
        </w:rPr>
      </w:pPr>
      <w:r w:rsidRPr="00420E4C">
        <w:rPr>
          <w:rFonts w:ascii="Times New Roman" w:eastAsia="Times New Roman" w:hAnsi="Times New Roman" w:cs="Times New Roman"/>
          <w:sz w:val="28"/>
          <w:szCs w:val="24"/>
          <w:lang w:eastAsia="ru-RU"/>
        </w:rPr>
        <w:t xml:space="preserve">По функциональной принадлежности на рассматриваемой территории выделяются: </w:t>
      </w:r>
    </w:p>
    <w:p w14:paraId="445EE5D2" w14:textId="77777777" w:rsidR="004D6E9C" w:rsidRPr="00420E4C" w:rsidRDefault="004D6E9C" w:rsidP="00FC7B3F">
      <w:pPr>
        <w:numPr>
          <w:ilvl w:val="0"/>
          <w:numId w:val="27"/>
        </w:numPr>
        <w:tabs>
          <w:tab w:val="num" w:pos="1000"/>
        </w:tabs>
        <w:spacing w:after="0" w:line="240" w:lineRule="auto"/>
        <w:ind w:left="1000" w:hanging="400"/>
        <w:jc w:val="both"/>
        <w:rPr>
          <w:rFonts w:ascii="Times New Roman" w:eastAsia="Times New Roman" w:hAnsi="Times New Roman" w:cs="Times New Roman"/>
          <w:sz w:val="28"/>
          <w:szCs w:val="24"/>
          <w:lang w:eastAsia="ru-RU"/>
        </w:rPr>
      </w:pPr>
      <w:r w:rsidRPr="00420E4C">
        <w:rPr>
          <w:rFonts w:ascii="Times New Roman" w:eastAsia="Times New Roman" w:hAnsi="Times New Roman" w:cs="Times New Roman"/>
          <w:spacing w:val="-4"/>
          <w:sz w:val="28"/>
          <w:szCs w:val="24"/>
          <w:lang w:eastAsia="ru-RU"/>
        </w:rPr>
        <w:t xml:space="preserve">производственно-селитебный функциональный тип ландшафта, включающий территорию </w:t>
      </w:r>
      <w:proofErr w:type="spellStart"/>
      <w:r w:rsidRPr="00420E4C">
        <w:rPr>
          <w:rFonts w:ascii="Times New Roman" w:eastAsia="Times New Roman" w:hAnsi="Times New Roman" w:cs="Times New Roman"/>
          <w:spacing w:val="-4"/>
          <w:sz w:val="28"/>
          <w:szCs w:val="24"/>
          <w:lang w:eastAsia="ru-RU"/>
        </w:rPr>
        <w:t>населенных</w:t>
      </w:r>
      <w:proofErr w:type="spellEnd"/>
      <w:r w:rsidRPr="00420E4C">
        <w:rPr>
          <w:rFonts w:ascii="Times New Roman" w:eastAsia="Times New Roman" w:hAnsi="Times New Roman" w:cs="Times New Roman"/>
          <w:spacing w:val="-4"/>
          <w:sz w:val="28"/>
          <w:szCs w:val="24"/>
          <w:lang w:eastAsia="ru-RU"/>
        </w:rPr>
        <w:t xml:space="preserve"> пунктов сельского поселения</w:t>
      </w:r>
      <w:r w:rsidRPr="00420E4C">
        <w:rPr>
          <w:rFonts w:ascii="Times New Roman" w:eastAsia="Times New Roman" w:hAnsi="Times New Roman" w:cs="Times New Roman"/>
          <w:sz w:val="28"/>
          <w:szCs w:val="24"/>
          <w:lang w:eastAsia="ru-RU"/>
        </w:rPr>
        <w:t>;</w:t>
      </w:r>
    </w:p>
    <w:p w14:paraId="07A390C5" w14:textId="77777777" w:rsidR="004D6E9C" w:rsidRPr="00420E4C" w:rsidRDefault="004D6E9C" w:rsidP="00FC7B3F">
      <w:pPr>
        <w:numPr>
          <w:ilvl w:val="0"/>
          <w:numId w:val="27"/>
        </w:numPr>
        <w:tabs>
          <w:tab w:val="num" w:pos="1000"/>
        </w:tabs>
        <w:spacing w:after="0" w:line="240" w:lineRule="auto"/>
        <w:ind w:left="1000" w:hanging="400"/>
        <w:jc w:val="both"/>
        <w:rPr>
          <w:rFonts w:ascii="Times New Roman" w:eastAsia="Times New Roman" w:hAnsi="Times New Roman" w:cs="Times New Roman"/>
          <w:sz w:val="28"/>
          <w:szCs w:val="24"/>
          <w:lang w:eastAsia="ru-RU"/>
        </w:rPr>
      </w:pPr>
      <w:r w:rsidRPr="00420E4C">
        <w:rPr>
          <w:rFonts w:ascii="Times New Roman" w:eastAsia="Times New Roman" w:hAnsi="Times New Roman" w:cs="Times New Roman"/>
          <w:sz w:val="28"/>
          <w:szCs w:val="24"/>
          <w:lang w:eastAsia="ru-RU"/>
        </w:rPr>
        <w:t>сельскохозяйственный тип ландшафта, включающий земли, занятые сельскохозяйственными территориями (пашнями, пастбищами, сенокосами);</w:t>
      </w:r>
    </w:p>
    <w:p w14:paraId="28F58320" w14:textId="77777777" w:rsidR="004D6E9C" w:rsidRPr="00420E4C" w:rsidRDefault="004D6E9C" w:rsidP="00FC7B3F">
      <w:pPr>
        <w:numPr>
          <w:ilvl w:val="0"/>
          <w:numId w:val="27"/>
        </w:numPr>
        <w:tabs>
          <w:tab w:val="num" w:pos="1000"/>
        </w:tabs>
        <w:spacing w:after="0" w:line="240" w:lineRule="auto"/>
        <w:ind w:left="1000" w:hanging="400"/>
        <w:jc w:val="both"/>
        <w:rPr>
          <w:rFonts w:ascii="Times New Roman" w:eastAsia="Times New Roman" w:hAnsi="Times New Roman" w:cs="Times New Roman"/>
          <w:sz w:val="28"/>
          <w:szCs w:val="24"/>
          <w:lang w:eastAsia="ru-RU"/>
        </w:rPr>
      </w:pPr>
      <w:r w:rsidRPr="00420E4C">
        <w:rPr>
          <w:rFonts w:ascii="Times New Roman" w:eastAsia="Times New Roman" w:hAnsi="Times New Roman" w:cs="Times New Roman"/>
          <w:sz w:val="28"/>
          <w:szCs w:val="24"/>
          <w:lang w:eastAsia="ru-RU"/>
        </w:rPr>
        <w:t xml:space="preserve">рекреационный тип ландшафта, представленный </w:t>
      </w:r>
      <w:proofErr w:type="spellStart"/>
      <w:r w:rsidRPr="00420E4C">
        <w:rPr>
          <w:rFonts w:ascii="Times New Roman" w:eastAsia="Times New Roman" w:hAnsi="Times New Roman" w:cs="Times New Roman"/>
          <w:sz w:val="28"/>
          <w:szCs w:val="24"/>
          <w:lang w:eastAsia="ru-RU"/>
        </w:rPr>
        <w:t>озелененными</w:t>
      </w:r>
      <w:proofErr w:type="spellEnd"/>
      <w:r w:rsidRPr="00420E4C">
        <w:rPr>
          <w:rFonts w:ascii="Times New Roman" w:eastAsia="Times New Roman" w:hAnsi="Times New Roman" w:cs="Times New Roman"/>
          <w:sz w:val="28"/>
          <w:szCs w:val="24"/>
          <w:lang w:eastAsia="ru-RU"/>
        </w:rPr>
        <w:t xml:space="preserve"> территориями, акваториями и участками, прилегающими к водным объектам.</w:t>
      </w:r>
    </w:p>
    <w:p w14:paraId="6DB426E2" w14:textId="77777777" w:rsidR="00E96917" w:rsidRPr="00420E4C" w:rsidRDefault="00E96917" w:rsidP="00FC7B3F">
      <w:pPr>
        <w:spacing w:after="0" w:line="240" w:lineRule="auto"/>
        <w:ind w:firstLine="709"/>
        <w:jc w:val="both"/>
        <w:rPr>
          <w:rFonts w:ascii="Times New Roman" w:hAnsi="Times New Roman" w:cs="Times New Roman"/>
          <w:sz w:val="28"/>
          <w:szCs w:val="28"/>
          <w:highlight w:val="yellow"/>
        </w:rPr>
      </w:pPr>
    </w:p>
    <w:p w14:paraId="33449826" w14:textId="77777777" w:rsidR="003B7F62" w:rsidRPr="00420E4C" w:rsidRDefault="003B7F62" w:rsidP="00FC7B3F">
      <w:pPr>
        <w:pStyle w:val="af0"/>
        <w:ind w:firstLine="709"/>
        <w:contextualSpacing/>
        <w:jc w:val="center"/>
        <w:rPr>
          <w:b/>
          <w:szCs w:val="28"/>
        </w:rPr>
      </w:pPr>
      <w:r w:rsidRPr="00420E4C">
        <w:rPr>
          <w:b/>
          <w:szCs w:val="28"/>
        </w:rPr>
        <w:t>Почвенный покров</w:t>
      </w:r>
    </w:p>
    <w:p w14:paraId="698DC0F2" w14:textId="77777777" w:rsidR="004D6E9C" w:rsidRPr="00420E4C" w:rsidRDefault="004D6E9C" w:rsidP="00FC7B3F">
      <w:pPr>
        <w:pStyle w:val="afa"/>
      </w:pPr>
      <w:r w:rsidRPr="00420E4C">
        <w:t>На территории сельского поселения получили развитие подзолистые и серые лесные почвы.</w:t>
      </w:r>
    </w:p>
    <w:p w14:paraId="7E2FE744" w14:textId="77777777" w:rsidR="004D6E9C" w:rsidRPr="00420E4C" w:rsidRDefault="004D6E9C" w:rsidP="00FC7B3F">
      <w:pPr>
        <w:pStyle w:val="afa"/>
      </w:pPr>
      <w:r w:rsidRPr="00420E4C">
        <w:t>Подзолистые почвы, представленные среднеподзолистым подтипом, развиты в центральной части сельского поселения. Профиль дерново-подзолистых почв имеет следующее строение: пахотный слой (А</w:t>
      </w:r>
      <w:r w:rsidRPr="00420E4C">
        <w:rPr>
          <w:vertAlign w:val="subscript"/>
        </w:rPr>
        <w:t>п</w:t>
      </w:r>
      <w:r w:rsidRPr="00420E4C">
        <w:t>) белесовато-серого цвета, непрочной структуры или бесструктурный. Ниже залегает гумусово-аккумулятивный или дерновый горизонт (А</w:t>
      </w:r>
      <w:r w:rsidRPr="00420E4C">
        <w:rPr>
          <w:vertAlign w:val="subscript"/>
        </w:rPr>
        <w:t>1</w:t>
      </w:r>
      <w:r w:rsidRPr="00420E4C">
        <w:t xml:space="preserve">), </w:t>
      </w:r>
      <w:proofErr w:type="spellStart"/>
      <w:r w:rsidRPr="00420E4C">
        <w:t>еще</w:t>
      </w:r>
      <w:proofErr w:type="spellEnd"/>
      <w:r w:rsidRPr="00420E4C">
        <w:t xml:space="preserve"> ниже – подзолистый (А</w:t>
      </w:r>
      <w:r w:rsidRPr="00420E4C">
        <w:rPr>
          <w:vertAlign w:val="subscript"/>
        </w:rPr>
        <w:t>2</w:t>
      </w:r>
      <w:r w:rsidRPr="00420E4C">
        <w:t>), сменяющийся сначала переходным, а затем иллювиальным, который постепенно переходит в почвообразующую или материнскую породу.</w:t>
      </w:r>
    </w:p>
    <w:p w14:paraId="0EC8165D" w14:textId="77777777" w:rsidR="004D6E9C" w:rsidRPr="00420E4C" w:rsidRDefault="004D6E9C" w:rsidP="00FC7B3F">
      <w:pPr>
        <w:pStyle w:val="afa"/>
      </w:pPr>
      <w:r w:rsidRPr="00420E4C">
        <w:t xml:space="preserve">Серые лесные почвы представлены светло-серым и серым подтипами. Гумусовый горизонт данных почв характеризуется светло-серым, часто с </w:t>
      </w:r>
      <w:proofErr w:type="spellStart"/>
      <w:r w:rsidRPr="00420E4C">
        <w:t>легким</w:t>
      </w:r>
      <w:proofErr w:type="spellEnd"/>
      <w:r w:rsidRPr="00420E4C">
        <w:t xml:space="preserve"> буроватым оттенком, мощностью около 16-</w:t>
      </w:r>
      <w:smartTag w:uri="urn:schemas-microsoft-com:office:smarttags" w:element="metricconverter">
        <w:smartTagPr>
          <w:attr w:name="ProductID" w:val="22 см"/>
        </w:smartTagPr>
        <w:r w:rsidRPr="00420E4C">
          <w:t>22 см</w:t>
        </w:r>
      </w:smartTag>
      <w:r w:rsidRPr="00420E4C">
        <w:t xml:space="preserve">. Структура его выражена слабо. Он сменяется горизонтом А1, А2 или ВА2 –серовато-бурым с более светлыми пятнами, </w:t>
      </w:r>
      <w:proofErr w:type="spellStart"/>
      <w:r w:rsidRPr="00420E4C">
        <w:t>плоскоореховатым</w:t>
      </w:r>
      <w:proofErr w:type="spellEnd"/>
      <w:r w:rsidRPr="00420E4C">
        <w:t>, мощностью 5-</w:t>
      </w:r>
      <w:smartTag w:uri="urn:schemas-microsoft-com:office:smarttags" w:element="metricconverter">
        <w:smartTagPr>
          <w:attr w:name="ProductID" w:val="10 см"/>
        </w:smartTagPr>
        <w:r w:rsidRPr="00420E4C">
          <w:t>10 см</w:t>
        </w:r>
      </w:smartTag>
      <w:r w:rsidRPr="00420E4C">
        <w:t xml:space="preserve">. Далее </w:t>
      </w:r>
      <w:proofErr w:type="spellStart"/>
      <w:r w:rsidRPr="00420E4C">
        <w:t>идет</w:t>
      </w:r>
      <w:proofErr w:type="spellEnd"/>
      <w:r w:rsidRPr="00420E4C">
        <w:t xml:space="preserve"> иллювиальный горизонт бурого цвета, </w:t>
      </w:r>
      <w:proofErr w:type="spellStart"/>
      <w:r w:rsidRPr="00420E4C">
        <w:t>ореховатой</w:t>
      </w:r>
      <w:proofErr w:type="spellEnd"/>
      <w:r w:rsidRPr="00420E4C">
        <w:t xml:space="preserve"> и </w:t>
      </w:r>
      <w:proofErr w:type="spellStart"/>
      <w:r w:rsidRPr="00420E4C">
        <w:t>призмовидно-ореховатой</w:t>
      </w:r>
      <w:proofErr w:type="spellEnd"/>
      <w:r w:rsidRPr="00420E4C">
        <w:t xml:space="preserve"> структуры, с </w:t>
      </w:r>
      <w:proofErr w:type="spellStart"/>
      <w:r w:rsidRPr="00420E4C">
        <w:t>затеками</w:t>
      </w:r>
      <w:proofErr w:type="spellEnd"/>
      <w:r w:rsidRPr="00420E4C">
        <w:t xml:space="preserve"> </w:t>
      </w:r>
      <w:proofErr w:type="spellStart"/>
      <w:r w:rsidRPr="00420E4C">
        <w:t>кремнеземистой</w:t>
      </w:r>
      <w:proofErr w:type="spellEnd"/>
      <w:r w:rsidRPr="00420E4C">
        <w:t xml:space="preserve"> присыпки и примазками гумуса и </w:t>
      </w:r>
      <w:proofErr w:type="spellStart"/>
      <w:r w:rsidRPr="00420E4C">
        <w:t>полутораокисей</w:t>
      </w:r>
      <w:proofErr w:type="spellEnd"/>
      <w:r w:rsidRPr="00420E4C">
        <w:t xml:space="preserve"> плотного сложения, который на глубине около </w:t>
      </w:r>
      <w:smartTag w:uri="urn:schemas-microsoft-com:office:smarttags" w:element="metricconverter">
        <w:smartTagPr>
          <w:attr w:name="ProductID" w:val="100 см"/>
        </w:smartTagPr>
        <w:r w:rsidRPr="00420E4C">
          <w:t>100 см</w:t>
        </w:r>
      </w:smartTag>
      <w:r w:rsidRPr="00420E4C">
        <w:t xml:space="preserve"> сменяется материнской породой.</w:t>
      </w:r>
    </w:p>
    <w:p w14:paraId="2D0EAE9A" w14:textId="77777777" w:rsidR="004D6E9C" w:rsidRPr="00420E4C" w:rsidRDefault="004D6E9C" w:rsidP="00FC7B3F">
      <w:pPr>
        <w:pStyle w:val="afa"/>
      </w:pPr>
    </w:p>
    <w:p w14:paraId="274D01FE" w14:textId="77777777" w:rsidR="003B7F62" w:rsidRPr="00420E4C" w:rsidRDefault="004D6E9C" w:rsidP="00FC7B3F">
      <w:pPr>
        <w:spacing w:after="0" w:line="240" w:lineRule="auto"/>
        <w:jc w:val="center"/>
        <w:rPr>
          <w:rFonts w:ascii="Times New Roman" w:eastAsia="Times New Roman" w:hAnsi="Times New Roman" w:cs="Times New Roman"/>
          <w:sz w:val="28"/>
          <w:szCs w:val="24"/>
          <w:lang w:eastAsia="ru-RU"/>
        </w:rPr>
      </w:pPr>
      <w:r w:rsidRPr="00420E4C">
        <w:rPr>
          <w:rFonts w:ascii="Times New Roman" w:eastAsia="Times New Roman" w:hAnsi="Times New Roman" w:cs="Times New Roman"/>
          <w:b/>
          <w:sz w:val="28"/>
          <w:szCs w:val="24"/>
          <w:lang w:eastAsia="ru-RU"/>
        </w:rPr>
        <w:t>Растительный покров</w:t>
      </w:r>
    </w:p>
    <w:p w14:paraId="50524204" w14:textId="77777777" w:rsidR="004D6E9C" w:rsidRPr="00420E4C" w:rsidRDefault="004D6E9C" w:rsidP="00FC7B3F">
      <w:pPr>
        <w:pStyle w:val="afa"/>
        <w:ind w:firstLine="540"/>
      </w:pPr>
      <w:r w:rsidRPr="00420E4C">
        <w:t>Современное состояние растительного покрова во многом обусловлено характером и интенсивностью антропогенного воздействия, проявляющегося в форме различных видов рубок, распашки под сельскохозяйственные угодья выпаса, рекреации, промышленного и транспортного загрязнения.</w:t>
      </w:r>
      <w:r w:rsidRPr="00420E4C">
        <w:rPr>
          <w:b/>
        </w:rPr>
        <w:t xml:space="preserve"> </w:t>
      </w:r>
      <w:r w:rsidRPr="00420E4C">
        <w:t xml:space="preserve">В настоящее время большая часть территории сельского поселения распахана. Естественная растительность сохранилась в виде небольших лесных массивов луговых и болотных ассоциаций. </w:t>
      </w:r>
    </w:p>
    <w:p w14:paraId="7EBB7DFF" w14:textId="77777777" w:rsidR="004D6E9C" w:rsidRPr="00420E4C" w:rsidRDefault="004D6E9C" w:rsidP="00FC7B3F">
      <w:pPr>
        <w:pStyle w:val="afa"/>
        <w:ind w:firstLine="540"/>
        <w:rPr>
          <w:bCs/>
        </w:rPr>
      </w:pPr>
      <w:r w:rsidRPr="00420E4C">
        <w:t>Леса небольшими массивами сохранись по всей территории сельского поселения. Лесистость территории составляет 10,8 % (</w:t>
      </w:r>
      <w:smartTag w:uri="urn:schemas-microsoft-com:office:smarttags" w:element="metricconverter">
        <w:smartTagPr>
          <w:attr w:name="ProductID" w:val="1181,4 га"/>
        </w:smartTagPr>
        <w:r w:rsidRPr="00420E4C">
          <w:t>1181,4 га</w:t>
        </w:r>
      </w:smartTag>
      <w:r w:rsidRPr="00420E4C">
        <w:t xml:space="preserve">). Породный состав лесных массивов, в основном, представлен дубом и липой, местами встречается осина. Для подлеска характерны </w:t>
      </w:r>
      <w:proofErr w:type="spellStart"/>
      <w:r w:rsidRPr="00420E4C">
        <w:t>клен</w:t>
      </w:r>
      <w:proofErr w:type="spellEnd"/>
      <w:r w:rsidRPr="00420E4C">
        <w:t xml:space="preserve">, рябина, </w:t>
      </w:r>
      <w:proofErr w:type="spellStart"/>
      <w:r w:rsidRPr="00420E4C">
        <w:t>черемуха</w:t>
      </w:r>
      <w:proofErr w:type="spellEnd"/>
      <w:r w:rsidRPr="00420E4C">
        <w:t>, орешник и др.</w:t>
      </w:r>
    </w:p>
    <w:p w14:paraId="79DDAB13" w14:textId="77777777" w:rsidR="004D6E9C" w:rsidRPr="00420E4C" w:rsidRDefault="004D6E9C" w:rsidP="00FC7B3F">
      <w:pPr>
        <w:pStyle w:val="afa"/>
        <w:ind w:firstLine="540"/>
      </w:pPr>
      <w:r w:rsidRPr="00420E4C">
        <w:t xml:space="preserve">По склонам овражно-балочной сети и на других, не доступных для распашки, участках расположены злаково-разнотравные луга. </w:t>
      </w:r>
    </w:p>
    <w:p w14:paraId="47F8F974" w14:textId="77777777" w:rsidR="004D6E9C" w:rsidRPr="00420E4C" w:rsidRDefault="004D6E9C" w:rsidP="00FC7B3F">
      <w:pPr>
        <w:spacing w:after="0" w:line="240" w:lineRule="auto"/>
        <w:ind w:firstLine="709"/>
        <w:jc w:val="both"/>
        <w:rPr>
          <w:rFonts w:ascii="Times New Roman" w:hAnsi="Times New Roman" w:cs="Times New Roman"/>
          <w:noProof/>
          <w:sz w:val="28"/>
          <w:szCs w:val="28"/>
          <w:highlight w:val="yellow"/>
          <w:lang w:eastAsia="ru-RU"/>
        </w:rPr>
      </w:pPr>
    </w:p>
    <w:p w14:paraId="3586B33A" w14:textId="77777777" w:rsidR="003B7F62" w:rsidRPr="00420E4C" w:rsidRDefault="003B7F62" w:rsidP="00FC7B3F">
      <w:pPr>
        <w:pStyle w:val="af0"/>
        <w:ind w:firstLine="709"/>
        <w:contextualSpacing/>
        <w:jc w:val="center"/>
        <w:rPr>
          <w:b/>
          <w:szCs w:val="28"/>
        </w:rPr>
      </w:pPr>
      <w:r w:rsidRPr="00420E4C">
        <w:rPr>
          <w:b/>
          <w:szCs w:val="28"/>
        </w:rPr>
        <w:t>Животный и растительный мир</w:t>
      </w:r>
    </w:p>
    <w:p w14:paraId="0B969AFB" w14:textId="77777777" w:rsidR="004D6E9C" w:rsidRPr="00420E4C" w:rsidRDefault="004D6E9C" w:rsidP="00FC7B3F">
      <w:pPr>
        <w:pStyle w:val="afa"/>
      </w:pPr>
      <w:r w:rsidRPr="00420E4C">
        <w:t>Фауна территории определяется наличием лесных, луговых, полевых участков, а также водных объектов.</w:t>
      </w:r>
    </w:p>
    <w:p w14:paraId="2BC439AB" w14:textId="77777777" w:rsidR="004D6E9C" w:rsidRPr="00420E4C" w:rsidRDefault="004D6E9C" w:rsidP="00FC7B3F">
      <w:pPr>
        <w:pStyle w:val="afa"/>
      </w:pPr>
      <w:r w:rsidRPr="00420E4C">
        <w:t xml:space="preserve">Из насекомых многочисленны прямокрылые, а из жуков – чернотелки. В классе птиц превалирует синантропный комплекс (ворона серая, голубь сизый, воробей полевой и др.), что объясняется высокой освоенностью территории. Из лесных видов встречаются тетерев, </w:t>
      </w:r>
      <w:proofErr w:type="spellStart"/>
      <w:r w:rsidRPr="00420E4C">
        <w:t>клинтук</w:t>
      </w:r>
      <w:proofErr w:type="spellEnd"/>
      <w:r w:rsidRPr="00420E4C">
        <w:t xml:space="preserve">, ястреб, сова ушастая, серая ворона, дятел, </w:t>
      </w:r>
      <w:r w:rsidRPr="00420E4C">
        <w:lastRenderedPageBreak/>
        <w:t>кукушка, сорока, филин и много других. В тополиных лесополосах отмечены иволга, соловей восточный, пеночка-</w:t>
      </w:r>
      <w:proofErr w:type="spellStart"/>
      <w:r w:rsidRPr="00420E4C">
        <w:t>теньковка</w:t>
      </w:r>
      <w:proofErr w:type="spellEnd"/>
      <w:r w:rsidRPr="00420E4C">
        <w:t xml:space="preserve">, славка серая и другие виды. Для открытых биотопов характерны чибисы, трясогузка </w:t>
      </w:r>
      <w:proofErr w:type="spellStart"/>
      <w:r w:rsidRPr="00420E4C">
        <w:t>желтая</w:t>
      </w:r>
      <w:proofErr w:type="spellEnd"/>
      <w:r w:rsidRPr="00420E4C">
        <w:t xml:space="preserve">, трясогузка белая. </w:t>
      </w:r>
    </w:p>
    <w:p w14:paraId="21E52E96" w14:textId="77777777" w:rsidR="004D6E9C" w:rsidRPr="00420E4C" w:rsidRDefault="004D6E9C" w:rsidP="00FC7B3F">
      <w:pPr>
        <w:pStyle w:val="afa"/>
      </w:pPr>
      <w:r w:rsidRPr="00420E4C">
        <w:t xml:space="preserve">Из видов </w:t>
      </w:r>
      <w:proofErr w:type="spellStart"/>
      <w:r w:rsidRPr="00420E4C">
        <w:t>герпетофауны</w:t>
      </w:r>
      <w:proofErr w:type="spellEnd"/>
      <w:r w:rsidRPr="00420E4C">
        <w:t xml:space="preserve"> для поселения обычны: </w:t>
      </w:r>
      <w:proofErr w:type="spellStart"/>
      <w:r w:rsidRPr="00420E4C">
        <w:t>зеленая</w:t>
      </w:r>
      <w:proofErr w:type="spellEnd"/>
      <w:r w:rsidRPr="00420E4C">
        <w:t xml:space="preserve"> жаба, </w:t>
      </w:r>
      <w:proofErr w:type="spellStart"/>
      <w:r w:rsidRPr="00420E4C">
        <w:t>озерная</w:t>
      </w:r>
      <w:proofErr w:type="spellEnd"/>
      <w:r w:rsidRPr="00420E4C">
        <w:t xml:space="preserve"> и остромордая лягушка, прыткая ящерица, уж обыкновенный.</w:t>
      </w:r>
    </w:p>
    <w:p w14:paraId="703905AF" w14:textId="77777777" w:rsidR="003B7F62" w:rsidRPr="00420E4C" w:rsidRDefault="004D6E9C" w:rsidP="00FC7B3F">
      <w:pPr>
        <w:pStyle w:val="afa"/>
      </w:pPr>
      <w:r w:rsidRPr="00420E4C">
        <w:t xml:space="preserve">Из лесных обитателей встречаются лесной </w:t>
      </w:r>
      <w:proofErr w:type="spellStart"/>
      <w:r w:rsidRPr="00420E4C">
        <w:t>хорек</w:t>
      </w:r>
      <w:proofErr w:type="spellEnd"/>
      <w:r w:rsidRPr="00420E4C">
        <w:t xml:space="preserve">, беляк, белка обыкновенная, </w:t>
      </w:r>
      <w:proofErr w:type="spellStart"/>
      <w:r w:rsidRPr="00420E4C">
        <w:t>полевка</w:t>
      </w:r>
      <w:proofErr w:type="spellEnd"/>
      <w:r w:rsidRPr="00420E4C">
        <w:t xml:space="preserve"> рыжая. Наиболее типичными животными для полевых и луговых участков являются суслик, сурок, полевая мышь, ласка, мышь-малютка, </w:t>
      </w:r>
      <w:proofErr w:type="spellStart"/>
      <w:r w:rsidRPr="00420E4C">
        <w:t>полевка</w:t>
      </w:r>
      <w:proofErr w:type="spellEnd"/>
      <w:r w:rsidRPr="00420E4C">
        <w:t xml:space="preserve"> обыкновенная, заяц-русак.</w:t>
      </w:r>
    </w:p>
    <w:p w14:paraId="569BF891" w14:textId="77777777" w:rsidR="003B7F62" w:rsidRPr="00420E4C" w:rsidRDefault="003B7F62" w:rsidP="00FC7B3F">
      <w:pPr>
        <w:spacing w:after="0" w:line="240" w:lineRule="auto"/>
        <w:ind w:firstLine="709"/>
        <w:jc w:val="both"/>
        <w:rPr>
          <w:rFonts w:ascii="Times New Roman" w:hAnsi="Times New Roman" w:cs="Times New Roman"/>
          <w:sz w:val="28"/>
          <w:szCs w:val="28"/>
          <w:highlight w:val="yellow"/>
        </w:rPr>
      </w:pPr>
    </w:p>
    <w:p w14:paraId="389BC564" w14:textId="77777777" w:rsidR="00E96917" w:rsidRPr="00420E4C" w:rsidRDefault="00E96917" w:rsidP="00FC7B3F">
      <w:pPr>
        <w:pStyle w:val="20"/>
        <w:numPr>
          <w:ilvl w:val="1"/>
          <w:numId w:val="14"/>
        </w:numPr>
        <w:spacing w:before="0" w:line="240" w:lineRule="auto"/>
        <w:ind w:left="357" w:hanging="357"/>
        <w:jc w:val="center"/>
        <w:rPr>
          <w:rFonts w:ascii="Times New Roman" w:hAnsi="Times New Roman" w:cs="Times New Roman"/>
          <w:b/>
          <w:color w:val="auto"/>
          <w:sz w:val="28"/>
          <w:szCs w:val="28"/>
        </w:rPr>
      </w:pPr>
      <w:bookmarkStart w:id="864" w:name="_Toc57443761"/>
      <w:bookmarkStart w:id="865" w:name="_Toc157779694"/>
      <w:r w:rsidRPr="00420E4C">
        <w:rPr>
          <w:rFonts w:ascii="Times New Roman" w:hAnsi="Times New Roman" w:cs="Times New Roman"/>
          <w:b/>
          <w:color w:val="auto"/>
          <w:sz w:val="28"/>
          <w:szCs w:val="28"/>
        </w:rPr>
        <w:t>Опасные инженерно-геологические процессы и явления</w:t>
      </w:r>
      <w:bookmarkEnd w:id="864"/>
      <w:bookmarkEnd w:id="865"/>
    </w:p>
    <w:p w14:paraId="4AF06AB0" w14:textId="77777777" w:rsidR="004D6E9C" w:rsidRPr="00420E4C" w:rsidRDefault="004D6E9C" w:rsidP="00FC7B3F">
      <w:pPr>
        <w:spacing w:after="0" w:line="240" w:lineRule="auto"/>
        <w:ind w:firstLine="709"/>
        <w:jc w:val="both"/>
        <w:rPr>
          <w:rFonts w:ascii="Times New Roman" w:hAnsi="Times New Roman" w:cs="Times New Roman"/>
          <w:sz w:val="28"/>
          <w:szCs w:val="28"/>
        </w:rPr>
      </w:pPr>
      <w:r w:rsidRPr="00420E4C">
        <w:rPr>
          <w:rFonts w:ascii="Times New Roman" w:hAnsi="Times New Roman" w:cs="Times New Roman"/>
          <w:sz w:val="28"/>
          <w:szCs w:val="28"/>
        </w:rPr>
        <w:t>По инженерно-геологическим условиям благоприятными для строительства являются водораздельные территории. Долинные участки рек поселения характеризуются неблагоприятными условиями.</w:t>
      </w:r>
    </w:p>
    <w:p w14:paraId="0439C838" w14:textId="77777777" w:rsidR="004D6E9C" w:rsidRPr="00420E4C" w:rsidRDefault="004D6E9C" w:rsidP="00FC7B3F">
      <w:pPr>
        <w:spacing w:after="0" w:line="240" w:lineRule="auto"/>
        <w:ind w:firstLine="709"/>
        <w:jc w:val="both"/>
        <w:rPr>
          <w:rFonts w:ascii="Times New Roman" w:hAnsi="Times New Roman" w:cs="Times New Roman"/>
          <w:sz w:val="28"/>
          <w:szCs w:val="28"/>
        </w:rPr>
      </w:pPr>
      <w:r w:rsidRPr="00420E4C">
        <w:rPr>
          <w:rFonts w:ascii="Times New Roman" w:hAnsi="Times New Roman" w:cs="Times New Roman"/>
          <w:sz w:val="28"/>
          <w:szCs w:val="28"/>
        </w:rPr>
        <w:t>На территории сельского поселения получили развитие эрозионные, карстовые процессы и подтопление.</w:t>
      </w:r>
    </w:p>
    <w:p w14:paraId="37C2BD7F" w14:textId="77777777" w:rsidR="004D6E9C" w:rsidRPr="00420E4C" w:rsidRDefault="004D6E9C" w:rsidP="00FC7B3F">
      <w:pPr>
        <w:spacing w:after="0" w:line="240" w:lineRule="auto"/>
        <w:ind w:firstLine="709"/>
        <w:jc w:val="both"/>
        <w:rPr>
          <w:rFonts w:ascii="Times New Roman" w:hAnsi="Times New Roman" w:cs="Times New Roman"/>
          <w:sz w:val="28"/>
          <w:szCs w:val="28"/>
        </w:rPr>
      </w:pPr>
      <w:r w:rsidRPr="00420E4C">
        <w:rPr>
          <w:rFonts w:ascii="Times New Roman" w:hAnsi="Times New Roman" w:cs="Times New Roman"/>
          <w:sz w:val="28"/>
          <w:szCs w:val="28"/>
        </w:rPr>
        <w:t>Эрозия. На территории сельского поселения распространены процессы почвенной, овражной эрозии.</w:t>
      </w:r>
    </w:p>
    <w:p w14:paraId="44EC90F8" w14:textId="77777777" w:rsidR="004D6E9C" w:rsidRPr="00420E4C" w:rsidRDefault="004D6E9C" w:rsidP="00FC7B3F">
      <w:pPr>
        <w:spacing w:after="0" w:line="240" w:lineRule="auto"/>
        <w:ind w:firstLine="709"/>
        <w:jc w:val="both"/>
        <w:rPr>
          <w:rFonts w:ascii="Times New Roman" w:hAnsi="Times New Roman" w:cs="Times New Roman"/>
          <w:sz w:val="28"/>
          <w:szCs w:val="28"/>
        </w:rPr>
      </w:pPr>
      <w:r w:rsidRPr="00420E4C">
        <w:rPr>
          <w:rFonts w:ascii="Times New Roman" w:hAnsi="Times New Roman" w:cs="Times New Roman"/>
          <w:sz w:val="28"/>
          <w:szCs w:val="28"/>
        </w:rPr>
        <w:t xml:space="preserve">Одним из процессов, наносящих большой ущерб сельскому хозяйству, можно назвать почвенную эрозию – смыв плодородного слоя почвы с поверхности. Эрозии подвержены распаханные склоны рек. Главная причина </w:t>
      </w:r>
      <w:proofErr w:type="spellStart"/>
      <w:r w:rsidRPr="00420E4C">
        <w:rPr>
          <w:rFonts w:ascii="Times New Roman" w:hAnsi="Times New Roman" w:cs="Times New Roman"/>
          <w:sz w:val="28"/>
          <w:szCs w:val="28"/>
        </w:rPr>
        <w:t>ее</w:t>
      </w:r>
      <w:proofErr w:type="spellEnd"/>
      <w:r w:rsidRPr="00420E4C">
        <w:rPr>
          <w:rFonts w:ascii="Times New Roman" w:hAnsi="Times New Roman" w:cs="Times New Roman"/>
          <w:sz w:val="28"/>
          <w:szCs w:val="28"/>
        </w:rPr>
        <w:t xml:space="preserve"> возникновения заключается в нарушении организации </w:t>
      </w:r>
      <w:proofErr w:type="spellStart"/>
      <w:r w:rsidRPr="00420E4C">
        <w:rPr>
          <w:rFonts w:ascii="Times New Roman" w:hAnsi="Times New Roman" w:cs="Times New Roman"/>
          <w:sz w:val="28"/>
          <w:szCs w:val="28"/>
        </w:rPr>
        <w:t>агроландшафта</w:t>
      </w:r>
      <w:proofErr w:type="spellEnd"/>
      <w:r w:rsidRPr="00420E4C">
        <w:rPr>
          <w:rFonts w:ascii="Times New Roman" w:hAnsi="Times New Roman" w:cs="Times New Roman"/>
          <w:sz w:val="28"/>
          <w:szCs w:val="28"/>
        </w:rPr>
        <w:t xml:space="preserve"> – неправильном соотношении площадей пашни, лугов и лесных угодий.</w:t>
      </w:r>
    </w:p>
    <w:p w14:paraId="42826025" w14:textId="77777777" w:rsidR="004D6E9C" w:rsidRPr="00420E4C" w:rsidRDefault="004D6E9C" w:rsidP="00FC7B3F">
      <w:pPr>
        <w:spacing w:after="0" w:line="240" w:lineRule="auto"/>
        <w:ind w:firstLine="709"/>
        <w:jc w:val="both"/>
        <w:rPr>
          <w:rFonts w:ascii="Times New Roman" w:hAnsi="Times New Roman" w:cs="Times New Roman"/>
          <w:sz w:val="28"/>
          <w:szCs w:val="28"/>
        </w:rPr>
      </w:pPr>
      <w:r w:rsidRPr="00420E4C">
        <w:rPr>
          <w:rFonts w:ascii="Times New Roman" w:hAnsi="Times New Roman" w:cs="Times New Roman"/>
          <w:sz w:val="28"/>
          <w:szCs w:val="28"/>
        </w:rPr>
        <w:t xml:space="preserve">Конечная стадия эрозионной деградации – </w:t>
      </w:r>
      <w:proofErr w:type="spellStart"/>
      <w:r w:rsidRPr="00420E4C">
        <w:rPr>
          <w:rFonts w:ascii="Times New Roman" w:hAnsi="Times New Roman" w:cs="Times New Roman"/>
          <w:sz w:val="28"/>
          <w:szCs w:val="28"/>
        </w:rPr>
        <w:t>оврагообразование</w:t>
      </w:r>
      <w:proofErr w:type="spellEnd"/>
      <w:r w:rsidRPr="00420E4C">
        <w:rPr>
          <w:rFonts w:ascii="Times New Roman" w:hAnsi="Times New Roman" w:cs="Times New Roman"/>
          <w:sz w:val="28"/>
          <w:szCs w:val="28"/>
        </w:rPr>
        <w:t xml:space="preserve"> – развито повсеместно. Наиболее крупными являются овраги </w:t>
      </w:r>
      <w:proofErr w:type="spellStart"/>
      <w:r w:rsidRPr="00420E4C">
        <w:rPr>
          <w:rFonts w:ascii="Times New Roman" w:hAnsi="Times New Roman" w:cs="Times New Roman"/>
          <w:sz w:val="28"/>
          <w:szCs w:val="28"/>
        </w:rPr>
        <w:t>Кадылка</w:t>
      </w:r>
      <w:proofErr w:type="spellEnd"/>
      <w:r w:rsidRPr="00420E4C">
        <w:rPr>
          <w:rFonts w:ascii="Times New Roman" w:hAnsi="Times New Roman" w:cs="Times New Roman"/>
          <w:sz w:val="28"/>
          <w:szCs w:val="28"/>
        </w:rPr>
        <w:t xml:space="preserve">, </w:t>
      </w:r>
      <w:proofErr w:type="spellStart"/>
      <w:r w:rsidRPr="00420E4C">
        <w:rPr>
          <w:rFonts w:ascii="Times New Roman" w:hAnsi="Times New Roman" w:cs="Times New Roman"/>
          <w:sz w:val="28"/>
          <w:szCs w:val="28"/>
        </w:rPr>
        <w:t>Темный</w:t>
      </w:r>
      <w:proofErr w:type="spellEnd"/>
      <w:r w:rsidRPr="00420E4C">
        <w:rPr>
          <w:rFonts w:ascii="Times New Roman" w:hAnsi="Times New Roman" w:cs="Times New Roman"/>
          <w:sz w:val="28"/>
          <w:szCs w:val="28"/>
        </w:rPr>
        <w:t xml:space="preserve">, </w:t>
      </w:r>
      <w:proofErr w:type="spellStart"/>
      <w:r w:rsidRPr="00420E4C">
        <w:rPr>
          <w:rFonts w:ascii="Times New Roman" w:hAnsi="Times New Roman" w:cs="Times New Roman"/>
          <w:sz w:val="28"/>
          <w:szCs w:val="28"/>
        </w:rPr>
        <w:t>Березовый</w:t>
      </w:r>
      <w:proofErr w:type="spellEnd"/>
      <w:r w:rsidRPr="00420E4C">
        <w:rPr>
          <w:rFonts w:ascii="Times New Roman" w:hAnsi="Times New Roman" w:cs="Times New Roman"/>
          <w:sz w:val="28"/>
          <w:szCs w:val="28"/>
        </w:rPr>
        <w:t xml:space="preserve">, Спорный, расположенные на правом склоне р. </w:t>
      </w:r>
      <w:proofErr w:type="spellStart"/>
      <w:r w:rsidRPr="00420E4C">
        <w:rPr>
          <w:rFonts w:ascii="Times New Roman" w:hAnsi="Times New Roman" w:cs="Times New Roman"/>
          <w:sz w:val="28"/>
          <w:szCs w:val="28"/>
        </w:rPr>
        <w:t>Ушня</w:t>
      </w:r>
      <w:proofErr w:type="spellEnd"/>
      <w:r w:rsidRPr="00420E4C">
        <w:rPr>
          <w:rFonts w:ascii="Times New Roman" w:hAnsi="Times New Roman" w:cs="Times New Roman"/>
          <w:sz w:val="28"/>
          <w:szCs w:val="28"/>
        </w:rPr>
        <w:t xml:space="preserve">. Для оврагов характерна </w:t>
      </w:r>
      <w:proofErr w:type="spellStart"/>
      <w:r w:rsidRPr="00420E4C">
        <w:rPr>
          <w:rFonts w:ascii="Times New Roman" w:hAnsi="Times New Roman" w:cs="Times New Roman"/>
          <w:sz w:val="28"/>
          <w:szCs w:val="28"/>
        </w:rPr>
        <w:t>разветвленная</w:t>
      </w:r>
      <w:proofErr w:type="spellEnd"/>
      <w:r w:rsidRPr="00420E4C">
        <w:rPr>
          <w:rFonts w:ascii="Times New Roman" w:hAnsi="Times New Roman" w:cs="Times New Roman"/>
          <w:sz w:val="28"/>
          <w:szCs w:val="28"/>
        </w:rPr>
        <w:t>, древовидная форма.</w:t>
      </w:r>
    </w:p>
    <w:p w14:paraId="1EAF546B" w14:textId="77777777" w:rsidR="004D6E9C" w:rsidRPr="00420E4C" w:rsidRDefault="004D6E9C" w:rsidP="00FC7B3F">
      <w:pPr>
        <w:spacing w:after="0" w:line="240" w:lineRule="auto"/>
        <w:ind w:firstLine="709"/>
        <w:jc w:val="both"/>
        <w:rPr>
          <w:rFonts w:ascii="Times New Roman" w:hAnsi="Times New Roman" w:cs="Times New Roman"/>
          <w:sz w:val="28"/>
          <w:szCs w:val="28"/>
        </w:rPr>
      </w:pPr>
      <w:r w:rsidRPr="00420E4C">
        <w:rPr>
          <w:rFonts w:ascii="Times New Roman" w:hAnsi="Times New Roman" w:cs="Times New Roman"/>
          <w:sz w:val="28"/>
          <w:szCs w:val="28"/>
        </w:rPr>
        <w:t>Карстовые процессы. Территория Ленино-</w:t>
      </w:r>
      <w:proofErr w:type="spellStart"/>
      <w:r w:rsidRPr="00420E4C">
        <w:rPr>
          <w:rFonts w:ascii="Times New Roman" w:hAnsi="Times New Roman" w:cs="Times New Roman"/>
          <w:sz w:val="28"/>
          <w:szCs w:val="28"/>
        </w:rPr>
        <w:t>Кокушкинского</w:t>
      </w:r>
      <w:proofErr w:type="spellEnd"/>
      <w:r w:rsidRPr="00420E4C">
        <w:rPr>
          <w:rFonts w:ascii="Times New Roman" w:hAnsi="Times New Roman" w:cs="Times New Roman"/>
          <w:sz w:val="28"/>
          <w:szCs w:val="28"/>
        </w:rPr>
        <w:t xml:space="preserve"> сельского поселения располагается в пределах </w:t>
      </w:r>
      <w:proofErr w:type="spellStart"/>
      <w:r w:rsidRPr="00420E4C">
        <w:rPr>
          <w:rFonts w:ascii="Times New Roman" w:hAnsi="Times New Roman" w:cs="Times New Roman"/>
          <w:sz w:val="28"/>
          <w:szCs w:val="28"/>
        </w:rPr>
        <w:t>Мешинского</w:t>
      </w:r>
      <w:proofErr w:type="spellEnd"/>
      <w:r w:rsidRPr="00420E4C">
        <w:rPr>
          <w:rFonts w:ascii="Times New Roman" w:hAnsi="Times New Roman" w:cs="Times New Roman"/>
          <w:sz w:val="28"/>
          <w:szCs w:val="28"/>
        </w:rPr>
        <w:t xml:space="preserve"> карстового района Волго-Вятской карстовой области. Проявления карстовых процессов в виде воронок встречаются в западной части сельского поселения.</w:t>
      </w:r>
    </w:p>
    <w:p w14:paraId="474652B4" w14:textId="77777777" w:rsidR="004D6E9C" w:rsidRPr="00420E4C" w:rsidRDefault="004D6E9C" w:rsidP="00FC7B3F">
      <w:pPr>
        <w:spacing w:after="0" w:line="240" w:lineRule="auto"/>
        <w:ind w:firstLine="709"/>
        <w:jc w:val="both"/>
        <w:rPr>
          <w:rFonts w:ascii="Times New Roman" w:hAnsi="Times New Roman" w:cs="Times New Roman"/>
          <w:sz w:val="28"/>
          <w:szCs w:val="28"/>
        </w:rPr>
      </w:pPr>
      <w:r w:rsidRPr="00420E4C">
        <w:rPr>
          <w:rFonts w:ascii="Times New Roman" w:hAnsi="Times New Roman" w:cs="Times New Roman"/>
          <w:sz w:val="28"/>
          <w:szCs w:val="28"/>
        </w:rPr>
        <w:t>Подтопление. Процессам подтопления подвержены днища и нижние части склонов долин рек, которые дренируют территорию Ленино-</w:t>
      </w:r>
      <w:proofErr w:type="spellStart"/>
      <w:r w:rsidRPr="00420E4C">
        <w:rPr>
          <w:rFonts w:ascii="Times New Roman" w:hAnsi="Times New Roman" w:cs="Times New Roman"/>
          <w:sz w:val="28"/>
          <w:szCs w:val="28"/>
        </w:rPr>
        <w:t>Кокушкинского</w:t>
      </w:r>
      <w:proofErr w:type="spellEnd"/>
      <w:r w:rsidRPr="00420E4C">
        <w:rPr>
          <w:rFonts w:ascii="Times New Roman" w:hAnsi="Times New Roman" w:cs="Times New Roman"/>
          <w:sz w:val="28"/>
          <w:szCs w:val="28"/>
        </w:rPr>
        <w:t xml:space="preserve"> сельского поселения. Здесь подземные воды относятся к водоносному четвертичному аллювиальному комплексу, которые испытывают существенные сезонные и многолетние колебания на территориях, где глубина залегания уровня подземных вод не превышает 10-15 м.</w:t>
      </w:r>
    </w:p>
    <w:p w14:paraId="6FDFA851" w14:textId="77777777" w:rsidR="004D6E9C" w:rsidRPr="00420E4C" w:rsidRDefault="004D6E9C" w:rsidP="00FC7B3F">
      <w:pPr>
        <w:spacing w:after="0" w:line="240" w:lineRule="auto"/>
        <w:ind w:firstLine="709"/>
        <w:jc w:val="both"/>
        <w:rPr>
          <w:rFonts w:ascii="Times New Roman" w:hAnsi="Times New Roman" w:cs="Times New Roman"/>
          <w:sz w:val="28"/>
          <w:szCs w:val="28"/>
        </w:rPr>
      </w:pPr>
      <w:r w:rsidRPr="00420E4C">
        <w:rPr>
          <w:rFonts w:ascii="Times New Roman" w:hAnsi="Times New Roman" w:cs="Times New Roman"/>
          <w:sz w:val="28"/>
          <w:szCs w:val="28"/>
        </w:rPr>
        <w:t xml:space="preserve">Согласно Правилам определения границ зон затопления, подтопления, </w:t>
      </w:r>
      <w:proofErr w:type="spellStart"/>
      <w:r w:rsidRPr="00420E4C">
        <w:rPr>
          <w:rFonts w:ascii="Times New Roman" w:hAnsi="Times New Roman" w:cs="Times New Roman"/>
          <w:sz w:val="28"/>
          <w:szCs w:val="28"/>
        </w:rPr>
        <w:t>утвежденным</w:t>
      </w:r>
      <w:proofErr w:type="spellEnd"/>
      <w:r w:rsidRPr="00420E4C">
        <w:rPr>
          <w:rFonts w:ascii="Times New Roman" w:hAnsi="Times New Roman" w:cs="Times New Roman"/>
          <w:sz w:val="28"/>
          <w:szCs w:val="28"/>
        </w:rPr>
        <w:t xml:space="preserve"> постановлением Правительства РФ от 18.04.2014 г. № 360, определение границ зон затопления и подтопления должно осуществляться Федеральным агентством водных ресурсов на основании предложений органа исполнительной власти субъекта Российской Федерации, подготовленных совместно с органами </w:t>
      </w:r>
      <w:r w:rsidRPr="00420E4C">
        <w:rPr>
          <w:rFonts w:ascii="Times New Roman" w:hAnsi="Times New Roman" w:cs="Times New Roman"/>
          <w:sz w:val="28"/>
          <w:szCs w:val="28"/>
        </w:rPr>
        <w:lastRenderedPageBreak/>
        <w:t>местного самоуправления, и сведений о границах такой зоны. Границы зон затопления и подтопления должны быть включены в государственный кадастр недвижимости и государственный водный реестр.</w:t>
      </w:r>
    </w:p>
    <w:p w14:paraId="72491EF6" w14:textId="77777777" w:rsidR="003B7F62" w:rsidRPr="00420E4C" w:rsidRDefault="003B7F62" w:rsidP="00FC7B3F">
      <w:pPr>
        <w:pStyle w:val="afa"/>
        <w:rPr>
          <w:szCs w:val="28"/>
        </w:rPr>
      </w:pPr>
      <w:r w:rsidRPr="00420E4C">
        <w:rPr>
          <w:szCs w:val="28"/>
        </w:rPr>
        <w:t>В соответствии со ст.67.1 п.5 Водного кодекса РФ: Границы зон затопления, подтопления определяются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в порядке, установленном Правительством Российской Федерации.</w:t>
      </w:r>
    </w:p>
    <w:p w14:paraId="7A35C72A" w14:textId="77777777" w:rsidR="003B7F62" w:rsidRPr="00420E4C" w:rsidRDefault="003B7F62" w:rsidP="00FC7B3F">
      <w:pPr>
        <w:pStyle w:val="afa"/>
        <w:rPr>
          <w:szCs w:val="28"/>
        </w:rPr>
      </w:pPr>
      <w:r w:rsidRPr="00420E4C">
        <w:rPr>
          <w:szCs w:val="28"/>
        </w:rPr>
        <w:t>Согласно п.3 Постановления Правительства РФ от 18 апреля 2014 г. № 360 «Об определении границ зон затопления, подтопления»: Границы зон затопления, подтопления определяются Федеральным агентством водных ресурсов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определении границ зон затопления, подтопления и сведений о границах такой зоны, которые должны содержать текстовое и графическое описания местоположения границ такой зоны, перечень координат характерных точек этих границ в системе координат, установленной для ведения государственного кадастра недвижимости. Также в п.17 указано, что после определения границ зон затопления, подтопления Федеральное агентство водных ресурсов:</w:t>
      </w:r>
    </w:p>
    <w:p w14:paraId="7C268393" w14:textId="77777777" w:rsidR="003B7F62" w:rsidRPr="00420E4C" w:rsidRDefault="003B7F62" w:rsidP="00FC7B3F">
      <w:pPr>
        <w:pStyle w:val="afa"/>
        <w:rPr>
          <w:szCs w:val="28"/>
        </w:rPr>
      </w:pPr>
      <w:r w:rsidRPr="00420E4C">
        <w:rPr>
          <w:szCs w:val="28"/>
        </w:rPr>
        <w:t>а) направляет в Федеральную службу государственной регистрации, кадастра и картографии документы, необходимые для внесения сведений о границах зон затопления, подтопления в государственный кадастр недвижимости, в порядке и в сроки, которые определены Федеральным законом «О государственном кадастре недвижимости»;</w:t>
      </w:r>
    </w:p>
    <w:p w14:paraId="6C929F34" w14:textId="77777777" w:rsidR="003B7F62" w:rsidRPr="00420E4C" w:rsidRDefault="003B7F62" w:rsidP="00FC7B3F">
      <w:pPr>
        <w:pStyle w:val="afa"/>
        <w:rPr>
          <w:szCs w:val="28"/>
        </w:rPr>
      </w:pPr>
      <w:r w:rsidRPr="00420E4C">
        <w:rPr>
          <w:szCs w:val="28"/>
        </w:rPr>
        <w:t>б) вносит сведения о зонах затопления, подтопления в государственный водный реестр;</w:t>
      </w:r>
    </w:p>
    <w:p w14:paraId="4FF27105" w14:textId="77777777" w:rsidR="003B7F62" w:rsidRPr="00420E4C" w:rsidRDefault="003B7F62" w:rsidP="00FC7B3F">
      <w:pPr>
        <w:pStyle w:val="afa"/>
        <w:rPr>
          <w:szCs w:val="28"/>
        </w:rPr>
      </w:pPr>
      <w:r w:rsidRPr="00420E4C">
        <w:rPr>
          <w:szCs w:val="28"/>
        </w:rPr>
        <w:t>в) представляет сведения о зонах затопления, подтопления в Министерство Российской Федерации по делам гражданской обороны, чрезвычайным ситуациям и ликвидации последствий стихийных бедствий.</w:t>
      </w:r>
    </w:p>
    <w:p w14:paraId="22E6B2A5" w14:textId="77777777" w:rsidR="003B7F62" w:rsidRPr="00420E4C" w:rsidRDefault="003B7F62" w:rsidP="00FC7B3F">
      <w:pPr>
        <w:pStyle w:val="afa"/>
        <w:rPr>
          <w:szCs w:val="28"/>
        </w:rPr>
      </w:pPr>
      <w:r w:rsidRPr="00420E4C">
        <w:rPr>
          <w:szCs w:val="28"/>
        </w:rPr>
        <w:t>В настоящее время в сельском поселении границы зон затопления, подтопления не установлены в порядке, установленном Постановлением Правительства РФ от 18 апреля 2014 г. № 360. В связи с этим границы зон затопления, подтопления не отражены на картографических материалах генерального плана.</w:t>
      </w:r>
    </w:p>
    <w:p w14:paraId="07603804" w14:textId="77777777" w:rsidR="00E73BED" w:rsidRPr="00420E4C" w:rsidRDefault="00E73BED" w:rsidP="00FC7B3F">
      <w:pPr>
        <w:spacing w:line="240" w:lineRule="auto"/>
      </w:pPr>
      <w:r w:rsidRPr="00420E4C">
        <w:br w:type="page"/>
      </w:r>
    </w:p>
    <w:p w14:paraId="11519D4A" w14:textId="77777777" w:rsidR="0026780D" w:rsidRPr="00420E4C" w:rsidRDefault="000B1CD0" w:rsidP="00FC7B3F">
      <w:pPr>
        <w:pStyle w:val="ac"/>
        <w:widowControl w:val="0"/>
        <w:numPr>
          <w:ilvl w:val="0"/>
          <w:numId w:val="14"/>
        </w:numPr>
        <w:suppressAutoHyphens/>
        <w:spacing w:after="0" w:line="240" w:lineRule="auto"/>
        <w:ind w:left="0" w:firstLine="0"/>
        <w:jc w:val="center"/>
        <w:outlineLvl w:val="0"/>
        <w:rPr>
          <w:rFonts w:ascii="Times New Roman" w:eastAsiaTheme="majorEastAsia" w:hAnsi="Times New Roman" w:cs="Times New Roman"/>
          <w:b/>
          <w:sz w:val="28"/>
          <w:szCs w:val="28"/>
        </w:rPr>
      </w:pPr>
      <w:bookmarkStart w:id="866" w:name="_Toc157779695"/>
      <w:bookmarkStart w:id="867" w:name="_Toc34205830"/>
      <w:r w:rsidRPr="00420E4C">
        <w:rPr>
          <w:rFonts w:ascii="Times New Roman" w:eastAsiaTheme="majorEastAsia" w:hAnsi="Times New Roman" w:cs="Times New Roman"/>
          <w:b/>
          <w:sz w:val="28"/>
          <w:szCs w:val="28"/>
        </w:rPr>
        <w:lastRenderedPageBreak/>
        <w:t>ОЦЕНКА НЕГАТИВНОГО ВОЗДЕЙСТВИЯ НА ОКРУЖАЮЩУЮ СРЕДУ СУЩЕСТВУЮЩИХ И ПЛАНИРУЕМЫХ ОБЪЕКТОВ</w:t>
      </w:r>
      <w:bookmarkEnd w:id="866"/>
      <w:r w:rsidRPr="00420E4C">
        <w:rPr>
          <w:rFonts w:ascii="Times New Roman" w:eastAsiaTheme="majorEastAsia" w:hAnsi="Times New Roman" w:cs="Times New Roman"/>
          <w:b/>
          <w:sz w:val="28"/>
          <w:szCs w:val="28"/>
        </w:rPr>
        <w:t xml:space="preserve"> </w:t>
      </w:r>
      <w:bookmarkStart w:id="868" w:name="_Toc26512352"/>
      <w:bookmarkStart w:id="869" w:name="_Toc26512353"/>
      <w:bookmarkEnd w:id="867"/>
      <w:bookmarkEnd w:id="868"/>
      <w:bookmarkEnd w:id="869"/>
    </w:p>
    <w:p w14:paraId="030BDD54" w14:textId="77777777" w:rsidR="003B6B0D" w:rsidRPr="00420E4C" w:rsidRDefault="003B6B0D" w:rsidP="00FC7B3F">
      <w:pPr>
        <w:widowControl w:val="0"/>
        <w:numPr>
          <w:ilvl w:val="1"/>
          <w:numId w:val="8"/>
        </w:numPr>
        <w:suppressAutoHyphens/>
        <w:spacing w:after="0" w:line="240" w:lineRule="auto"/>
        <w:ind w:left="0" w:firstLine="709"/>
        <w:jc w:val="center"/>
        <w:outlineLvl w:val="1"/>
        <w:rPr>
          <w:rFonts w:ascii="Times New Roman" w:eastAsiaTheme="majorEastAsia" w:hAnsi="Times New Roman" w:cs="Times New Roman"/>
          <w:b/>
          <w:sz w:val="28"/>
          <w:szCs w:val="28"/>
        </w:rPr>
      </w:pPr>
      <w:bookmarkStart w:id="870" w:name="_Toc34205831"/>
      <w:bookmarkStart w:id="871" w:name="_Toc157779696"/>
      <w:r w:rsidRPr="00420E4C">
        <w:rPr>
          <w:rFonts w:ascii="Times New Roman" w:eastAsiaTheme="majorEastAsia" w:hAnsi="Times New Roman" w:cs="Times New Roman"/>
          <w:b/>
          <w:sz w:val="28"/>
          <w:szCs w:val="28"/>
        </w:rPr>
        <w:t xml:space="preserve">Оценка </w:t>
      </w:r>
      <w:bookmarkEnd w:id="870"/>
      <w:r w:rsidR="00262D16" w:rsidRPr="00420E4C">
        <w:rPr>
          <w:rFonts w:ascii="Times New Roman" w:eastAsiaTheme="majorEastAsia" w:hAnsi="Times New Roman" w:cs="Times New Roman"/>
          <w:b/>
          <w:sz w:val="28"/>
          <w:szCs w:val="28"/>
        </w:rPr>
        <w:t>негативного воздействия на атм</w:t>
      </w:r>
      <w:r w:rsidR="00807AB4" w:rsidRPr="00420E4C">
        <w:rPr>
          <w:rFonts w:ascii="Times New Roman" w:eastAsiaTheme="majorEastAsia" w:hAnsi="Times New Roman" w:cs="Times New Roman"/>
          <w:b/>
          <w:sz w:val="28"/>
          <w:szCs w:val="28"/>
        </w:rPr>
        <w:t>осферный</w:t>
      </w:r>
      <w:r w:rsidR="00262D16" w:rsidRPr="00420E4C">
        <w:rPr>
          <w:rFonts w:ascii="Times New Roman" w:eastAsiaTheme="majorEastAsia" w:hAnsi="Times New Roman" w:cs="Times New Roman"/>
          <w:b/>
          <w:sz w:val="28"/>
          <w:szCs w:val="28"/>
        </w:rPr>
        <w:t xml:space="preserve"> воздух</w:t>
      </w:r>
      <w:bookmarkEnd w:id="871"/>
    </w:p>
    <w:p w14:paraId="793690E4" w14:textId="77777777" w:rsidR="00DF73EA" w:rsidRPr="00420E4C" w:rsidRDefault="00DF73EA" w:rsidP="00FC7B3F">
      <w:pPr>
        <w:pStyle w:val="af0"/>
        <w:widowControl w:val="0"/>
        <w:suppressAutoHyphens/>
        <w:ind w:firstLine="709"/>
        <w:rPr>
          <w:szCs w:val="28"/>
        </w:rPr>
      </w:pPr>
    </w:p>
    <w:p w14:paraId="3D616F92" w14:textId="77777777" w:rsidR="00C95136" w:rsidRPr="00420E4C" w:rsidRDefault="00C95136" w:rsidP="00FC7B3F">
      <w:pPr>
        <w:pStyle w:val="afa"/>
      </w:pPr>
      <w:r w:rsidRPr="00420E4C">
        <w:t xml:space="preserve">Атмосферный воздух является одним из основных жизненно важных элементов окружающей среды. Попадающие в него примеси переносятся, рассеиваются, вымываются. В конечном </w:t>
      </w:r>
      <w:proofErr w:type="spellStart"/>
      <w:r w:rsidRPr="00420E4C">
        <w:t>счете</w:t>
      </w:r>
      <w:proofErr w:type="spellEnd"/>
      <w:r w:rsidRPr="00420E4C">
        <w:t>, почва, растительность, поверхностные и подземные воды получают многое из того, что попадает в воздушную среду. Загрязнение же атмосферы происходит в результате выбросов различных веществ в процессе хозяйственной деятельности.</w:t>
      </w:r>
    </w:p>
    <w:p w14:paraId="5E01FE71" w14:textId="77777777" w:rsidR="00C95136" w:rsidRPr="00420E4C" w:rsidRDefault="00C95136" w:rsidP="00FC7B3F">
      <w:pPr>
        <w:pStyle w:val="afa"/>
      </w:pPr>
      <w:r w:rsidRPr="00420E4C">
        <w:t>Атмосферный воздух, кроме таких важнейших компонентов, как азот, кислород, углекислый газ, содержит в разных количествах и множество других веществ. Первые относятся к естественным составляющим атмосферного воздуха, вторые его загрязняют.</w:t>
      </w:r>
    </w:p>
    <w:p w14:paraId="0D8B1D0E" w14:textId="77777777" w:rsidR="00C95136" w:rsidRPr="00420E4C" w:rsidRDefault="00C95136" w:rsidP="00FC7B3F">
      <w:pPr>
        <w:pStyle w:val="afa"/>
      </w:pPr>
      <w:r w:rsidRPr="00420E4C">
        <w:t>Загрязняющие вещества, поступающие от стационарных источников и автотранспорта, в больших концентрациях способны оказать негативное влияние на состояние здоровья населения.</w:t>
      </w:r>
    </w:p>
    <w:p w14:paraId="2CE65A0F" w14:textId="77777777" w:rsidR="00C95136" w:rsidRPr="00420E4C" w:rsidRDefault="00C95136" w:rsidP="00FC7B3F">
      <w:pPr>
        <w:pStyle w:val="afa"/>
        <w:rPr>
          <w:szCs w:val="28"/>
        </w:rPr>
      </w:pPr>
      <w:r w:rsidRPr="00420E4C">
        <w:t>Ленино-</w:t>
      </w:r>
      <w:proofErr w:type="spellStart"/>
      <w:r w:rsidRPr="00420E4C">
        <w:t>Кокушкинское</w:t>
      </w:r>
      <w:proofErr w:type="spellEnd"/>
      <w:r w:rsidRPr="00420E4C">
        <w:t xml:space="preserve"> сельское поселение располагается в области умеренного метеорологического потенциала загрязнения атмосферы. Его значения изменяются в пределах от 2,4 до 2,7, следовательно, здесь создаются равные условия как накоплению, так и рассеиванию выбросов загрязняющих веществ.</w:t>
      </w:r>
    </w:p>
    <w:p w14:paraId="1C19BF3A" w14:textId="77777777" w:rsidR="003B7F62" w:rsidRPr="00420E4C" w:rsidRDefault="003B7F62" w:rsidP="00FC7B3F">
      <w:pPr>
        <w:pStyle w:val="af0"/>
        <w:ind w:firstLine="709"/>
        <w:contextualSpacing/>
        <w:rPr>
          <w:szCs w:val="28"/>
        </w:rPr>
      </w:pPr>
      <w:r w:rsidRPr="00420E4C">
        <w:rPr>
          <w:szCs w:val="28"/>
        </w:rPr>
        <w:t>Основными источниками загрязнения атмосферного воздуха в поселении являются объекты следующих отраслей:</w:t>
      </w:r>
    </w:p>
    <w:p w14:paraId="22C9DC61" w14:textId="77777777" w:rsidR="003B7F62" w:rsidRPr="00420E4C" w:rsidRDefault="003B7F62" w:rsidP="00FC7B3F">
      <w:pPr>
        <w:pStyle w:val="af0"/>
        <w:ind w:firstLine="709"/>
        <w:contextualSpacing/>
        <w:rPr>
          <w:szCs w:val="28"/>
        </w:rPr>
      </w:pPr>
      <w:r w:rsidRPr="00420E4C">
        <w:rPr>
          <w:szCs w:val="28"/>
        </w:rPr>
        <w:t>- промышленная отрасль;</w:t>
      </w:r>
    </w:p>
    <w:p w14:paraId="35183394" w14:textId="77777777" w:rsidR="003B7F62" w:rsidRPr="00420E4C" w:rsidRDefault="003B7F62" w:rsidP="00FC7B3F">
      <w:pPr>
        <w:pStyle w:val="af0"/>
        <w:ind w:firstLine="709"/>
        <w:contextualSpacing/>
        <w:rPr>
          <w:szCs w:val="28"/>
        </w:rPr>
      </w:pPr>
      <w:r w:rsidRPr="00420E4C">
        <w:rPr>
          <w:szCs w:val="28"/>
        </w:rPr>
        <w:t>- отрасль сельского хозяйства;</w:t>
      </w:r>
    </w:p>
    <w:p w14:paraId="7C7F9366" w14:textId="77777777" w:rsidR="003B7F62" w:rsidRPr="00420E4C" w:rsidRDefault="003B7F62" w:rsidP="00FC7B3F">
      <w:pPr>
        <w:pStyle w:val="af0"/>
        <w:ind w:firstLine="709"/>
        <w:contextualSpacing/>
        <w:rPr>
          <w:szCs w:val="28"/>
        </w:rPr>
      </w:pPr>
      <w:r w:rsidRPr="00420E4C">
        <w:rPr>
          <w:szCs w:val="28"/>
        </w:rPr>
        <w:t>- транспортная отрасль;</w:t>
      </w:r>
    </w:p>
    <w:p w14:paraId="454699B4" w14:textId="77777777" w:rsidR="003B7F62" w:rsidRPr="00420E4C" w:rsidRDefault="003B7F62" w:rsidP="00FC7B3F">
      <w:pPr>
        <w:pStyle w:val="af0"/>
        <w:ind w:firstLine="709"/>
        <w:contextualSpacing/>
        <w:rPr>
          <w:szCs w:val="28"/>
        </w:rPr>
      </w:pPr>
      <w:r w:rsidRPr="00420E4C">
        <w:rPr>
          <w:szCs w:val="28"/>
        </w:rPr>
        <w:t xml:space="preserve">- инженерная отрасль, </w:t>
      </w:r>
    </w:p>
    <w:p w14:paraId="40836CBA" w14:textId="77777777" w:rsidR="003B7F62" w:rsidRPr="00420E4C" w:rsidRDefault="003B7F62" w:rsidP="00FC7B3F">
      <w:pPr>
        <w:pStyle w:val="af0"/>
        <w:ind w:firstLine="709"/>
        <w:contextualSpacing/>
        <w:rPr>
          <w:szCs w:val="28"/>
        </w:rPr>
      </w:pPr>
      <w:r w:rsidRPr="00420E4C">
        <w:rPr>
          <w:szCs w:val="28"/>
        </w:rPr>
        <w:t>а также объекты хранения и переработки.</w:t>
      </w:r>
    </w:p>
    <w:p w14:paraId="0CEEE959" w14:textId="77777777" w:rsidR="002F2C93" w:rsidRPr="00420E4C" w:rsidRDefault="003B7F62" w:rsidP="00FC7B3F">
      <w:pPr>
        <w:pStyle w:val="afa"/>
        <w:rPr>
          <w:szCs w:val="28"/>
        </w:rPr>
      </w:pPr>
      <w:r w:rsidRPr="00420E4C">
        <w:rPr>
          <w:szCs w:val="28"/>
        </w:rPr>
        <w:t>Промышленная отрасль. На территории</w:t>
      </w:r>
      <w:r w:rsidR="009402CC" w:rsidRPr="00420E4C">
        <w:rPr>
          <w:szCs w:val="28"/>
        </w:rPr>
        <w:t xml:space="preserve"> Ленино-</w:t>
      </w:r>
      <w:proofErr w:type="spellStart"/>
      <w:r w:rsidR="009402CC" w:rsidRPr="00420E4C">
        <w:rPr>
          <w:szCs w:val="28"/>
        </w:rPr>
        <w:t>Кокушкинского</w:t>
      </w:r>
      <w:proofErr w:type="spellEnd"/>
      <w:r w:rsidRPr="00420E4C">
        <w:rPr>
          <w:szCs w:val="28"/>
        </w:rPr>
        <w:t xml:space="preserve"> сельского поселения </w:t>
      </w:r>
      <w:proofErr w:type="spellStart"/>
      <w:r w:rsidR="002F2C93" w:rsidRPr="00420E4C">
        <w:rPr>
          <w:szCs w:val="28"/>
        </w:rPr>
        <w:t>ведется</w:t>
      </w:r>
      <w:proofErr w:type="spellEnd"/>
      <w:r w:rsidR="002F2C93" w:rsidRPr="00420E4C">
        <w:rPr>
          <w:szCs w:val="28"/>
        </w:rPr>
        <w:t xml:space="preserve"> эксплуатация </w:t>
      </w:r>
      <w:proofErr w:type="spellStart"/>
      <w:r w:rsidR="002F2C93" w:rsidRPr="00420E4C">
        <w:rPr>
          <w:szCs w:val="28"/>
        </w:rPr>
        <w:t>Шигалеевского</w:t>
      </w:r>
      <w:proofErr w:type="spellEnd"/>
      <w:r w:rsidR="002F2C93" w:rsidRPr="00420E4C">
        <w:rPr>
          <w:szCs w:val="28"/>
        </w:rPr>
        <w:t xml:space="preserve"> карьера кирпичных суглинков ООО «Керамика». Разработка осуществляется открытым способом. Основными выбросами являются пыль, а также выхлопы рабочей техники. Карьер расположены на достаточном удалении от жилых территорий, объекты с нормируемыми показателями качества окружающей среды в пределах санитарно-защитной зоны карьера, составляющей 100 м, отсутствуют.</w:t>
      </w:r>
    </w:p>
    <w:p w14:paraId="447AC3A3" w14:textId="77777777" w:rsidR="002F2C93" w:rsidRPr="00420E4C" w:rsidRDefault="002F2C93" w:rsidP="00FC7B3F">
      <w:pPr>
        <w:pStyle w:val="afa"/>
        <w:rPr>
          <w:szCs w:val="28"/>
        </w:rPr>
      </w:pPr>
      <w:r w:rsidRPr="00420E4C">
        <w:rPr>
          <w:szCs w:val="28"/>
        </w:rPr>
        <w:t xml:space="preserve">В </w:t>
      </w:r>
      <w:smartTag w:uri="urn:schemas-microsoft-com:office:smarttags" w:element="metricconverter">
        <w:smartTagPr>
          <w:attr w:name="ProductID" w:val="1,2 км"/>
        </w:smartTagPr>
        <w:r w:rsidRPr="00420E4C">
          <w:rPr>
            <w:szCs w:val="28"/>
          </w:rPr>
          <w:t>1,2 км</w:t>
        </w:r>
      </w:smartTag>
      <w:r w:rsidRPr="00420E4C">
        <w:rPr>
          <w:szCs w:val="28"/>
        </w:rPr>
        <w:t xml:space="preserve"> к востоку от д. Большие </w:t>
      </w:r>
      <w:proofErr w:type="spellStart"/>
      <w:r w:rsidRPr="00420E4C">
        <w:rPr>
          <w:szCs w:val="28"/>
        </w:rPr>
        <w:t>Бутырки</w:t>
      </w:r>
      <w:proofErr w:type="spellEnd"/>
      <w:r w:rsidRPr="00420E4C">
        <w:rPr>
          <w:szCs w:val="28"/>
        </w:rPr>
        <w:t xml:space="preserve"> расположен </w:t>
      </w:r>
      <w:r w:rsidR="00C95136" w:rsidRPr="00420E4C">
        <w:t>завод металлических конструкций ООО «СК «Эверест»</w:t>
      </w:r>
      <w:r w:rsidRPr="00420E4C">
        <w:rPr>
          <w:szCs w:val="28"/>
        </w:rPr>
        <w:t xml:space="preserve">. Основными выбросами в воздушный бассейн являются оксиды углерода, серы от сварочного цеха. В связи с достаточной </w:t>
      </w:r>
      <w:proofErr w:type="spellStart"/>
      <w:r w:rsidRPr="00420E4C">
        <w:rPr>
          <w:szCs w:val="28"/>
        </w:rPr>
        <w:t>отдаленностью</w:t>
      </w:r>
      <w:proofErr w:type="spellEnd"/>
      <w:r w:rsidRPr="00420E4C">
        <w:rPr>
          <w:szCs w:val="28"/>
        </w:rPr>
        <w:t xml:space="preserve"> завод негативного воздействия на условия проживания населения не оказывает.</w:t>
      </w:r>
    </w:p>
    <w:p w14:paraId="34B028EB" w14:textId="77777777" w:rsidR="003B7F62" w:rsidRPr="00420E4C" w:rsidRDefault="003B7F62" w:rsidP="00FC7B3F">
      <w:pPr>
        <w:widowControl w:val="0"/>
        <w:suppressAutoHyphens/>
        <w:spacing w:after="0" w:line="240" w:lineRule="auto"/>
        <w:ind w:firstLine="709"/>
        <w:jc w:val="both"/>
        <w:rPr>
          <w:rFonts w:ascii="Times New Roman" w:hAnsi="Times New Roman" w:cs="Times New Roman"/>
          <w:sz w:val="28"/>
          <w:szCs w:val="28"/>
        </w:rPr>
      </w:pPr>
      <w:r w:rsidRPr="00420E4C">
        <w:rPr>
          <w:rFonts w:ascii="Times New Roman" w:hAnsi="Times New Roman" w:cs="Times New Roman"/>
          <w:sz w:val="28"/>
          <w:szCs w:val="28"/>
        </w:rPr>
        <w:t xml:space="preserve">Отрасль сельского хозяйства. </w:t>
      </w:r>
    </w:p>
    <w:p w14:paraId="651E9E01" w14:textId="77777777" w:rsidR="00C95136" w:rsidRPr="00420E4C" w:rsidRDefault="00C95136" w:rsidP="00FC7B3F">
      <w:pPr>
        <w:pStyle w:val="afa"/>
      </w:pPr>
      <w:r w:rsidRPr="00420E4C">
        <w:lastRenderedPageBreak/>
        <w:t>Основными источниками загрязнения атмосферного воздуха сельского поселения являются объекты агропромышленного комплекса.</w:t>
      </w:r>
    </w:p>
    <w:p w14:paraId="62A07603" w14:textId="77777777" w:rsidR="00C95136" w:rsidRPr="00420E4C" w:rsidRDefault="00C95136" w:rsidP="00FC7B3F">
      <w:pPr>
        <w:pStyle w:val="afa"/>
      </w:pPr>
      <w:r w:rsidRPr="00420E4C">
        <w:t>Птицеводческий комплекс ООО «ПК «Ак Барс» расположен в южной части сельского поселения. Источниками загрязнения атмосферного воздух в составе птицеводческого комплекса являются сами птицефермы, где осуществляется содержание птиц, навозохранилище открытого типа и биологические и механические очистные сооружения.</w:t>
      </w:r>
    </w:p>
    <w:p w14:paraId="40DC2F46" w14:textId="77777777" w:rsidR="00C95136" w:rsidRPr="00420E4C" w:rsidRDefault="00C95136" w:rsidP="00FC7B3F">
      <w:pPr>
        <w:pStyle w:val="afa"/>
      </w:pPr>
      <w:r w:rsidRPr="00420E4C">
        <w:rPr>
          <w:szCs w:val="28"/>
        </w:rPr>
        <w:t xml:space="preserve">Основной проблемой, связанной с указанным объектом является образование помета. При разложении органических азотистых соединений образуется аммиак, при гниении органических белковых веществ, содержащих серу, выделяется сероводород. Ферментативные процессы брожения сопровождаются образованием альдегидов, спиртов, сложных эфиров, жирных кислот. Неприятные запахи обусловлены гниением белковых веществ и такими соединениями, как пептоны. Кроме того, предприятия животноводства являются источником загрязнения атмосферного воздуха микроорганизмами (Мироненко, Никитин, 1980). Согласно СанПиН 2.2.1/2.1.1.1200-03 птицефермы и навозохранилище </w:t>
      </w:r>
      <w:r w:rsidRPr="00420E4C">
        <w:t xml:space="preserve">ООО «ПК «Ак Барс» относятся к объектам </w:t>
      </w:r>
      <w:r w:rsidRPr="00420E4C">
        <w:rPr>
          <w:lang w:val="en-US"/>
        </w:rPr>
        <w:t>I</w:t>
      </w:r>
      <w:r w:rsidRPr="00420E4C">
        <w:t xml:space="preserve"> класса опасности с санитарно-защитной зоной 1000 м. К настоящему времени проекты обоснования сокращения санитарно-защитных зон разработаны только для двух комплексов птицефермы, расположенных в юго-западной части сельского поселения. Границы санитарно-защитных зон указанных комплексов утверждены Главным государственным санитарным врачом Российской </w:t>
      </w:r>
      <w:proofErr w:type="spellStart"/>
      <w:r w:rsidRPr="00420E4C">
        <w:t>Федерации.Для</w:t>
      </w:r>
      <w:proofErr w:type="spellEnd"/>
      <w:r w:rsidRPr="00420E4C">
        <w:t xml:space="preserve"> навозохранилища и комплекса, расп</w:t>
      </w:r>
      <w:r w:rsidR="005E168D" w:rsidRPr="00420E4C">
        <w:t>оложенного к югу от с. Ленино-</w:t>
      </w:r>
      <w:proofErr w:type="spellStart"/>
      <w:r w:rsidR="005E168D" w:rsidRPr="00420E4C">
        <w:t>Ко</w:t>
      </w:r>
      <w:r w:rsidRPr="00420E4C">
        <w:t>кушкино</w:t>
      </w:r>
      <w:proofErr w:type="spellEnd"/>
      <w:r w:rsidRPr="00420E4C">
        <w:t xml:space="preserve">, проекты обоснования сокращения санитарно-защитных не выполнены. В ориентировочной санитарно-защитной зоне птицеферм частично оказываются территории СНТ «Птицевод», водозаборные скважины и </w:t>
      </w:r>
      <w:r w:rsidRPr="00420E4C">
        <w:rPr>
          <w:szCs w:val="28"/>
        </w:rPr>
        <w:t>участки Ленино-</w:t>
      </w:r>
      <w:proofErr w:type="spellStart"/>
      <w:r w:rsidRPr="00420E4C">
        <w:rPr>
          <w:szCs w:val="28"/>
        </w:rPr>
        <w:t>Кокушкинского</w:t>
      </w:r>
      <w:proofErr w:type="spellEnd"/>
      <w:r w:rsidRPr="00420E4C">
        <w:rPr>
          <w:szCs w:val="28"/>
        </w:rPr>
        <w:t xml:space="preserve"> государственного природного заказника, в санитарно-защитной зоне навозохранилища - </w:t>
      </w:r>
      <w:r w:rsidRPr="00420E4C">
        <w:t>водозаборные скважины и садовые участки СНТ «Энтузиаст».</w:t>
      </w:r>
    </w:p>
    <w:p w14:paraId="5A0E76A1" w14:textId="77777777" w:rsidR="00C95136" w:rsidRPr="00420E4C" w:rsidRDefault="00C95136" w:rsidP="00FC7B3F">
      <w:pPr>
        <w:pStyle w:val="afa"/>
        <w:rPr>
          <w:szCs w:val="28"/>
        </w:rPr>
      </w:pPr>
      <w:proofErr w:type="spellStart"/>
      <w:r w:rsidRPr="00420E4C">
        <w:t>Еще</w:t>
      </w:r>
      <w:proofErr w:type="spellEnd"/>
      <w:r w:rsidRPr="00420E4C">
        <w:t xml:space="preserve"> одним источником поступления в атмосферный воздух загрязняющих веществ (в основном, оксидов серы, азота, углерода) являются БОС ООО ПК «Ак Барс». Очистные сооружения непосредственного негативного воздействия на условия проживания населения не оказывают, однако в их санитарно-защитных зонах оказываются участки </w:t>
      </w:r>
      <w:r w:rsidRPr="00420E4C">
        <w:rPr>
          <w:szCs w:val="28"/>
        </w:rPr>
        <w:t>Ленино-</w:t>
      </w:r>
      <w:proofErr w:type="spellStart"/>
      <w:r w:rsidRPr="00420E4C">
        <w:rPr>
          <w:szCs w:val="28"/>
        </w:rPr>
        <w:t>Кокушкинского</w:t>
      </w:r>
      <w:proofErr w:type="spellEnd"/>
      <w:r w:rsidRPr="00420E4C">
        <w:rPr>
          <w:szCs w:val="28"/>
        </w:rPr>
        <w:t xml:space="preserve"> государственного природного заказника.</w:t>
      </w:r>
    </w:p>
    <w:p w14:paraId="77E9F565" w14:textId="77777777" w:rsidR="00C95136" w:rsidRPr="00420E4C" w:rsidRDefault="00C95136" w:rsidP="00FC7B3F">
      <w:pPr>
        <w:pStyle w:val="afa"/>
        <w:rPr>
          <w:szCs w:val="28"/>
        </w:rPr>
      </w:pPr>
      <w:r w:rsidRPr="00420E4C">
        <w:rPr>
          <w:szCs w:val="28"/>
        </w:rPr>
        <w:t>К северо-востоку от с. Ленино-</w:t>
      </w:r>
      <w:proofErr w:type="spellStart"/>
      <w:r w:rsidRPr="00420E4C">
        <w:rPr>
          <w:szCs w:val="28"/>
        </w:rPr>
        <w:t>Кокушкино</w:t>
      </w:r>
      <w:proofErr w:type="spellEnd"/>
      <w:r w:rsidRPr="00420E4C">
        <w:rPr>
          <w:szCs w:val="28"/>
        </w:rPr>
        <w:t xml:space="preserve"> расположены машинно-тракторный парк, хозяйственные склады, </w:t>
      </w:r>
      <w:proofErr w:type="spellStart"/>
      <w:r w:rsidRPr="00420E4C">
        <w:rPr>
          <w:szCs w:val="28"/>
        </w:rPr>
        <w:t>зерноток</w:t>
      </w:r>
      <w:proofErr w:type="spellEnd"/>
      <w:r w:rsidRPr="00420E4C">
        <w:rPr>
          <w:szCs w:val="28"/>
        </w:rPr>
        <w:t xml:space="preserve"> </w:t>
      </w:r>
      <w:r w:rsidRPr="00420E4C">
        <w:t xml:space="preserve">ООО «ПК «Ак Барс». Для указанных объектов разработан проект обоснования сокращения санитарно-защитной зоны. </w:t>
      </w:r>
      <w:proofErr w:type="spellStart"/>
      <w:r w:rsidRPr="00420E4C">
        <w:t>Проведенные</w:t>
      </w:r>
      <w:proofErr w:type="spellEnd"/>
      <w:r w:rsidRPr="00420E4C">
        <w:t xml:space="preserve"> </w:t>
      </w:r>
      <w:proofErr w:type="spellStart"/>
      <w:r w:rsidRPr="00420E4C">
        <w:t>расчеты</w:t>
      </w:r>
      <w:proofErr w:type="spellEnd"/>
      <w:r w:rsidRPr="00420E4C">
        <w:t xml:space="preserve">, а также натурные измерения подтвердили отсутствие превышения ПДК загрязняющих веществ на границе ближайшей жилой застройки. На проект получены положительные экспертное заключение ФБУЗ «Центр гигиены и эпидемиологии в Республики Татарстан» и санитарно-эпидемиологическое заключение Управления </w:t>
      </w:r>
      <w:proofErr w:type="spellStart"/>
      <w:r w:rsidRPr="00420E4C">
        <w:t>Роспотребнадзора</w:t>
      </w:r>
      <w:proofErr w:type="spellEnd"/>
      <w:r w:rsidRPr="00420E4C">
        <w:t xml:space="preserve"> по Республике Татарстан, размер санитарно-</w:t>
      </w:r>
      <w:r w:rsidRPr="00420E4C">
        <w:lastRenderedPageBreak/>
        <w:t xml:space="preserve">защитной зоны </w:t>
      </w:r>
      <w:proofErr w:type="spellStart"/>
      <w:r w:rsidRPr="00420E4C">
        <w:t>утвержден</w:t>
      </w:r>
      <w:proofErr w:type="spellEnd"/>
      <w:r w:rsidRPr="00420E4C">
        <w:t xml:space="preserve"> Главным государственным санитарным врачом по Республике Татарстан.</w:t>
      </w:r>
    </w:p>
    <w:p w14:paraId="65782E02" w14:textId="77777777" w:rsidR="00C95136" w:rsidRPr="00420E4C" w:rsidRDefault="00C95136" w:rsidP="00FC7B3F">
      <w:pPr>
        <w:pStyle w:val="afa"/>
        <w:rPr>
          <w:szCs w:val="28"/>
        </w:rPr>
      </w:pPr>
      <w:r w:rsidRPr="00420E4C">
        <w:rPr>
          <w:szCs w:val="28"/>
        </w:rPr>
        <w:t xml:space="preserve">К востоку от д. Большие </w:t>
      </w:r>
      <w:proofErr w:type="spellStart"/>
      <w:r w:rsidRPr="00420E4C">
        <w:rPr>
          <w:szCs w:val="28"/>
        </w:rPr>
        <w:t>Бутырки</w:t>
      </w:r>
      <w:proofErr w:type="spellEnd"/>
      <w:r w:rsidRPr="00420E4C">
        <w:rPr>
          <w:szCs w:val="28"/>
        </w:rPr>
        <w:t xml:space="preserve"> расположены фермы КРС. Поголовье скота в указанных фермах не превышает 50 голов, в связи с чем согласно СанПиН 2.2.1/2.1.1.1200-03 указанные фермы относятся к объектам </w:t>
      </w:r>
      <w:r w:rsidRPr="00420E4C">
        <w:rPr>
          <w:szCs w:val="28"/>
          <w:lang w:val="en-US"/>
        </w:rPr>
        <w:t>V</w:t>
      </w:r>
      <w:r w:rsidRPr="00420E4C">
        <w:rPr>
          <w:szCs w:val="28"/>
        </w:rPr>
        <w:t xml:space="preserve"> класса опасности, размер санитарно-защитной зоны которых составляет 50 м. В санитарно-защитной зоне одной из ферм оказывается жилой участок д. Большие </w:t>
      </w:r>
      <w:proofErr w:type="spellStart"/>
      <w:r w:rsidRPr="00420E4C">
        <w:rPr>
          <w:szCs w:val="28"/>
        </w:rPr>
        <w:t>Бутырки</w:t>
      </w:r>
      <w:proofErr w:type="spellEnd"/>
      <w:r w:rsidRPr="00420E4C">
        <w:rPr>
          <w:szCs w:val="28"/>
        </w:rPr>
        <w:t>.</w:t>
      </w:r>
    </w:p>
    <w:p w14:paraId="4E89E88E" w14:textId="77777777" w:rsidR="003B7F62" w:rsidRPr="00420E4C" w:rsidRDefault="003B7F62" w:rsidP="00FC7B3F">
      <w:pPr>
        <w:widowControl w:val="0"/>
        <w:suppressAutoHyphens/>
        <w:spacing w:after="0" w:line="240" w:lineRule="auto"/>
        <w:ind w:firstLine="709"/>
        <w:jc w:val="both"/>
        <w:rPr>
          <w:rFonts w:ascii="Times New Roman" w:hAnsi="Times New Roman" w:cs="Times New Roman"/>
          <w:sz w:val="28"/>
          <w:szCs w:val="28"/>
        </w:rPr>
      </w:pPr>
      <w:r w:rsidRPr="00420E4C">
        <w:rPr>
          <w:rFonts w:ascii="Times New Roman" w:hAnsi="Times New Roman" w:cs="Times New Roman"/>
          <w:sz w:val="28"/>
          <w:szCs w:val="28"/>
          <w:shd w:val="clear" w:color="auto" w:fill="FFFFFF" w:themeFill="background1"/>
        </w:rPr>
        <w:t>Кроме того, предприятия животноводства являются источником загрязнения атмосферного воздуха микроорганизмами. Согласно СанПиН 2.2.1/2.1.1-1200-03, объекты, расположенные на рассматриваемой территории, относятся к объектам</w:t>
      </w:r>
      <w:r w:rsidR="00141991" w:rsidRPr="00420E4C">
        <w:rPr>
          <w:rFonts w:ascii="Times New Roman" w:hAnsi="Times New Roman" w:cs="Times New Roman"/>
          <w:sz w:val="28"/>
          <w:szCs w:val="28"/>
          <w:shd w:val="clear" w:color="auto" w:fill="FFFFFF" w:themeFill="background1"/>
        </w:rPr>
        <w:t xml:space="preserve">, </w:t>
      </w:r>
      <w:r w:rsidR="00141991" w:rsidRPr="00420E4C">
        <w:rPr>
          <w:rFonts w:ascii="Times New Roman" w:hAnsi="Times New Roman" w:cs="Times New Roman"/>
          <w:sz w:val="28"/>
          <w:szCs w:val="28"/>
          <w:shd w:val="clear" w:color="auto" w:fill="FFFFFF" w:themeFill="background1"/>
          <w:lang w:val="en-US"/>
        </w:rPr>
        <w:t>III</w:t>
      </w:r>
      <w:r w:rsidR="00141991" w:rsidRPr="00420E4C">
        <w:rPr>
          <w:rFonts w:ascii="Times New Roman" w:hAnsi="Times New Roman" w:cs="Times New Roman"/>
          <w:sz w:val="28"/>
          <w:szCs w:val="28"/>
          <w:shd w:val="clear" w:color="auto" w:fill="FFFFFF" w:themeFill="background1"/>
        </w:rPr>
        <w:t>,</w:t>
      </w:r>
      <w:r w:rsidRPr="00420E4C">
        <w:rPr>
          <w:rFonts w:ascii="Times New Roman" w:hAnsi="Times New Roman" w:cs="Times New Roman"/>
          <w:sz w:val="28"/>
          <w:szCs w:val="28"/>
          <w:shd w:val="clear" w:color="auto" w:fill="FFFFFF" w:themeFill="background1"/>
        </w:rPr>
        <w:t xml:space="preserve"> IV и V классов опасности с ориентировочными санитарно-защитными зонами</w:t>
      </w:r>
      <w:r w:rsidR="00141991" w:rsidRPr="00420E4C">
        <w:rPr>
          <w:rFonts w:ascii="Times New Roman" w:hAnsi="Times New Roman" w:cs="Times New Roman"/>
          <w:sz w:val="28"/>
          <w:szCs w:val="28"/>
          <w:shd w:val="clear" w:color="auto" w:fill="FFFFFF" w:themeFill="background1"/>
        </w:rPr>
        <w:t xml:space="preserve"> 300, </w:t>
      </w:r>
      <w:r w:rsidRPr="00420E4C">
        <w:rPr>
          <w:rFonts w:ascii="Times New Roman" w:hAnsi="Times New Roman" w:cs="Times New Roman"/>
          <w:sz w:val="28"/>
          <w:szCs w:val="28"/>
          <w:shd w:val="clear" w:color="auto" w:fill="FFFFFF" w:themeFill="background1"/>
        </w:rPr>
        <w:t>100 и 50 м.</w:t>
      </w:r>
      <w:r w:rsidRPr="00420E4C">
        <w:rPr>
          <w:rFonts w:ascii="Times New Roman" w:hAnsi="Times New Roman" w:cs="Times New Roman"/>
          <w:sz w:val="28"/>
          <w:szCs w:val="28"/>
        </w:rPr>
        <w:t xml:space="preserve"> В указанной зоне оказываются жилые территории населённых пунктов </w:t>
      </w:r>
      <w:r w:rsidR="00141991" w:rsidRPr="00420E4C">
        <w:rPr>
          <w:rFonts w:ascii="Times New Roman" w:hAnsi="Times New Roman" w:cs="Times New Roman"/>
          <w:sz w:val="28"/>
          <w:szCs w:val="28"/>
        </w:rPr>
        <w:t>Ленино-</w:t>
      </w:r>
      <w:proofErr w:type="spellStart"/>
      <w:r w:rsidR="00141991" w:rsidRPr="00420E4C">
        <w:rPr>
          <w:rFonts w:ascii="Times New Roman" w:hAnsi="Times New Roman" w:cs="Times New Roman"/>
          <w:sz w:val="28"/>
          <w:szCs w:val="28"/>
        </w:rPr>
        <w:t>Кокушкино</w:t>
      </w:r>
      <w:proofErr w:type="spellEnd"/>
      <w:r w:rsidRPr="00420E4C">
        <w:rPr>
          <w:rFonts w:ascii="Times New Roman" w:hAnsi="Times New Roman" w:cs="Times New Roman"/>
          <w:sz w:val="28"/>
          <w:szCs w:val="28"/>
        </w:rPr>
        <w:t>.</w:t>
      </w:r>
    </w:p>
    <w:p w14:paraId="1BAB63A8" w14:textId="77777777" w:rsidR="003B7F62" w:rsidRPr="00420E4C" w:rsidRDefault="003B7F62" w:rsidP="00FC7B3F">
      <w:pPr>
        <w:widowControl w:val="0"/>
        <w:suppressAutoHyphens/>
        <w:spacing w:after="0" w:line="240" w:lineRule="auto"/>
        <w:ind w:firstLine="709"/>
        <w:jc w:val="both"/>
        <w:rPr>
          <w:rFonts w:ascii="Times New Roman" w:hAnsi="Times New Roman" w:cs="Times New Roman"/>
          <w:sz w:val="28"/>
          <w:szCs w:val="28"/>
        </w:rPr>
      </w:pPr>
      <w:r w:rsidRPr="00420E4C">
        <w:rPr>
          <w:rFonts w:ascii="Times New Roman" w:hAnsi="Times New Roman" w:cs="Times New Roman"/>
          <w:sz w:val="28"/>
          <w:szCs w:val="28"/>
        </w:rPr>
        <w:t>Атмосферный воздух является одним из основных жизненно важных элементов окружающей среды. Попадающие в него примеси переносятся, рассеиваются, вымываются. В конечном счёте, почва, растительность, поверхностные и подземные воды получают многое из того, что попадает в воздушную среду. Загрязнение же атмосферы происходит в результате поступления различных веществ в процессе хозяйственной деятельности.</w:t>
      </w:r>
    </w:p>
    <w:p w14:paraId="191AF63B" w14:textId="77777777" w:rsidR="003B7F62" w:rsidRPr="00420E4C" w:rsidRDefault="003B7F62" w:rsidP="00FC7B3F">
      <w:pPr>
        <w:widowControl w:val="0"/>
        <w:suppressAutoHyphens/>
        <w:spacing w:after="0" w:line="240" w:lineRule="auto"/>
        <w:ind w:firstLine="709"/>
        <w:jc w:val="both"/>
        <w:rPr>
          <w:rFonts w:ascii="Times New Roman" w:hAnsi="Times New Roman" w:cs="Times New Roman"/>
          <w:sz w:val="28"/>
          <w:szCs w:val="28"/>
        </w:rPr>
      </w:pPr>
      <w:r w:rsidRPr="00420E4C">
        <w:rPr>
          <w:rFonts w:ascii="Times New Roman" w:hAnsi="Times New Roman" w:cs="Times New Roman"/>
          <w:sz w:val="28"/>
          <w:szCs w:val="28"/>
        </w:rPr>
        <w:t>Атмосферный воздух, кроме таких важнейших компонентов, как азот, кислород, углекислый газ, содержит в разных количествах и множество других веществ. Первые относятся к естественным составляющим атмосферного воздуха, вторые его загрязняют.</w:t>
      </w:r>
    </w:p>
    <w:p w14:paraId="3A64F2E0" w14:textId="77777777" w:rsidR="003B7F62" w:rsidRPr="00420E4C" w:rsidRDefault="003B7F62" w:rsidP="00FC7B3F">
      <w:pPr>
        <w:widowControl w:val="0"/>
        <w:suppressAutoHyphens/>
        <w:spacing w:after="0" w:line="240" w:lineRule="auto"/>
        <w:ind w:firstLine="709"/>
        <w:jc w:val="both"/>
        <w:rPr>
          <w:rFonts w:ascii="Times New Roman" w:hAnsi="Times New Roman" w:cs="Times New Roman"/>
          <w:sz w:val="28"/>
          <w:szCs w:val="28"/>
        </w:rPr>
      </w:pPr>
      <w:r w:rsidRPr="00420E4C">
        <w:rPr>
          <w:rFonts w:ascii="Times New Roman" w:hAnsi="Times New Roman" w:cs="Times New Roman"/>
          <w:sz w:val="28"/>
          <w:szCs w:val="28"/>
        </w:rPr>
        <w:t>Загрязняющие вещества, поступающие от стационарных источников и автотранспорта, в больших концентрациях способны оказать негативное влияние на состояние здоровья населения.</w:t>
      </w:r>
    </w:p>
    <w:p w14:paraId="4DC6531E" w14:textId="77777777" w:rsidR="003B7F62" w:rsidRPr="00420E4C" w:rsidRDefault="003B7F62" w:rsidP="00FC7B3F">
      <w:pPr>
        <w:widowControl w:val="0"/>
        <w:suppressAutoHyphens/>
        <w:spacing w:after="0" w:line="240" w:lineRule="auto"/>
        <w:ind w:firstLine="709"/>
        <w:jc w:val="both"/>
        <w:rPr>
          <w:rFonts w:ascii="Times New Roman" w:hAnsi="Times New Roman" w:cs="Times New Roman"/>
          <w:sz w:val="28"/>
          <w:szCs w:val="28"/>
        </w:rPr>
      </w:pPr>
      <w:r w:rsidRPr="00420E4C">
        <w:rPr>
          <w:rFonts w:ascii="Times New Roman" w:hAnsi="Times New Roman" w:cs="Times New Roman"/>
          <w:sz w:val="28"/>
          <w:szCs w:val="28"/>
        </w:rPr>
        <w:t xml:space="preserve">Транспортная отрасль. </w:t>
      </w:r>
    </w:p>
    <w:p w14:paraId="4C6F7446" w14:textId="77777777" w:rsidR="00141991" w:rsidRPr="00420E4C" w:rsidRDefault="00141991" w:rsidP="00FC7B3F">
      <w:pPr>
        <w:pStyle w:val="afa"/>
        <w:rPr>
          <w:szCs w:val="28"/>
        </w:rPr>
      </w:pPr>
      <w:r w:rsidRPr="00420E4C">
        <w:t>Отдельно следует заметить о воздействии на атмосферный воздух продуктов сгорания топлива при использовании автотранспортных средств. Источником данного вида загрязнений являются автомобильные дороги «Казань-Шемордан», «</w:t>
      </w:r>
      <w:proofErr w:type="spellStart"/>
      <w:r w:rsidRPr="00420E4C">
        <w:t>Пестрецы</w:t>
      </w:r>
      <w:proofErr w:type="spellEnd"/>
      <w:r w:rsidRPr="00420E4C">
        <w:t xml:space="preserve"> - Ленино-</w:t>
      </w:r>
      <w:proofErr w:type="spellStart"/>
      <w:r w:rsidRPr="00420E4C">
        <w:t>Кокушкино</w:t>
      </w:r>
      <w:proofErr w:type="spellEnd"/>
      <w:r w:rsidRPr="00420E4C">
        <w:t xml:space="preserve">», «Казань – Шемордан» - </w:t>
      </w:r>
      <w:proofErr w:type="spellStart"/>
      <w:r w:rsidRPr="00420E4C">
        <w:t>Аркатово</w:t>
      </w:r>
      <w:proofErr w:type="spellEnd"/>
      <w:r w:rsidRPr="00420E4C">
        <w:t xml:space="preserve">». </w:t>
      </w:r>
      <w:r w:rsidRPr="00420E4C">
        <w:rPr>
          <w:szCs w:val="28"/>
        </w:rPr>
        <w:t>Пр</w:t>
      </w:r>
      <w:r w:rsidRPr="00420E4C">
        <w:rPr>
          <w:color w:val="000000"/>
        </w:rPr>
        <w:t>иоритетными загрязняющими веществами, поступающими в атмосферу от передвижных источников, являются: 1,3-бутадиен, формальдегид, бензол, обладающие канцерогенным действием, а также акролеин и диоксид азота</w:t>
      </w:r>
      <w:r w:rsidRPr="00420E4C">
        <w:t>.</w:t>
      </w:r>
    </w:p>
    <w:p w14:paraId="6ACC7B1E" w14:textId="77777777" w:rsidR="003B7F62" w:rsidRPr="00420E4C" w:rsidRDefault="003B7F62" w:rsidP="00FC7B3F">
      <w:pPr>
        <w:pStyle w:val="af0"/>
        <w:widowControl w:val="0"/>
        <w:suppressAutoHyphens/>
        <w:ind w:firstLine="709"/>
        <w:rPr>
          <w:rFonts w:eastAsiaTheme="majorEastAsia"/>
          <w:b/>
          <w:szCs w:val="28"/>
          <w:lang w:eastAsia="en-US"/>
        </w:rPr>
      </w:pPr>
    </w:p>
    <w:p w14:paraId="419C17FF" w14:textId="77777777" w:rsidR="00C21A60" w:rsidRPr="00420E4C" w:rsidRDefault="00C21A60" w:rsidP="00FC7B3F">
      <w:pPr>
        <w:pStyle w:val="20"/>
        <w:keepNext w:val="0"/>
        <w:keepLines w:val="0"/>
        <w:widowControl w:val="0"/>
        <w:numPr>
          <w:ilvl w:val="1"/>
          <w:numId w:val="8"/>
        </w:numPr>
        <w:suppressAutoHyphens/>
        <w:spacing w:before="0" w:line="240" w:lineRule="auto"/>
        <w:ind w:left="0" w:firstLine="709"/>
        <w:jc w:val="center"/>
        <w:rPr>
          <w:rFonts w:ascii="Times New Roman" w:hAnsi="Times New Roman" w:cs="Times New Roman"/>
          <w:b/>
          <w:color w:val="auto"/>
          <w:sz w:val="28"/>
          <w:szCs w:val="28"/>
        </w:rPr>
      </w:pPr>
      <w:bookmarkStart w:id="872" w:name="_Toc157779697"/>
      <w:r w:rsidRPr="00420E4C">
        <w:rPr>
          <w:rFonts w:ascii="Times New Roman" w:hAnsi="Times New Roman" w:cs="Times New Roman"/>
          <w:b/>
          <w:color w:val="auto"/>
          <w:sz w:val="28"/>
          <w:szCs w:val="28"/>
        </w:rPr>
        <w:t>О</w:t>
      </w:r>
      <w:r w:rsidR="00C92438" w:rsidRPr="00420E4C">
        <w:rPr>
          <w:rFonts w:ascii="Times New Roman" w:hAnsi="Times New Roman" w:cs="Times New Roman"/>
          <w:b/>
          <w:color w:val="auto"/>
          <w:sz w:val="28"/>
          <w:szCs w:val="28"/>
        </w:rPr>
        <w:t xml:space="preserve">ценка </w:t>
      </w:r>
      <w:r w:rsidR="007C7D2D" w:rsidRPr="00420E4C">
        <w:rPr>
          <w:rFonts w:ascii="Times New Roman" w:hAnsi="Times New Roman" w:cs="Times New Roman"/>
          <w:b/>
          <w:color w:val="auto"/>
          <w:sz w:val="28"/>
          <w:szCs w:val="28"/>
        </w:rPr>
        <w:t>негативного воздействия</w:t>
      </w:r>
      <w:r w:rsidR="00C92438" w:rsidRPr="00420E4C">
        <w:rPr>
          <w:rFonts w:ascii="Times New Roman" w:hAnsi="Times New Roman" w:cs="Times New Roman"/>
          <w:b/>
          <w:color w:val="auto"/>
          <w:sz w:val="28"/>
          <w:szCs w:val="28"/>
        </w:rPr>
        <w:t xml:space="preserve"> водных ресурсов</w:t>
      </w:r>
      <w:bookmarkEnd w:id="872"/>
    </w:p>
    <w:p w14:paraId="1C517345" w14:textId="77777777" w:rsidR="00FC6FC3" w:rsidRPr="00420E4C" w:rsidRDefault="008A6FFD" w:rsidP="00FC7B3F">
      <w:pPr>
        <w:pStyle w:val="af0"/>
        <w:widowControl w:val="0"/>
        <w:suppressAutoHyphens/>
        <w:ind w:firstLine="709"/>
        <w:jc w:val="center"/>
        <w:rPr>
          <w:b/>
          <w:szCs w:val="28"/>
        </w:rPr>
      </w:pPr>
      <w:r w:rsidRPr="00420E4C">
        <w:rPr>
          <w:b/>
          <w:szCs w:val="28"/>
        </w:rPr>
        <w:t xml:space="preserve">Оценка </w:t>
      </w:r>
      <w:r w:rsidR="007C7D2D" w:rsidRPr="00420E4C">
        <w:rPr>
          <w:b/>
          <w:szCs w:val="28"/>
        </w:rPr>
        <w:t>негативного воздействия</w:t>
      </w:r>
      <w:r w:rsidR="00FC6FC3" w:rsidRPr="00420E4C">
        <w:rPr>
          <w:b/>
          <w:szCs w:val="28"/>
        </w:rPr>
        <w:t xml:space="preserve"> поверхностных и подземных водных объектов</w:t>
      </w:r>
    </w:p>
    <w:p w14:paraId="7BBFEB8A" w14:textId="77777777" w:rsidR="00B13A0B" w:rsidRPr="00420E4C" w:rsidRDefault="00B13A0B" w:rsidP="00FC7B3F">
      <w:pPr>
        <w:pStyle w:val="afa"/>
        <w:rPr>
          <w:szCs w:val="28"/>
        </w:rPr>
      </w:pPr>
      <w:r w:rsidRPr="00420E4C">
        <w:rPr>
          <w:szCs w:val="28"/>
        </w:rPr>
        <w:t>На территории Ленино-</w:t>
      </w:r>
      <w:proofErr w:type="spellStart"/>
      <w:r w:rsidRPr="00420E4C">
        <w:rPr>
          <w:szCs w:val="28"/>
        </w:rPr>
        <w:t>Кокушкинского</w:t>
      </w:r>
      <w:proofErr w:type="spellEnd"/>
      <w:r w:rsidRPr="00420E4C">
        <w:rPr>
          <w:szCs w:val="28"/>
        </w:rPr>
        <w:t xml:space="preserve"> сельского поселения расположены пруды ООО «Рыбхоз «</w:t>
      </w:r>
      <w:proofErr w:type="spellStart"/>
      <w:r w:rsidRPr="00420E4C">
        <w:rPr>
          <w:szCs w:val="28"/>
        </w:rPr>
        <w:t>Ушня</w:t>
      </w:r>
      <w:proofErr w:type="spellEnd"/>
      <w:r w:rsidRPr="00420E4C">
        <w:rPr>
          <w:szCs w:val="28"/>
        </w:rPr>
        <w:t xml:space="preserve">», где осуществляется разведение осетровых видов рыб. В связи с этим вопросы экологического состояния поверхностных вод и соблюдения </w:t>
      </w:r>
      <w:proofErr w:type="spellStart"/>
      <w:r w:rsidRPr="00420E4C">
        <w:rPr>
          <w:szCs w:val="28"/>
        </w:rPr>
        <w:t>водоохранного</w:t>
      </w:r>
      <w:proofErr w:type="spellEnd"/>
      <w:r w:rsidRPr="00420E4C">
        <w:rPr>
          <w:szCs w:val="28"/>
        </w:rPr>
        <w:t xml:space="preserve"> законодательства приобретают особую актуальность.</w:t>
      </w:r>
    </w:p>
    <w:p w14:paraId="0CBC064C" w14:textId="77777777" w:rsidR="00B13A0B" w:rsidRPr="00420E4C" w:rsidRDefault="00B13A0B" w:rsidP="00FC7B3F">
      <w:pPr>
        <w:pStyle w:val="afa"/>
      </w:pPr>
      <w:r w:rsidRPr="00420E4C">
        <w:lastRenderedPageBreak/>
        <w:t>Основными загрязнителями рек в пределах сельского поселения являются объекты сельскохозяйственного производства и специального назначения, сточные воды, образующиеся от населения.</w:t>
      </w:r>
    </w:p>
    <w:p w14:paraId="244A3A26" w14:textId="77777777" w:rsidR="00B13A0B" w:rsidRPr="00420E4C" w:rsidRDefault="00B13A0B" w:rsidP="00FC7B3F">
      <w:pPr>
        <w:pStyle w:val="afa"/>
      </w:pPr>
      <w:r w:rsidRPr="00420E4C">
        <w:t>К загрязнению рек приводит и несоблюдение сельскохозяйственными предприятиями противоэрозионных агротехнических мероприятий по обработке почв, распашка земель, прилегающих к водным объектам, внесение минеральных удобрений и пестицидов в неоправданно высоких дозах. При дождевых паводках и весеннем половодье происходит смыв почвы, навозной массы, горюче-смазочных материалов, нефтепродуктов, что ухудшает санитарную обстановку рек.</w:t>
      </w:r>
    </w:p>
    <w:p w14:paraId="4EA5818C" w14:textId="77777777" w:rsidR="00B13A0B" w:rsidRPr="00420E4C" w:rsidRDefault="00B13A0B" w:rsidP="00FC7B3F">
      <w:pPr>
        <w:pStyle w:val="afff4"/>
        <w:rPr>
          <w:szCs w:val="28"/>
        </w:rPr>
      </w:pPr>
      <w:r w:rsidRPr="00420E4C">
        <w:rPr>
          <w:szCs w:val="24"/>
        </w:rPr>
        <w:t xml:space="preserve">В загрязнении поверхностных и подземных вод большую роль играют сточные воды, образующиеся от населения. На сегодняшний день из всех </w:t>
      </w:r>
      <w:proofErr w:type="spellStart"/>
      <w:r w:rsidRPr="00420E4C">
        <w:rPr>
          <w:szCs w:val="24"/>
        </w:rPr>
        <w:t>населенных</w:t>
      </w:r>
      <w:proofErr w:type="spellEnd"/>
      <w:r w:rsidRPr="00420E4C">
        <w:rPr>
          <w:szCs w:val="24"/>
        </w:rPr>
        <w:t xml:space="preserve"> пунктов сельского поселения частично канализовано только с. Ленино-</w:t>
      </w:r>
      <w:proofErr w:type="spellStart"/>
      <w:r w:rsidRPr="00420E4C">
        <w:rPr>
          <w:szCs w:val="24"/>
        </w:rPr>
        <w:t>Кокушкино</w:t>
      </w:r>
      <w:proofErr w:type="spellEnd"/>
      <w:r w:rsidRPr="00420E4C">
        <w:rPr>
          <w:szCs w:val="24"/>
        </w:rPr>
        <w:t xml:space="preserve">, в других </w:t>
      </w:r>
      <w:proofErr w:type="spellStart"/>
      <w:r w:rsidRPr="00420E4C">
        <w:rPr>
          <w:szCs w:val="24"/>
        </w:rPr>
        <w:t>населенных</w:t>
      </w:r>
      <w:proofErr w:type="spellEnd"/>
      <w:r w:rsidRPr="00420E4C">
        <w:rPr>
          <w:szCs w:val="24"/>
        </w:rPr>
        <w:t xml:space="preserve"> пунктах сельского поселения </w:t>
      </w:r>
      <w:proofErr w:type="spellStart"/>
      <w:r w:rsidRPr="00420E4C">
        <w:rPr>
          <w:szCs w:val="24"/>
        </w:rPr>
        <w:t>приемниками</w:t>
      </w:r>
      <w:proofErr w:type="spellEnd"/>
      <w:r w:rsidRPr="00420E4C">
        <w:rPr>
          <w:szCs w:val="24"/>
        </w:rPr>
        <w:t xml:space="preserve"> сточных вод являются </w:t>
      </w:r>
      <w:r w:rsidRPr="00420E4C">
        <w:rPr>
          <w:szCs w:val="28"/>
        </w:rPr>
        <w:t>пониженные участки рельефа и малые реки.</w:t>
      </w:r>
    </w:p>
    <w:p w14:paraId="3E67A51C" w14:textId="77777777" w:rsidR="00B13A0B" w:rsidRPr="00420E4C" w:rsidRDefault="00B13A0B" w:rsidP="00FC7B3F">
      <w:pPr>
        <w:pStyle w:val="afa"/>
        <w:rPr>
          <w:szCs w:val="28"/>
        </w:rPr>
      </w:pPr>
      <w:r w:rsidRPr="00420E4C">
        <w:rPr>
          <w:szCs w:val="28"/>
        </w:rPr>
        <w:t>БОС ООО «ПК «Ак Барс» с. Ленино-</w:t>
      </w:r>
      <w:proofErr w:type="spellStart"/>
      <w:r w:rsidRPr="00420E4C">
        <w:rPr>
          <w:szCs w:val="28"/>
        </w:rPr>
        <w:t>Кокушкино</w:t>
      </w:r>
      <w:proofErr w:type="spellEnd"/>
      <w:r w:rsidRPr="00420E4C">
        <w:rPr>
          <w:szCs w:val="28"/>
        </w:rPr>
        <w:t xml:space="preserve"> введены в эксплуатацию в </w:t>
      </w:r>
      <w:smartTag w:uri="urn:schemas-microsoft-com:office:smarttags" w:element="metricconverter">
        <w:smartTagPr>
          <w:attr w:name="ProductID" w:val="1991 г"/>
        </w:smartTagPr>
        <w:r w:rsidRPr="00420E4C">
          <w:rPr>
            <w:szCs w:val="28"/>
          </w:rPr>
          <w:t>1991 г</w:t>
        </w:r>
      </w:smartTag>
      <w:r w:rsidRPr="00420E4C">
        <w:rPr>
          <w:szCs w:val="28"/>
        </w:rPr>
        <w:t>. Проектная производительность БОС составляет 1400 м</w:t>
      </w:r>
      <w:r w:rsidRPr="00420E4C">
        <w:rPr>
          <w:szCs w:val="28"/>
          <w:vertAlign w:val="superscript"/>
        </w:rPr>
        <w:t>3</w:t>
      </w:r>
      <w:r w:rsidRPr="00420E4C">
        <w:rPr>
          <w:szCs w:val="28"/>
        </w:rPr>
        <w:t>/</w:t>
      </w:r>
      <w:proofErr w:type="spellStart"/>
      <w:r w:rsidRPr="00420E4C">
        <w:rPr>
          <w:szCs w:val="28"/>
        </w:rPr>
        <w:t>сут</w:t>
      </w:r>
      <w:proofErr w:type="spellEnd"/>
      <w:r w:rsidRPr="00420E4C">
        <w:rPr>
          <w:szCs w:val="28"/>
        </w:rPr>
        <w:t>., фактическое поступление – 506 м</w:t>
      </w:r>
      <w:r w:rsidRPr="00420E4C">
        <w:rPr>
          <w:szCs w:val="28"/>
          <w:vertAlign w:val="superscript"/>
        </w:rPr>
        <w:t>3</w:t>
      </w:r>
      <w:r w:rsidRPr="00420E4C">
        <w:rPr>
          <w:szCs w:val="28"/>
        </w:rPr>
        <w:t>/</w:t>
      </w:r>
      <w:proofErr w:type="spellStart"/>
      <w:r w:rsidRPr="00420E4C">
        <w:rPr>
          <w:szCs w:val="28"/>
        </w:rPr>
        <w:t>сут</w:t>
      </w:r>
      <w:proofErr w:type="spellEnd"/>
      <w:r w:rsidRPr="00420E4C">
        <w:rPr>
          <w:szCs w:val="28"/>
        </w:rPr>
        <w:t xml:space="preserve">. В состав сооружений входят три насосные станции, первичные отстойники, стабилизатор, генератор, </w:t>
      </w:r>
      <w:proofErr w:type="spellStart"/>
      <w:r w:rsidRPr="00420E4C">
        <w:rPr>
          <w:szCs w:val="28"/>
        </w:rPr>
        <w:t>аэротенки</w:t>
      </w:r>
      <w:proofErr w:type="spellEnd"/>
      <w:r w:rsidRPr="00420E4C">
        <w:rPr>
          <w:szCs w:val="28"/>
        </w:rPr>
        <w:t xml:space="preserve">, вторичные отстойники, иловые площадки, 4 </w:t>
      </w:r>
      <w:proofErr w:type="spellStart"/>
      <w:r w:rsidRPr="00420E4C">
        <w:rPr>
          <w:szCs w:val="28"/>
        </w:rPr>
        <w:t>биопруда</w:t>
      </w:r>
      <w:proofErr w:type="spellEnd"/>
      <w:r w:rsidRPr="00420E4C">
        <w:rPr>
          <w:szCs w:val="28"/>
        </w:rPr>
        <w:t xml:space="preserve">. Эффективность очистки по взвешенным веществам - 98,22%; ХПК – 96,1%; БПК – 95,1%; аммонию – 98,45%; нитратам – 100%; нитритам – 100%; сульфатам – 94,16%; фосфатам – 95,46%; нефтепродуктам – 90,91% Сброс очищенных сточных вод производится в р. </w:t>
      </w:r>
      <w:proofErr w:type="spellStart"/>
      <w:r w:rsidRPr="00420E4C">
        <w:rPr>
          <w:szCs w:val="28"/>
        </w:rPr>
        <w:t>Ушня</w:t>
      </w:r>
      <w:proofErr w:type="spellEnd"/>
      <w:r w:rsidRPr="00420E4C">
        <w:rPr>
          <w:szCs w:val="28"/>
        </w:rPr>
        <w:t xml:space="preserve">. </w:t>
      </w:r>
    </w:p>
    <w:p w14:paraId="2936076D" w14:textId="77777777" w:rsidR="00B13A0B" w:rsidRPr="00420E4C" w:rsidRDefault="00B13A0B" w:rsidP="00FC7B3F">
      <w:pPr>
        <w:pStyle w:val="afff4"/>
        <w:ind w:firstLine="709"/>
      </w:pPr>
      <w:r w:rsidRPr="00420E4C">
        <w:t xml:space="preserve">Основной проблемой в области охраны поверхностных вод в сельском поселении является несоблюдение режимов </w:t>
      </w:r>
      <w:proofErr w:type="spellStart"/>
      <w:r w:rsidRPr="00420E4C">
        <w:t>водоохранных</w:t>
      </w:r>
      <w:proofErr w:type="spellEnd"/>
      <w:r w:rsidRPr="00420E4C">
        <w:t xml:space="preserve"> зон. В нарушение требований Водного кодекса в </w:t>
      </w:r>
      <w:proofErr w:type="spellStart"/>
      <w:r w:rsidRPr="00420E4C">
        <w:t>водоохранных</w:t>
      </w:r>
      <w:proofErr w:type="spellEnd"/>
      <w:r w:rsidRPr="00420E4C">
        <w:t xml:space="preserve"> зонах поверхностных водных объектов размещена </w:t>
      </w:r>
      <w:proofErr w:type="spellStart"/>
      <w:r w:rsidRPr="00420E4C">
        <w:t>неканализованная</w:t>
      </w:r>
      <w:proofErr w:type="spellEnd"/>
      <w:r w:rsidRPr="00420E4C">
        <w:t xml:space="preserve"> жилая застройка </w:t>
      </w:r>
      <w:proofErr w:type="spellStart"/>
      <w:r w:rsidRPr="00420E4C">
        <w:t>населенных</w:t>
      </w:r>
      <w:proofErr w:type="spellEnd"/>
      <w:r w:rsidRPr="00420E4C">
        <w:t xml:space="preserve"> пунктов.</w:t>
      </w:r>
    </w:p>
    <w:p w14:paraId="18C7BBCA" w14:textId="77777777" w:rsidR="00B13A0B" w:rsidRPr="00420E4C" w:rsidRDefault="00B13A0B" w:rsidP="00FC7B3F">
      <w:pPr>
        <w:pStyle w:val="afff4"/>
        <w:ind w:firstLine="709"/>
      </w:pPr>
      <w:r w:rsidRPr="00420E4C">
        <w:t xml:space="preserve">Отдельно следует отметить о застройке береговых полос поверхностных водных объектов. В нарушение требований Земельного кодекса Российской Федерации в береговых полосах поверхностных водных объектов расположена жилая застройка </w:t>
      </w:r>
      <w:proofErr w:type="spellStart"/>
      <w:r w:rsidRPr="00420E4C">
        <w:t>населенных</w:t>
      </w:r>
      <w:proofErr w:type="spellEnd"/>
      <w:r w:rsidRPr="00420E4C">
        <w:t xml:space="preserve"> пунктов сельского поселения. </w:t>
      </w:r>
    </w:p>
    <w:p w14:paraId="417BEA08" w14:textId="77777777" w:rsidR="003B7F62" w:rsidRPr="00420E4C" w:rsidRDefault="003B7F62" w:rsidP="00FC7B3F">
      <w:pPr>
        <w:pStyle w:val="afa"/>
        <w:widowControl w:val="0"/>
        <w:suppressAutoHyphens/>
        <w:rPr>
          <w:szCs w:val="28"/>
          <w:highlight w:val="yellow"/>
        </w:rPr>
      </w:pPr>
    </w:p>
    <w:p w14:paraId="49CE10D8" w14:textId="77777777" w:rsidR="003B7F62" w:rsidRPr="00420E4C" w:rsidRDefault="003B7F62" w:rsidP="00FC7B3F">
      <w:pPr>
        <w:pStyle w:val="af0"/>
        <w:widowControl w:val="0"/>
        <w:suppressAutoHyphens/>
        <w:ind w:firstLine="709"/>
        <w:jc w:val="center"/>
        <w:rPr>
          <w:b/>
          <w:szCs w:val="28"/>
        </w:rPr>
      </w:pPr>
      <w:r w:rsidRPr="00420E4C">
        <w:rPr>
          <w:b/>
          <w:szCs w:val="28"/>
        </w:rPr>
        <w:t>Оценка негативного воздействия существующих источников хозяйственно-питьевого водоснабжения</w:t>
      </w:r>
    </w:p>
    <w:p w14:paraId="01690371" w14:textId="77777777" w:rsidR="00B13A0B" w:rsidRPr="00420E4C" w:rsidRDefault="00B13A0B" w:rsidP="00FC7B3F">
      <w:pPr>
        <w:pStyle w:val="afa"/>
        <w:rPr>
          <w:szCs w:val="28"/>
        </w:rPr>
      </w:pPr>
      <w:r w:rsidRPr="00420E4C">
        <w:t xml:space="preserve">Водоснабжение </w:t>
      </w:r>
      <w:proofErr w:type="spellStart"/>
      <w:r w:rsidRPr="00420E4C">
        <w:t>населенных</w:t>
      </w:r>
      <w:proofErr w:type="spellEnd"/>
      <w:r w:rsidRPr="00420E4C">
        <w:t xml:space="preserve"> пунктов Ленино-</w:t>
      </w:r>
      <w:proofErr w:type="spellStart"/>
      <w:r w:rsidRPr="00420E4C">
        <w:t>Кокушкинского</w:t>
      </w:r>
      <w:proofErr w:type="spellEnd"/>
      <w:r w:rsidRPr="00420E4C">
        <w:t xml:space="preserve"> сельского поселения основано на использовании подземных вод, </w:t>
      </w:r>
      <w:r w:rsidRPr="00420E4C">
        <w:rPr>
          <w:szCs w:val="28"/>
        </w:rPr>
        <w:t xml:space="preserve">расположенных в непосредственной близости от </w:t>
      </w:r>
      <w:proofErr w:type="spellStart"/>
      <w:r w:rsidRPr="00420E4C">
        <w:rPr>
          <w:szCs w:val="28"/>
        </w:rPr>
        <w:t>водопотребителя</w:t>
      </w:r>
      <w:proofErr w:type="spellEnd"/>
      <w:r w:rsidRPr="00420E4C">
        <w:rPr>
          <w:szCs w:val="28"/>
        </w:rPr>
        <w:t>. Также на рассматриваемой территории имеются 14 родников.</w:t>
      </w:r>
    </w:p>
    <w:p w14:paraId="34B5B8C7" w14:textId="77777777" w:rsidR="00B13A0B" w:rsidRPr="00420E4C" w:rsidRDefault="00B13A0B" w:rsidP="00FC7B3F">
      <w:pPr>
        <w:pStyle w:val="afa"/>
        <w:rPr>
          <w:szCs w:val="28"/>
        </w:rPr>
      </w:pPr>
      <w:r w:rsidRPr="00420E4C">
        <w:rPr>
          <w:szCs w:val="28"/>
        </w:rPr>
        <w:t xml:space="preserve">Необходимо заметить, что большинство водозаборных скважин расположены в санитарно-защитных зонах производственных и иных объектов, что может привести к загрязнению подземных вод. </w:t>
      </w:r>
    </w:p>
    <w:p w14:paraId="3A7E8303" w14:textId="77777777" w:rsidR="00B13A0B" w:rsidRPr="00420E4C" w:rsidRDefault="00B13A0B" w:rsidP="00FC7B3F">
      <w:pPr>
        <w:pStyle w:val="afa"/>
        <w:rPr>
          <w:szCs w:val="28"/>
        </w:rPr>
      </w:pPr>
      <w:r w:rsidRPr="00420E4C">
        <w:rPr>
          <w:szCs w:val="28"/>
        </w:rPr>
        <w:t xml:space="preserve">В 2011 году </w:t>
      </w:r>
      <w:r w:rsidRPr="00420E4C">
        <w:t xml:space="preserve">ГУП «НПО </w:t>
      </w:r>
      <w:proofErr w:type="spellStart"/>
      <w:r w:rsidRPr="00420E4C">
        <w:t>Геоцентр</w:t>
      </w:r>
      <w:proofErr w:type="spellEnd"/>
      <w:r w:rsidRPr="00420E4C">
        <w:t xml:space="preserve"> РТ» проведены гидрогеологические исследования водозаборной скважины </w:t>
      </w:r>
      <w:proofErr w:type="spellStart"/>
      <w:r w:rsidRPr="00420E4C">
        <w:t>н.п</w:t>
      </w:r>
      <w:proofErr w:type="spellEnd"/>
      <w:r w:rsidRPr="00420E4C">
        <w:t xml:space="preserve">. Большие </w:t>
      </w:r>
      <w:proofErr w:type="spellStart"/>
      <w:r w:rsidRPr="00420E4C">
        <w:t>Бутырки</w:t>
      </w:r>
      <w:proofErr w:type="spellEnd"/>
      <w:r w:rsidRPr="00420E4C">
        <w:t xml:space="preserve">, разработан проект зоны </w:t>
      </w:r>
      <w:r w:rsidRPr="00420E4C">
        <w:lastRenderedPageBreak/>
        <w:t xml:space="preserve">санитарной охраны. Следует отметить, что в границах </w:t>
      </w:r>
      <w:r w:rsidRPr="00420E4C">
        <w:rPr>
          <w:lang w:val="en-US"/>
        </w:rPr>
        <w:t>II</w:t>
      </w:r>
      <w:r w:rsidRPr="00420E4C">
        <w:t xml:space="preserve"> и </w:t>
      </w:r>
      <w:r w:rsidRPr="00420E4C">
        <w:rPr>
          <w:lang w:val="en-US"/>
        </w:rPr>
        <w:t>III</w:t>
      </w:r>
      <w:r w:rsidRPr="00420E4C">
        <w:t xml:space="preserve"> поясов зоны санитарной охраны оказывается </w:t>
      </w:r>
      <w:proofErr w:type="spellStart"/>
      <w:r w:rsidRPr="00420E4C">
        <w:t>неканализованная</w:t>
      </w:r>
      <w:proofErr w:type="spellEnd"/>
      <w:r w:rsidRPr="00420E4C">
        <w:t xml:space="preserve"> жилая застройка, объекты сельского хозяйства, пахотные угодья, являющиеся потенциальными источниками загрязнения подземных вод.</w:t>
      </w:r>
    </w:p>
    <w:p w14:paraId="2274CB78" w14:textId="77777777" w:rsidR="00B13A0B" w:rsidRPr="00420E4C" w:rsidRDefault="00B13A0B" w:rsidP="00FC7B3F">
      <w:pPr>
        <w:pStyle w:val="afa"/>
      </w:pPr>
      <w:r w:rsidRPr="00420E4C">
        <w:t>Поверхностные воды на территории сельского поселения используются только для производственного водоснабжения, хозяйственно-бытовых нужд, сельскохозяйственного водоснабжения.</w:t>
      </w:r>
    </w:p>
    <w:p w14:paraId="75AE6D64" w14:textId="77777777" w:rsidR="003B7F62" w:rsidRPr="00420E4C" w:rsidRDefault="003B7F62" w:rsidP="00FC7B3F">
      <w:pPr>
        <w:widowControl w:val="0"/>
        <w:suppressAutoHyphens/>
        <w:spacing w:after="0" w:line="240" w:lineRule="auto"/>
        <w:ind w:firstLine="709"/>
        <w:jc w:val="both"/>
        <w:rPr>
          <w:rFonts w:ascii="Times New Roman" w:hAnsi="Times New Roman" w:cs="Times New Roman"/>
          <w:sz w:val="28"/>
          <w:szCs w:val="28"/>
        </w:rPr>
      </w:pPr>
      <w:r w:rsidRPr="00420E4C">
        <w:rPr>
          <w:rFonts w:ascii="Times New Roman" w:hAnsi="Times New Roman" w:cs="Times New Roman"/>
          <w:sz w:val="28"/>
          <w:szCs w:val="28"/>
        </w:rPr>
        <w:t xml:space="preserve">В соответствии с требованиями </w:t>
      </w:r>
      <w:r w:rsidRPr="00420E4C">
        <w:rPr>
          <w:rFonts w:ascii="Times New Roman" w:hAnsi="Times New Roman" w:cs="Times New Roman"/>
          <w:b/>
          <w:sz w:val="28"/>
          <w:szCs w:val="28"/>
        </w:rPr>
        <w:t xml:space="preserve">СанПиН 2.1.4.1110-02. 2.1.4. Питьевая вода и водоснабжение </w:t>
      </w:r>
      <w:proofErr w:type="spellStart"/>
      <w:r w:rsidRPr="00420E4C">
        <w:rPr>
          <w:rFonts w:ascii="Times New Roman" w:hAnsi="Times New Roman" w:cs="Times New Roman"/>
          <w:b/>
          <w:sz w:val="28"/>
          <w:szCs w:val="28"/>
        </w:rPr>
        <w:t>населенных</w:t>
      </w:r>
      <w:proofErr w:type="spellEnd"/>
      <w:r w:rsidRPr="00420E4C">
        <w:rPr>
          <w:rFonts w:ascii="Times New Roman" w:hAnsi="Times New Roman" w:cs="Times New Roman"/>
          <w:b/>
          <w:sz w:val="28"/>
          <w:szCs w:val="28"/>
        </w:rPr>
        <w:t xml:space="preserve"> мест. Зоны санитарной охраны источников водоснабжения и водопроводов питьевого назначения. Санитарные правила и нормы», утв. Главным государственным санитарным врачом РФ 26.02.2002(далее - СанПиН 2.1.4.1110-02),</w:t>
      </w:r>
      <w:r w:rsidRPr="00420E4C">
        <w:rPr>
          <w:rFonts w:ascii="Times New Roman" w:hAnsi="Times New Roman" w:cs="Times New Roman"/>
          <w:sz w:val="28"/>
          <w:szCs w:val="28"/>
        </w:rPr>
        <w:t xml:space="preserve"> водозаборная скважина и каптированные родники должны быть обеспечены зоной санитарной охраны в составе </w:t>
      </w:r>
      <w:proofErr w:type="spellStart"/>
      <w:r w:rsidRPr="00420E4C">
        <w:rPr>
          <w:rFonts w:ascii="Times New Roman" w:hAnsi="Times New Roman" w:cs="Times New Roman"/>
          <w:sz w:val="28"/>
          <w:szCs w:val="28"/>
        </w:rPr>
        <w:t>трех</w:t>
      </w:r>
      <w:proofErr w:type="spellEnd"/>
      <w:r w:rsidRPr="00420E4C">
        <w:rPr>
          <w:rFonts w:ascii="Times New Roman" w:hAnsi="Times New Roman" w:cs="Times New Roman"/>
          <w:sz w:val="28"/>
          <w:szCs w:val="28"/>
        </w:rPr>
        <w:t xml:space="preserve"> поясов.</w:t>
      </w:r>
    </w:p>
    <w:p w14:paraId="3FA79B60" w14:textId="77777777" w:rsidR="003B7F62" w:rsidRPr="00420E4C" w:rsidRDefault="003B7F62" w:rsidP="00FC7B3F">
      <w:pPr>
        <w:widowControl w:val="0"/>
        <w:suppressAutoHyphens/>
        <w:spacing w:after="0" w:line="240" w:lineRule="auto"/>
        <w:ind w:firstLine="709"/>
        <w:jc w:val="both"/>
        <w:rPr>
          <w:rFonts w:ascii="Times New Roman" w:hAnsi="Times New Roman" w:cs="Times New Roman"/>
          <w:sz w:val="28"/>
          <w:szCs w:val="28"/>
        </w:rPr>
      </w:pPr>
      <w:r w:rsidRPr="00420E4C">
        <w:rPr>
          <w:rFonts w:ascii="Times New Roman" w:hAnsi="Times New Roman" w:cs="Times New Roman"/>
          <w:sz w:val="28"/>
          <w:szCs w:val="28"/>
        </w:rPr>
        <w:t xml:space="preserve">Граница первого пояса зоны санитарной охраны, согласно СанПиН 2.1.4.1110-02 (пункт 2.2.1.1), устанавливается на расстоянии не менее 30м от водозаборной скважины – при использовании хорошо </w:t>
      </w:r>
      <w:proofErr w:type="spellStart"/>
      <w:r w:rsidRPr="00420E4C">
        <w:rPr>
          <w:rFonts w:ascii="Times New Roman" w:hAnsi="Times New Roman" w:cs="Times New Roman"/>
          <w:sz w:val="28"/>
          <w:szCs w:val="28"/>
        </w:rPr>
        <w:t>защищенных</w:t>
      </w:r>
      <w:proofErr w:type="spellEnd"/>
      <w:r w:rsidRPr="00420E4C">
        <w:rPr>
          <w:rFonts w:ascii="Times New Roman" w:hAnsi="Times New Roman" w:cs="Times New Roman"/>
          <w:sz w:val="28"/>
          <w:szCs w:val="28"/>
        </w:rPr>
        <w:t xml:space="preserve"> подземных вод, и не менее 50м – при недостаточно </w:t>
      </w:r>
      <w:proofErr w:type="spellStart"/>
      <w:r w:rsidRPr="00420E4C">
        <w:rPr>
          <w:rFonts w:ascii="Times New Roman" w:hAnsi="Times New Roman" w:cs="Times New Roman"/>
          <w:sz w:val="28"/>
          <w:szCs w:val="28"/>
        </w:rPr>
        <w:t>защищенных</w:t>
      </w:r>
      <w:proofErr w:type="spellEnd"/>
      <w:r w:rsidRPr="00420E4C">
        <w:rPr>
          <w:rFonts w:ascii="Times New Roman" w:hAnsi="Times New Roman" w:cs="Times New Roman"/>
          <w:sz w:val="28"/>
          <w:szCs w:val="28"/>
        </w:rPr>
        <w:t>.</w:t>
      </w:r>
    </w:p>
    <w:p w14:paraId="1C008A11" w14:textId="77777777" w:rsidR="003B7F62" w:rsidRPr="00420E4C" w:rsidRDefault="003B7F62" w:rsidP="00FC7B3F">
      <w:pPr>
        <w:pStyle w:val="af0"/>
        <w:widowControl w:val="0"/>
        <w:suppressAutoHyphens/>
        <w:ind w:firstLine="0"/>
        <w:rPr>
          <w:b/>
          <w:szCs w:val="28"/>
        </w:rPr>
      </w:pPr>
    </w:p>
    <w:p w14:paraId="5BBD7FFF" w14:textId="77777777" w:rsidR="00FC6FC3" w:rsidRPr="00420E4C" w:rsidRDefault="008A6FFD" w:rsidP="00FC7B3F">
      <w:pPr>
        <w:pStyle w:val="20"/>
        <w:keepNext w:val="0"/>
        <w:keepLines w:val="0"/>
        <w:widowControl w:val="0"/>
        <w:numPr>
          <w:ilvl w:val="1"/>
          <w:numId w:val="8"/>
        </w:numPr>
        <w:suppressAutoHyphens/>
        <w:spacing w:before="0" w:after="160" w:line="240" w:lineRule="auto"/>
        <w:ind w:left="0" w:firstLine="709"/>
        <w:jc w:val="center"/>
        <w:rPr>
          <w:rFonts w:ascii="Times New Roman" w:hAnsi="Times New Roman" w:cs="Times New Roman"/>
          <w:b/>
          <w:color w:val="auto"/>
          <w:sz w:val="28"/>
          <w:szCs w:val="28"/>
        </w:rPr>
      </w:pPr>
      <w:bookmarkStart w:id="873" w:name="_Toc157779698"/>
      <w:r w:rsidRPr="00420E4C">
        <w:rPr>
          <w:rFonts w:ascii="Times New Roman" w:hAnsi="Times New Roman" w:cs="Times New Roman"/>
          <w:b/>
          <w:color w:val="auto"/>
          <w:sz w:val="28"/>
          <w:szCs w:val="28"/>
        </w:rPr>
        <w:t>Оценк</w:t>
      </w:r>
      <w:r w:rsidR="002D37CA" w:rsidRPr="00420E4C">
        <w:rPr>
          <w:rFonts w:ascii="Times New Roman" w:hAnsi="Times New Roman" w:cs="Times New Roman"/>
          <w:b/>
          <w:color w:val="auto"/>
          <w:sz w:val="28"/>
          <w:szCs w:val="28"/>
        </w:rPr>
        <w:t xml:space="preserve">а </w:t>
      </w:r>
      <w:r w:rsidR="007C7D2D" w:rsidRPr="00420E4C">
        <w:rPr>
          <w:rFonts w:ascii="Times New Roman" w:hAnsi="Times New Roman" w:cs="Times New Roman"/>
          <w:b/>
          <w:color w:val="auto"/>
          <w:sz w:val="28"/>
          <w:szCs w:val="28"/>
        </w:rPr>
        <w:t>негативного воздействия</w:t>
      </w:r>
      <w:r w:rsidR="002D37CA" w:rsidRPr="00420E4C">
        <w:rPr>
          <w:rFonts w:ascii="Times New Roman" w:hAnsi="Times New Roman" w:cs="Times New Roman"/>
          <w:b/>
          <w:color w:val="auto"/>
          <w:sz w:val="28"/>
          <w:szCs w:val="28"/>
        </w:rPr>
        <w:t xml:space="preserve"> земельных ресурсов</w:t>
      </w:r>
      <w:bookmarkEnd w:id="873"/>
    </w:p>
    <w:p w14:paraId="0FE440F7" w14:textId="77777777" w:rsidR="003B7F62" w:rsidRPr="00420E4C" w:rsidRDefault="003B7F62" w:rsidP="00FC7B3F">
      <w:pPr>
        <w:pStyle w:val="af0"/>
        <w:widowControl w:val="0"/>
        <w:suppressAutoHyphens/>
        <w:ind w:firstLine="709"/>
        <w:rPr>
          <w:szCs w:val="28"/>
        </w:rPr>
      </w:pPr>
      <w:r w:rsidRPr="00420E4C">
        <w:rPr>
          <w:szCs w:val="28"/>
        </w:rPr>
        <w:t>Основная часть территории поселения занята землями сельскохозяйственного назначения.</w:t>
      </w:r>
    </w:p>
    <w:p w14:paraId="429D09B7" w14:textId="77777777" w:rsidR="003B7F62" w:rsidRPr="00420E4C" w:rsidRDefault="003B7F62" w:rsidP="00FC7B3F">
      <w:pPr>
        <w:widowControl w:val="0"/>
        <w:suppressAutoHyphens/>
        <w:spacing w:after="0" w:line="240" w:lineRule="auto"/>
        <w:ind w:firstLine="709"/>
        <w:jc w:val="both"/>
        <w:rPr>
          <w:rFonts w:ascii="Times New Roman" w:eastAsia="Times New Roman" w:hAnsi="Times New Roman" w:cs="Times New Roman"/>
          <w:sz w:val="28"/>
          <w:szCs w:val="20"/>
          <w:highlight w:val="yellow"/>
          <w:lang w:eastAsia="ru-RU"/>
        </w:rPr>
      </w:pPr>
      <w:r w:rsidRPr="00420E4C">
        <w:rPr>
          <w:rFonts w:ascii="Times New Roman" w:eastAsia="Times New Roman" w:hAnsi="Times New Roman" w:cs="Times New Roman"/>
          <w:sz w:val="28"/>
          <w:szCs w:val="28"/>
          <w:lang w:eastAsia="ru-RU"/>
        </w:rPr>
        <w:t xml:space="preserve">В соответствии с Распоряжением Кабинета Министров Республики Татарстан от 23.12.2016 №3056-р «Об утверждении Перечня особо ценных продуктивных сельскохозяйственных угодий на территории Республики Татарстан, использование которых для других целей не допускается, за исключением случаев, установленных федеральным законодательством» (ред. от 13.03.2021) (далее – Перечень особо ценных сельскохозяйственных угодий РТ), на территории </w:t>
      </w:r>
      <w:r w:rsidRPr="00420E4C">
        <w:rPr>
          <w:rFonts w:ascii="Times New Roman" w:eastAsia="Times New Roman" w:hAnsi="Times New Roman" w:cs="Times New Roman"/>
          <w:sz w:val="28"/>
          <w:szCs w:val="20"/>
          <w:lang w:eastAsia="ru-RU"/>
        </w:rPr>
        <w:t xml:space="preserve">поселения особо ценные продуктивные сельскохозяйственные угодья расположены на земельных участках </w:t>
      </w:r>
      <w:r w:rsidR="00E12D33" w:rsidRPr="00420E4C">
        <w:rPr>
          <w:rFonts w:ascii="Times New Roman" w:eastAsia="Times New Roman" w:hAnsi="Times New Roman" w:cs="Times New Roman"/>
          <w:sz w:val="28"/>
          <w:szCs w:val="20"/>
          <w:lang w:eastAsia="ru-RU"/>
        </w:rPr>
        <w:t>16:33:100815:1, 16:33:100811:1.</w:t>
      </w:r>
    </w:p>
    <w:p w14:paraId="1D8A7DFC" w14:textId="77777777" w:rsidR="003B7F62" w:rsidRPr="00420E4C" w:rsidRDefault="003B7F62" w:rsidP="00FC7B3F">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Физическая и химическая деградация почв может являться результатом неподходящих методов управления, таких как использование неподходящей техники или земляные работы, связанные с подготовкой плантаций и развитием инфраструктуры. Химическая деградация почвы может быть результатом недостаточного или ненадлежащего использования минеральных удобрений, неспособности перерабатывать питательные вещества, содержащиеся в пожнивных остатках, и неспособности скорректировать изменения кислотности (рН) почвы, которые являются результатом длительного применения азотных удобрений и чрезмерного использования воды низкого качества, что приводит к засолению. Эрозия почвы может быть результатом плохого смыкания растительного покрова после подготовки почвы и отсутствия защитных сооружений на наклонных участках, засаженных многолетними культурами.</w:t>
      </w:r>
    </w:p>
    <w:p w14:paraId="650FF17B" w14:textId="77777777" w:rsidR="00E12D33" w:rsidRPr="00420E4C" w:rsidRDefault="00E12D33" w:rsidP="00FC7B3F">
      <w:pPr>
        <w:pStyle w:val="afa"/>
      </w:pPr>
      <w:bookmarkStart w:id="874" w:name="_Toc100977255"/>
      <w:r w:rsidRPr="00420E4C">
        <w:lastRenderedPageBreak/>
        <w:t xml:space="preserve">Основной проблемой состояния почвенного покрова и земельных ресурсов являются эрозионные процессы (подробнее см. раздел 1.8.). Наряду с ними вредное воздействие на состояние земель оказывает ряд других факторов, прежде всего, это техногенное загрязнение земель: засоление, загрязнение пестицидами, радионуклидами, сточными водами, отходами производства и потребления и разрушение в ходе проведения землеройных работ при прокладке труб. </w:t>
      </w:r>
    </w:p>
    <w:p w14:paraId="2FAFD9B8" w14:textId="77777777" w:rsidR="00E12D33" w:rsidRPr="00420E4C" w:rsidRDefault="00E12D33" w:rsidP="00FC7B3F">
      <w:pPr>
        <w:pStyle w:val="afa"/>
      </w:pPr>
      <w:r w:rsidRPr="00420E4C">
        <w:t xml:space="preserve">На экологическое состояние почв, в первую очередь, оказывает влияние использование ядохимикатов и минеральных удобрений, а это сказывается на качестве и </w:t>
      </w:r>
      <w:proofErr w:type="spellStart"/>
      <w:r w:rsidRPr="00420E4C">
        <w:t>экологичности</w:t>
      </w:r>
      <w:proofErr w:type="spellEnd"/>
      <w:r w:rsidRPr="00420E4C">
        <w:t xml:space="preserve"> производимой сельскохозяйственной продукции.</w:t>
      </w:r>
    </w:p>
    <w:p w14:paraId="0840401D" w14:textId="77777777" w:rsidR="00E12D33" w:rsidRPr="00420E4C" w:rsidRDefault="00E12D33" w:rsidP="00FC7B3F">
      <w:pPr>
        <w:pStyle w:val="afa"/>
      </w:pPr>
      <w:r w:rsidRPr="00420E4C">
        <w:t xml:space="preserve">Важное значение имеет содержание в почве </w:t>
      </w:r>
      <w:proofErr w:type="spellStart"/>
      <w:r w:rsidRPr="00420E4C">
        <w:t>тяжелых</w:t>
      </w:r>
      <w:proofErr w:type="spellEnd"/>
      <w:r w:rsidRPr="00420E4C">
        <w:t xml:space="preserve"> металлов и их солей, источниками которых могут быть ядохимикаты, выбросы от автотранспорта. Сильную техногенную нагрузку испытывает почвенный покров вблизи автомобильных дорог «Казань-Шемордан», «</w:t>
      </w:r>
      <w:proofErr w:type="spellStart"/>
      <w:r w:rsidRPr="00420E4C">
        <w:t>Пестрецы</w:t>
      </w:r>
      <w:proofErr w:type="spellEnd"/>
      <w:r w:rsidRPr="00420E4C">
        <w:t xml:space="preserve"> - Ленино-</w:t>
      </w:r>
      <w:proofErr w:type="spellStart"/>
      <w:r w:rsidRPr="00420E4C">
        <w:t>Кокушкино</w:t>
      </w:r>
      <w:proofErr w:type="spellEnd"/>
      <w:r w:rsidRPr="00420E4C">
        <w:t xml:space="preserve">», «Казань – Шемордан» - </w:t>
      </w:r>
      <w:proofErr w:type="spellStart"/>
      <w:r w:rsidRPr="00420E4C">
        <w:t>Аркатово</w:t>
      </w:r>
      <w:proofErr w:type="spellEnd"/>
      <w:r w:rsidRPr="00420E4C">
        <w:t>».</w:t>
      </w:r>
    </w:p>
    <w:p w14:paraId="23E84AF7" w14:textId="77777777" w:rsidR="00E12D33" w:rsidRPr="00420E4C" w:rsidRDefault="00E12D33" w:rsidP="00FC7B3F">
      <w:pPr>
        <w:pStyle w:val="afa"/>
      </w:pPr>
      <w:r w:rsidRPr="00420E4C">
        <w:t xml:space="preserve">При работе двигателей автотранспорта образуются «условно </w:t>
      </w:r>
      <w:proofErr w:type="spellStart"/>
      <w:r w:rsidRPr="00420E4C">
        <w:t>твердые</w:t>
      </w:r>
      <w:proofErr w:type="spellEnd"/>
      <w:r w:rsidRPr="00420E4C">
        <w:t xml:space="preserve">» выбросы, состоящие из аэрозольных и пылевидных частиц. В наибольшем количестве образуются выбросы соединений свинца и сажи. Считается, что около 20% общего количества свинца разносится с газами в виде аэрозолей, 80 % выпадает в виде </w:t>
      </w:r>
      <w:proofErr w:type="spellStart"/>
      <w:r w:rsidRPr="00420E4C">
        <w:t>твердых</w:t>
      </w:r>
      <w:proofErr w:type="spellEnd"/>
      <w:r w:rsidRPr="00420E4C">
        <w:t xml:space="preserve"> частиц и водорастворимых соединений на поверхности прилегающих к дороге земель, накапливается в почве на глубине пахотного слоя или на глубине фильтрации воды атмосферных осадков. Опасность накопления соединений свинца в почве обусловлена высокой доступностью его растениям и переходом его по звеньям пищевой цепи в животных, птиц и человека.</w:t>
      </w:r>
    </w:p>
    <w:p w14:paraId="2190A293" w14:textId="77777777" w:rsidR="00E12D33" w:rsidRPr="00420E4C" w:rsidRDefault="00E12D33" w:rsidP="00FC7B3F">
      <w:pPr>
        <w:pStyle w:val="afa"/>
      </w:pPr>
      <w:proofErr w:type="spellStart"/>
      <w:r w:rsidRPr="00420E4C">
        <w:t>Еще</w:t>
      </w:r>
      <w:proofErr w:type="spellEnd"/>
      <w:r w:rsidRPr="00420E4C">
        <w:t xml:space="preserve"> одной причиной деградации почв является нарушение земель в результате добычи нерудных полезных ископаемых. Как уже было отмечено, на территории сельского поселения </w:t>
      </w:r>
      <w:proofErr w:type="spellStart"/>
      <w:r w:rsidRPr="00420E4C">
        <w:t>ведется</w:t>
      </w:r>
      <w:proofErr w:type="spellEnd"/>
      <w:r w:rsidRPr="00420E4C">
        <w:t xml:space="preserve"> промышленная разработка </w:t>
      </w:r>
      <w:proofErr w:type="spellStart"/>
      <w:r w:rsidRPr="00420E4C">
        <w:rPr>
          <w:szCs w:val="28"/>
        </w:rPr>
        <w:t>Шигалеевского</w:t>
      </w:r>
      <w:proofErr w:type="spellEnd"/>
      <w:r w:rsidRPr="00420E4C">
        <w:rPr>
          <w:szCs w:val="28"/>
        </w:rPr>
        <w:t xml:space="preserve"> карьера глины</w:t>
      </w:r>
      <w:r w:rsidRPr="00420E4C">
        <w:t xml:space="preserve">. При эксплуатации карьера необходимо соблюдение всех природоохранных норм и своевременная рекультивация выработанных участков. </w:t>
      </w:r>
    </w:p>
    <w:bookmarkEnd w:id="874"/>
    <w:p w14:paraId="44B9A7C3" w14:textId="77777777" w:rsidR="00E12D33" w:rsidRPr="00420E4C" w:rsidRDefault="00E12D33" w:rsidP="00FC7B3F">
      <w:pPr>
        <w:widowControl w:val="0"/>
        <w:suppressAutoHyphens/>
        <w:spacing w:after="0" w:line="240" w:lineRule="auto"/>
        <w:ind w:firstLine="709"/>
        <w:jc w:val="both"/>
        <w:rPr>
          <w:rFonts w:ascii="Times New Roman" w:eastAsia="Times New Roman" w:hAnsi="Times New Roman" w:cs="Times New Roman"/>
          <w:sz w:val="28"/>
          <w:szCs w:val="28"/>
          <w:lang w:eastAsia="ru-RU"/>
        </w:rPr>
      </w:pPr>
    </w:p>
    <w:p w14:paraId="2165ACD2" w14:textId="77777777" w:rsidR="003B7F62" w:rsidRPr="00420E4C" w:rsidRDefault="003B7F62" w:rsidP="00FC7B3F">
      <w:pPr>
        <w:spacing w:after="0" w:line="240" w:lineRule="auto"/>
        <w:rPr>
          <w:highlight w:val="yellow"/>
        </w:rPr>
      </w:pPr>
    </w:p>
    <w:p w14:paraId="54A3CAFB" w14:textId="77777777" w:rsidR="001769C0" w:rsidRPr="00420E4C" w:rsidRDefault="001A5C6F" w:rsidP="00FC7B3F">
      <w:pPr>
        <w:pStyle w:val="20"/>
        <w:keepNext w:val="0"/>
        <w:keepLines w:val="0"/>
        <w:widowControl w:val="0"/>
        <w:numPr>
          <w:ilvl w:val="1"/>
          <w:numId w:val="8"/>
        </w:numPr>
        <w:suppressAutoHyphens/>
        <w:spacing w:before="0" w:line="240" w:lineRule="auto"/>
        <w:ind w:left="0" w:firstLine="709"/>
        <w:jc w:val="center"/>
        <w:rPr>
          <w:rFonts w:ascii="Times New Roman" w:hAnsi="Times New Roman" w:cs="Times New Roman"/>
          <w:b/>
          <w:color w:val="auto"/>
          <w:sz w:val="28"/>
          <w:szCs w:val="28"/>
        </w:rPr>
      </w:pPr>
      <w:bookmarkStart w:id="875" w:name="_Toc157779699"/>
      <w:r w:rsidRPr="00420E4C">
        <w:rPr>
          <w:rFonts w:ascii="Times New Roman" w:hAnsi="Times New Roman" w:cs="Times New Roman"/>
          <w:b/>
          <w:color w:val="auto"/>
          <w:sz w:val="28"/>
          <w:szCs w:val="28"/>
        </w:rPr>
        <w:t>Обращение с отхо</w:t>
      </w:r>
      <w:r w:rsidR="002D37CA" w:rsidRPr="00420E4C">
        <w:rPr>
          <w:rFonts w:ascii="Times New Roman" w:hAnsi="Times New Roman" w:cs="Times New Roman"/>
          <w:b/>
          <w:color w:val="auto"/>
          <w:sz w:val="28"/>
          <w:szCs w:val="28"/>
        </w:rPr>
        <w:t>дами производства и потребления</w:t>
      </w:r>
      <w:bookmarkEnd w:id="875"/>
    </w:p>
    <w:p w14:paraId="2AAEDF18" w14:textId="77777777" w:rsidR="00E12D33" w:rsidRPr="00420E4C" w:rsidRDefault="00E12D33" w:rsidP="00FC7B3F">
      <w:pPr>
        <w:pStyle w:val="afa"/>
      </w:pPr>
      <w:r w:rsidRPr="00420E4C">
        <w:t xml:space="preserve">Накопление значительного количества отходов, в случае несвоевременной и недостаточно полной их утилизации, значительно ухудшает санитарно-экологическое состояние мест проживания населения. Неудовлетворительное качество захоронения и складирования отходов, несоблюдение технологии эксплуатации полигонов, а также мест временного размещения отходов оказывает вредное, а порой и губительное влияние на сложившиеся экосистемы. </w:t>
      </w:r>
    </w:p>
    <w:p w14:paraId="11B16261" w14:textId="77777777" w:rsidR="00E12D33" w:rsidRPr="00420E4C" w:rsidRDefault="00E12D33" w:rsidP="00FC7B3F">
      <w:pPr>
        <w:pStyle w:val="afa"/>
      </w:pPr>
      <w:r w:rsidRPr="00420E4C">
        <w:t xml:space="preserve">Вопрос обращения с отходами производства и потребления из всех вопросов состояния окружающей среды сельского поселения является самым визуально заметным (мусор, ТБО и др. отходы видны везде), самым массовым по влиянию (в обращении с отходами задействовано все поселение – все предприятия, учреждения, организации, все население) и из-за массовости, как следствие этого, наиболее </w:t>
      </w:r>
      <w:r w:rsidRPr="00420E4C">
        <w:lastRenderedPageBreak/>
        <w:t>неконтролируемым в части установления нарушителей природоохранного законодательства.</w:t>
      </w:r>
    </w:p>
    <w:p w14:paraId="5D17E1BA" w14:textId="77777777" w:rsidR="00E12D33" w:rsidRPr="00420E4C" w:rsidRDefault="00E12D33" w:rsidP="00FC7B3F">
      <w:pPr>
        <w:pStyle w:val="afa"/>
      </w:pPr>
      <w:r w:rsidRPr="00420E4C">
        <w:t>В Ленино-</w:t>
      </w:r>
      <w:proofErr w:type="spellStart"/>
      <w:r w:rsidRPr="00420E4C">
        <w:t>Кокушкинском</w:t>
      </w:r>
      <w:proofErr w:type="spellEnd"/>
      <w:r w:rsidRPr="00420E4C">
        <w:t xml:space="preserve"> сельском поселении предприятия и жилой сектор в той или иной степени являются источниками образования промышленных, коммунальных, животноводческих и биологических отходов. </w:t>
      </w:r>
    </w:p>
    <w:p w14:paraId="783B8923" w14:textId="77777777" w:rsidR="00E12D33" w:rsidRPr="00420E4C" w:rsidRDefault="00E12D33" w:rsidP="00FC7B3F">
      <w:pPr>
        <w:pStyle w:val="afa"/>
      </w:pPr>
      <w:r w:rsidRPr="00420E4C">
        <w:t>Отходы птицеводства и животноводства. Источниками образования данного вида отходов являются птицеводческий комплекс ООО «ПК «Ак Барс», фермы КРС, коневодческая ферма, птицеводческая ферма, личные хозяйства населения.</w:t>
      </w:r>
    </w:p>
    <w:p w14:paraId="1F090B7D" w14:textId="77777777" w:rsidR="00E12D33" w:rsidRPr="00420E4C" w:rsidRDefault="00E12D33" w:rsidP="00FC7B3F">
      <w:pPr>
        <w:pStyle w:val="afa"/>
      </w:pPr>
      <w:r w:rsidRPr="00420E4C">
        <w:t>Отходы птицеводства ООО «ПК «Ак Барс» размещаются на навозохранилище открытого типа, расположенном в юго-западной части сельского поселения. Как уже было указано, в границах ориентировочной санитарно-защитной зоны навозохранилища оказываются садовые участки СНТ «Энтузиаст».</w:t>
      </w:r>
    </w:p>
    <w:p w14:paraId="390A72FB" w14:textId="77777777" w:rsidR="00E12D33" w:rsidRPr="00420E4C" w:rsidRDefault="00E12D33" w:rsidP="00FC7B3F">
      <w:pPr>
        <w:pStyle w:val="afa"/>
      </w:pPr>
      <w:r w:rsidRPr="00420E4C">
        <w:t xml:space="preserve">Образовавшийся навоз от личных хозяйств временно буртуется на территориях личных хозяйств, далее используется в качестве органического удобрения. Животноводческие отходы, образующиеся от ферм, складируются на прилегающих территориях. Нужно заметить, что места временного складирования отходов не обвалованы и не обеспечивают безопасное хранение данного вида отхода. </w:t>
      </w:r>
    </w:p>
    <w:p w14:paraId="60E9E657" w14:textId="77777777" w:rsidR="00E12D33" w:rsidRPr="00420E4C" w:rsidRDefault="00E12D33" w:rsidP="00FC7B3F">
      <w:pPr>
        <w:pStyle w:val="afa"/>
      </w:pPr>
      <w:proofErr w:type="spellStart"/>
      <w:r w:rsidRPr="00420E4C">
        <w:t>Твердые</w:t>
      </w:r>
      <w:proofErr w:type="spellEnd"/>
      <w:r w:rsidRPr="00420E4C">
        <w:t xml:space="preserve"> коммунальные отходы. На территории </w:t>
      </w:r>
      <w:proofErr w:type="spellStart"/>
      <w:r w:rsidRPr="00420E4C">
        <w:t>населенных</w:t>
      </w:r>
      <w:proofErr w:type="spellEnd"/>
      <w:r w:rsidRPr="00420E4C">
        <w:t xml:space="preserve"> пунктов сельского поселения установлены контейнерные площадки для складирования </w:t>
      </w:r>
      <w:proofErr w:type="spellStart"/>
      <w:r w:rsidRPr="00420E4C">
        <w:t>твердых</w:t>
      </w:r>
      <w:proofErr w:type="spellEnd"/>
      <w:r w:rsidRPr="00420E4C">
        <w:t xml:space="preserve"> коммунальных отходов. Вывоз скопившего мусора осуществляется на полигон ТКО с. </w:t>
      </w:r>
      <w:proofErr w:type="spellStart"/>
      <w:r w:rsidRPr="00420E4C">
        <w:t>Пестрецы</w:t>
      </w:r>
      <w:proofErr w:type="spellEnd"/>
      <w:r w:rsidRPr="00420E4C">
        <w:t xml:space="preserve"> силами </w:t>
      </w:r>
      <w:r w:rsidRPr="00420E4C">
        <w:rPr>
          <w:szCs w:val="28"/>
        </w:rPr>
        <w:t>ООО «</w:t>
      </w:r>
      <w:proofErr w:type="spellStart"/>
      <w:r w:rsidRPr="00420E4C">
        <w:rPr>
          <w:szCs w:val="28"/>
        </w:rPr>
        <w:t>Мехуборка</w:t>
      </w:r>
      <w:proofErr w:type="spellEnd"/>
      <w:r w:rsidRPr="00420E4C">
        <w:rPr>
          <w:szCs w:val="28"/>
        </w:rPr>
        <w:t>»</w:t>
      </w:r>
      <w:r w:rsidRPr="00420E4C">
        <w:t>.</w:t>
      </w:r>
    </w:p>
    <w:p w14:paraId="08368BAC" w14:textId="77777777" w:rsidR="00E12D33" w:rsidRPr="00420E4C" w:rsidRDefault="00E12D33" w:rsidP="00FC7B3F">
      <w:pPr>
        <w:pStyle w:val="afa"/>
      </w:pPr>
      <w:r w:rsidRPr="00420E4C">
        <w:t xml:space="preserve">Промышленные отходы. Источником образования промышленных отходов является завод металлических конструкций. В основном, образуются такие промышленные отходы, как смет с территории, древесная пыль, стружки, опилки, отходы древесины, воздушные фильтры, стекло от переработки ламп, лом черных цветных металлов, макулатура, изношенные автомобильные покрышки и камеры. Данные отходы относятся к 4 классу опасности, не требуют особых условий утилизации и складируются на полигоне ТКО с. </w:t>
      </w:r>
      <w:proofErr w:type="spellStart"/>
      <w:r w:rsidRPr="00420E4C">
        <w:t>Пестрецы</w:t>
      </w:r>
      <w:proofErr w:type="spellEnd"/>
      <w:r w:rsidRPr="00420E4C">
        <w:t xml:space="preserve"> или сдаются на переработку специализированным предприятиям. Места складирования промышленных отходов на территории сельского поселения отсутствуют.</w:t>
      </w:r>
    </w:p>
    <w:p w14:paraId="2F9906D3" w14:textId="77777777" w:rsidR="00E12D33" w:rsidRPr="00420E4C" w:rsidRDefault="00E12D33" w:rsidP="00FC7B3F">
      <w:pPr>
        <w:pStyle w:val="afa"/>
      </w:pPr>
      <w:r w:rsidRPr="00420E4C">
        <w:t xml:space="preserve">Накопление значительного количества отходов, в случае несвоевременной и недостаточно полной их утилизации, значительно ухудшает санитарно-экологическое состояние мест проживания населения. Неудовлетворительное качество захоронения и складирования отходов, несоблюдение технологии эксплуатации полигонов, а также мест временного размещения отходов оказывает вредное, а порой и губительное влияние на сложившиеся экосистемы. </w:t>
      </w:r>
    </w:p>
    <w:p w14:paraId="1CA78F1E" w14:textId="77777777" w:rsidR="00E12D33" w:rsidRPr="00420E4C" w:rsidRDefault="00E12D33" w:rsidP="00FC7B3F">
      <w:pPr>
        <w:pStyle w:val="afa"/>
      </w:pPr>
      <w:r w:rsidRPr="00420E4C">
        <w:t xml:space="preserve">Вопрос обращения с отходами производства и потребления из всех вопросов состояния окружающей среды сельского поселения является самым визуально заметным (мусор, ТКО и др. отходы видны везде), самым массовым по влиянию (в обращении с отходами задействовано все поселение – все предприятия, учреждения, организации, все население) и из-за массовости, как следствие этого, наиболее </w:t>
      </w:r>
      <w:r w:rsidRPr="00420E4C">
        <w:lastRenderedPageBreak/>
        <w:t>неконтролируемым в части установления нарушителей природоохранного законодательства.</w:t>
      </w:r>
    </w:p>
    <w:p w14:paraId="632A29CB" w14:textId="77777777" w:rsidR="00E12D33" w:rsidRPr="00420E4C" w:rsidRDefault="00E12D33" w:rsidP="00FC7B3F">
      <w:pPr>
        <w:pStyle w:val="afa"/>
      </w:pPr>
      <w:r w:rsidRPr="00420E4C">
        <w:t>Биологические отходы. Местами захоронения биологических отходов являются скотомогильники.</w:t>
      </w:r>
    </w:p>
    <w:p w14:paraId="63923DEA" w14:textId="77777777" w:rsidR="0000399A" w:rsidRPr="00420E4C" w:rsidRDefault="0000399A" w:rsidP="00FC7B3F">
      <w:pPr>
        <w:pStyle w:val="afa"/>
      </w:pPr>
      <w:r w:rsidRPr="00420E4C">
        <w:rPr>
          <w:szCs w:val="28"/>
        </w:rPr>
        <w:t xml:space="preserve">По данным Главного управления ветеринарии Кабинета Министров РТ и ГБУ </w:t>
      </w:r>
      <w:r w:rsidRPr="00420E4C">
        <w:t>«</w:t>
      </w:r>
      <w:proofErr w:type="spellStart"/>
      <w:r w:rsidRPr="00420E4C">
        <w:t>Пестречинское</w:t>
      </w:r>
      <w:proofErr w:type="spellEnd"/>
      <w:r w:rsidRPr="00420E4C">
        <w:t xml:space="preserve"> РГВО»</w:t>
      </w:r>
      <w:r w:rsidRPr="00420E4C">
        <w:rPr>
          <w:szCs w:val="28"/>
        </w:rPr>
        <w:t xml:space="preserve"> на территории Ленино-</w:t>
      </w:r>
      <w:proofErr w:type="spellStart"/>
      <w:r w:rsidRPr="00420E4C">
        <w:rPr>
          <w:szCs w:val="28"/>
        </w:rPr>
        <w:t>Кокушкинского</w:t>
      </w:r>
      <w:proofErr w:type="spellEnd"/>
      <w:r w:rsidRPr="00420E4C">
        <w:rPr>
          <w:szCs w:val="28"/>
        </w:rPr>
        <w:t xml:space="preserve"> сельского поселения,</w:t>
      </w:r>
      <w:r w:rsidRPr="00420E4C">
        <w:t xml:space="preserve"> расположена биотермическая яма в 2 км на восток от </w:t>
      </w:r>
      <w:proofErr w:type="spellStart"/>
      <w:r w:rsidRPr="00420E4C">
        <w:t>н.п</w:t>
      </w:r>
      <w:proofErr w:type="spellEnd"/>
      <w:r w:rsidRPr="00420E4C">
        <w:t>. Ленино-</w:t>
      </w:r>
      <w:proofErr w:type="spellStart"/>
      <w:r w:rsidRPr="00420E4C">
        <w:t>Кокушкино</w:t>
      </w:r>
      <w:proofErr w:type="spellEnd"/>
      <w:r w:rsidRPr="00420E4C">
        <w:t xml:space="preserve"> (ОКС 16:33:100812:25).</w:t>
      </w:r>
    </w:p>
    <w:p w14:paraId="7C5E2CCB" w14:textId="77777777" w:rsidR="00E12D33" w:rsidRPr="00420E4C" w:rsidRDefault="00E12D33" w:rsidP="00FC7B3F">
      <w:pPr>
        <w:pStyle w:val="afa"/>
        <w:ind w:firstLine="567"/>
        <w:rPr>
          <w:szCs w:val="28"/>
        </w:rPr>
      </w:pPr>
      <w:r w:rsidRPr="00420E4C">
        <w:rPr>
          <w:szCs w:val="28"/>
        </w:rPr>
        <w:t xml:space="preserve">Согласно СанПиН 2.2.1/2.1.1.1200-03 и Ветеринарно-санитарным правилам сбора, утилизации и уничтожения биологических отходов (утв. Главным государственным ветеринарным инспектором Российской Федерации 04 декабря 1995 года) размеры санитарно-защитных зон скотомогильников составляют </w:t>
      </w:r>
      <w:smartTag w:uri="urn:schemas-microsoft-com:office:smarttags" w:element="metricconverter">
        <w:smartTagPr>
          <w:attr w:name="ProductID" w:val="1000 м"/>
        </w:smartTagPr>
        <w:r w:rsidRPr="00420E4C">
          <w:rPr>
            <w:szCs w:val="28"/>
          </w:rPr>
          <w:t>1000 м</w:t>
        </w:r>
      </w:smartTag>
      <w:r w:rsidR="0000399A" w:rsidRPr="00420E4C">
        <w:rPr>
          <w:szCs w:val="28"/>
        </w:rPr>
        <w:t xml:space="preserve"> (I </w:t>
      </w:r>
      <w:r w:rsidRPr="00420E4C">
        <w:rPr>
          <w:szCs w:val="28"/>
        </w:rPr>
        <w:t xml:space="preserve">класс опасности). </w:t>
      </w:r>
    </w:p>
    <w:p w14:paraId="43E97270" w14:textId="77777777" w:rsidR="00E12D33" w:rsidRPr="00420E4C" w:rsidRDefault="00E12D33" w:rsidP="00FC7B3F">
      <w:pPr>
        <w:pStyle w:val="afa"/>
        <w:rPr>
          <w:szCs w:val="28"/>
        </w:rPr>
      </w:pPr>
      <w:r w:rsidRPr="00420E4C">
        <w:rPr>
          <w:szCs w:val="28"/>
        </w:rPr>
        <w:t>В границах санитарно-защитных зон биотермическ</w:t>
      </w:r>
      <w:r w:rsidR="0000399A" w:rsidRPr="00420E4C">
        <w:rPr>
          <w:szCs w:val="28"/>
        </w:rPr>
        <w:t>ой</w:t>
      </w:r>
      <w:r w:rsidRPr="00420E4C">
        <w:rPr>
          <w:szCs w:val="28"/>
        </w:rPr>
        <w:t xml:space="preserve"> ям</w:t>
      </w:r>
      <w:r w:rsidR="0000399A" w:rsidRPr="00420E4C">
        <w:rPr>
          <w:szCs w:val="28"/>
        </w:rPr>
        <w:t>ы</w:t>
      </w:r>
      <w:r w:rsidRPr="00420E4C">
        <w:rPr>
          <w:szCs w:val="28"/>
        </w:rPr>
        <w:t xml:space="preserve"> оказываются участки Ленино-</w:t>
      </w:r>
      <w:proofErr w:type="spellStart"/>
      <w:r w:rsidRPr="00420E4C">
        <w:rPr>
          <w:szCs w:val="28"/>
        </w:rPr>
        <w:t>Кокушкинского</w:t>
      </w:r>
      <w:proofErr w:type="spellEnd"/>
      <w:r w:rsidRPr="00420E4C">
        <w:rPr>
          <w:szCs w:val="28"/>
        </w:rPr>
        <w:t xml:space="preserve"> государственного природного заказника,</w:t>
      </w:r>
      <w:r w:rsidR="0000399A" w:rsidRPr="00420E4C">
        <w:rPr>
          <w:szCs w:val="28"/>
        </w:rPr>
        <w:t xml:space="preserve"> что противоречит требованиям </w:t>
      </w:r>
      <w:r w:rsidRPr="00420E4C">
        <w:rPr>
          <w:szCs w:val="28"/>
        </w:rPr>
        <w:t>Ветеринарно-санитарных правил сбора, утилизации и уничтожения биологических отходов.</w:t>
      </w:r>
    </w:p>
    <w:p w14:paraId="6DD814EB" w14:textId="77777777" w:rsidR="00E12D33" w:rsidRPr="00420E4C" w:rsidRDefault="00E12D33" w:rsidP="00FC7B3F">
      <w:pPr>
        <w:pStyle w:val="afa"/>
      </w:pPr>
      <w:r w:rsidRPr="00420E4C">
        <w:t>Возможны несколько вариантов решения проблемы размещения скотомогильников:</w:t>
      </w:r>
    </w:p>
    <w:p w14:paraId="15A75A3C" w14:textId="77777777" w:rsidR="00E12D33" w:rsidRPr="00420E4C" w:rsidRDefault="00E12D33" w:rsidP="00FC7B3F">
      <w:pPr>
        <w:pStyle w:val="aff5"/>
        <w:numPr>
          <w:ilvl w:val="1"/>
          <w:numId w:val="4"/>
        </w:numPr>
        <w:tabs>
          <w:tab w:val="clear" w:pos="2007"/>
          <w:tab w:val="num" w:pos="1080"/>
        </w:tabs>
        <w:ind w:left="1080"/>
      </w:pPr>
      <w:r w:rsidRPr="00420E4C">
        <w:t>проведение мероприятий по сокращению размеров санитарно-защитных зон скотомогильников;</w:t>
      </w:r>
    </w:p>
    <w:p w14:paraId="503D61C6" w14:textId="77777777" w:rsidR="00E12D33" w:rsidRPr="00420E4C" w:rsidRDefault="00E12D33" w:rsidP="00FC7B3F">
      <w:pPr>
        <w:pStyle w:val="aff5"/>
        <w:numPr>
          <w:ilvl w:val="1"/>
          <w:numId w:val="4"/>
        </w:numPr>
        <w:tabs>
          <w:tab w:val="clear" w:pos="2007"/>
          <w:tab w:val="num" w:pos="1080"/>
        </w:tabs>
        <w:ind w:left="1080"/>
      </w:pPr>
      <w:r w:rsidRPr="00420E4C">
        <w:t xml:space="preserve">ликвидация </w:t>
      </w:r>
      <w:proofErr w:type="spellStart"/>
      <w:r w:rsidRPr="00420E4C">
        <w:t>несибиреязвенных</w:t>
      </w:r>
      <w:proofErr w:type="spellEnd"/>
      <w:r w:rsidRPr="00420E4C">
        <w:t xml:space="preserve"> скотомогильников;</w:t>
      </w:r>
    </w:p>
    <w:p w14:paraId="5DDCC8B0" w14:textId="77777777" w:rsidR="00E12D33" w:rsidRPr="00420E4C" w:rsidRDefault="00E12D33" w:rsidP="00FC7B3F">
      <w:pPr>
        <w:pStyle w:val="aff5"/>
        <w:numPr>
          <w:ilvl w:val="1"/>
          <w:numId w:val="4"/>
        </w:numPr>
        <w:tabs>
          <w:tab w:val="clear" w:pos="2007"/>
          <w:tab w:val="num" w:pos="1080"/>
        </w:tabs>
        <w:ind w:left="1080"/>
      </w:pPr>
      <w:proofErr w:type="spellStart"/>
      <w:r w:rsidRPr="00420E4C">
        <w:t>перефункционирование</w:t>
      </w:r>
      <w:proofErr w:type="spellEnd"/>
      <w:r w:rsidRPr="00420E4C">
        <w:t xml:space="preserve"> объектов, расположенных на территории санитарно-защитной зоны скотомогильников.</w:t>
      </w:r>
    </w:p>
    <w:p w14:paraId="7A0BE705" w14:textId="77777777" w:rsidR="003B7F62" w:rsidRPr="00420E4C" w:rsidRDefault="00E12D33" w:rsidP="00FC7B3F">
      <w:pPr>
        <w:pStyle w:val="af0"/>
        <w:widowControl w:val="0"/>
        <w:suppressAutoHyphens/>
        <w:contextualSpacing/>
      </w:pPr>
      <w:r w:rsidRPr="00420E4C">
        <w:t xml:space="preserve"> </w:t>
      </w:r>
    </w:p>
    <w:p w14:paraId="35AA97EA" w14:textId="77777777" w:rsidR="00842BEA" w:rsidRPr="00420E4C" w:rsidRDefault="00842BEA" w:rsidP="00FC7B3F">
      <w:pPr>
        <w:pStyle w:val="20"/>
        <w:keepNext w:val="0"/>
        <w:keepLines w:val="0"/>
        <w:widowControl w:val="0"/>
        <w:numPr>
          <w:ilvl w:val="1"/>
          <w:numId w:val="8"/>
        </w:numPr>
        <w:suppressAutoHyphens/>
        <w:spacing w:before="0" w:after="160" w:line="240" w:lineRule="auto"/>
        <w:ind w:left="0" w:firstLine="709"/>
        <w:jc w:val="center"/>
        <w:rPr>
          <w:rFonts w:ascii="Times New Roman" w:hAnsi="Times New Roman" w:cs="Times New Roman"/>
          <w:b/>
          <w:color w:val="auto"/>
          <w:sz w:val="28"/>
          <w:szCs w:val="28"/>
        </w:rPr>
      </w:pPr>
      <w:bookmarkStart w:id="876" w:name="_Toc157779700"/>
      <w:r w:rsidRPr="00420E4C">
        <w:rPr>
          <w:rFonts w:ascii="Times New Roman" w:hAnsi="Times New Roman" w:cs="Times New Roman"/>
          <w:b/>
          <w:color w:val="auto"/>
          <w:sz w:val="28"/>
          <w:szCs w:val="28"/>
        </w:rPr>
        <w:t>Акустический режим. Радиационно-гигиеническая обстановка и электромагнитные излучения</w:t>
      </w:r>
      <w:bookmarkEnd w:id="876"/>
    </w:p>
    <w:p w14:paraId="6C92B177" w14:textId="77777777" w:rsidR="005E168D" w:rsidRPr="00420E4C" w:rsidRDefault="005E168D" w:rsidP="00FC7B3F">
      <w:pPr>
        <w:pStyle w:val="afa"/>
      </w:pPr>
      <w:bookmarkStart w:id="877" w:name="_Toc126920774"/>
      <w:r w:rsidRPr="00420E4C">
        <w:t>Радиационная обстановка. Радиационная обстановка на территории Ленино-</w:t>
      </w:r>
      <w:proofErr w:type="spellStart"/>
      <w:r w:rsidRPr="00420E4C">
        <w:t>Кокушкинского</w:t>
      </w:r>
      <w:proofErr w:type="spellEnd"/>
      <w:r w:rsidRPr="00420E4C">
        <w:t xml:space="preserve"> сельского поселения формируется под воздействием естественных (природных) и искусственных источников радиации, которые вносят вклад в радиационный фон, и оценивается, в основном, как благополучная. Вклад природного и </w:t>
      </w:r>
      <w:proofErr w:type="spellStart"/>
      <w:r w:rsidRPr="00420E4C">
        <w:t>техногенно-измененного</w:t>
      </w:r>
      <w:proofErr w:type="spellEnd"/>
      <w:r w:rsidRPr="00420E4C">
        <w:t xml:space="preserve"> радиационного фона в общую годовую дозу составляет в среднем около 60 % и обусловлен присутствием радона в воздухе зданий и сооружений, гамма-излучением естественных радионуклидов (ЕРН) в почвах и стройматериалах и др.</w:t>
      </w:r>
    </w:p>
    <w:p w14:paraId="52AF0AAE" w14:textId="77777777" w:rsidR="005E168D" w:rsidRPr="00420E4C" w:rsidRDefault="005E168D" w:rsidP="00FC7B3F">
      <w:pPr>
        <w:pStyle w:val="afa"/>
      </w:pPr>
      <w:r w:rsidRPr="00420E4C">
        <w:t xml:space="preserve">При отводе для строительства здания участка с плотностью потока радона более 80 </w:t>
      </w:r>
      <w:proofErr w:type="spellStart"/>
      <w:r w:rsidRPr="00420E4C">
        <w:t>мБк</w:t>
      </w:r>
      <w:proofErr w:type="spellEnd"/>
      <w:r w:rsidRPr="00420E4C">
        <w:t>/м</w:t>
      </w:r>
      <w:r w:rsidRPr="00420E4C">
        <w:rPr>
          <w:vertAlign w:val="superscript"/>
        </w:rPr>
        <w:t>2</w:t>
      </w:r>
      <w:r w:rsidRPr="00420E4C">
        <w:t xml:space="preserve">с в проекте зданий должна быть предусмотрена система защиты от радона. Необходимость </w:t>
      </w:r>
      <w:proofErr w:type="spellStart"/>
      <w:r w:rsidRPr="00420E4C">
        <w:t>радонозащитных</w:t>
      </w:r>
      <w:proofErr w:type="spellEnd"/>
      <w:r w:rsidRPr="00420E4C">
        <w:t xml:space="preserve"> мероприятий при плотности потока радона с поверхности грунта менее 80 </w:t>
      </w:r>
      <w:proofErr w:type="spellStart"/>
      <w:r w:rsidRPr="00420E4C">
        <w:t>мБк</w:t>
      </w:r>
      <w:proofErr w:type="spellEnd"/>
      <w:r w:rsidRPr="00420E4C">
        <w:t>/м</w:t>
      </w:r>
      <w:r w:rsidRPr="00420E4C">
        <w:rPr>
          <w:vertAlign w:val="superscript"/>
        </w:rPr>
        <w:t>2</w:t>
      </w:r>
      <w:r w:rsidRPr="00420E4C">
        <w:t xml:space="preserve">с определяется в каждом отдельном случае по согласованию с органами </w:t>
      </w:r>
      <w:proofErr w:type="spellStart"/>
      <w:r w:rsidRPr="00420E4C">
        <w:t>Роспотребнадзора</w:t>
      </w:r>
      <w:proofErr w:type="spellEnd"/>
      <w:r w:rsidRPr="00420E4C">
        <w:t>.</w:t>
      </w:r>
    </w:p>
    <w:p w14:paraId="20399725" w14:textId="77777777" w:rsidR="005E168D" w:rsidRPr="00420E4C" w:rsidRDefault="005E168D" w:rsidP="00FC7B3F">
      <w:pPr>
        <w:pStyle w:val="afa"/>
      </w:pPr>
      <w:r w:rsidRPr="00420E4C">
        <w:lastRenderedPageBreak/>
        <w:t>Производственный радиационный контроль должен осуществляться на всех стадиях строительства, реконструкции, капитального ремонта и эксплуатации жилых домов и зданий социально-бытового назначения с целью проверки соответствия действующим нормативам. В случае обнаружения превышения нормативных значений должен проводиться анализ возможных причин.</w:t>
      </w:r>
    </w:p>
    <w:p w14:paraId="5C68296D" w14:textId="77777777" w:rsidR="005E168D" w:rsidRPr="00420E4C" w:rsidRDefault="005E168D" w:rsidP="00FC7B3F">
      <w:pPr>
        <w:pStyle w:val="afa"/>
      </w:pPr>
      <w:bookmarkStart w:id="878" w:name="_Hlt120937590"/>
      <w:bookmarkEnd w:id="878"/>
      <w:r w:rsidRPr="00420E4C">
        <w:t>Электромагнитные факторы. Источниками электромагнитного излучения на территории сельского поселения являются линии связи, линии электропередач, трансформаторные подстанции.</w:t>
      </w:r>
    </w:p>
    <w:p w14:paraId="230A2346" w14:textId="77777777" w:rsidR="005E168D" w:rsidRPr="00420E4C" w:rsidRDefault="005E168D" w:rsidP="00FC7B3F">
      <w:pPr>
        <w:pStyle w:val="afa"/>
        <w:ind w:firstLine="567"/>
      </w:pPr>
      <w:r w:rsidRPr="00420E4C">
        <w:t xml:space="preserve">По территории сельского поселения проходят линии электропередач напряжением 10–500 </w:t>
      </w:r>
      <w:proofErr w:type="spellStart"/>
      <w:r w:rsidRPr="00420E4C">
        <w:t>кВ</w:t>
      </w:r>
      <w:proofErr w:type="spellEnd"/>
      <w:r w:rsidRPr="00420E4C">
        <w:t xml:space="preserve">, которые непосредственного негативного воздействия на условия проживания населения не оказывают. В санитарном разрывы ЛЭП напряжением 500 </w:t>
      </w:r>
      <w:proofErr w:type="spellStart"/>
      <w:r w:rsidRPr="00420E4C">
        <w:t>кВ</w:t>
      </w:r>
      <w:proofErr w:type="spellEnd"/>
      <w:r w:rsidRPr="00420E4C">
        <w:t xml:space="preserve"> объекты с нормируемыми показателями качества окружающей среды отсутствуют.</w:t>
      </w:r>
    </w:p>
    <w:p w14:paraId="56F804C0" w14:textId="77777777" w:rsidR="005E168D" w:rsidRPr="00420E4C" w:rsidRDefault="005E168D" w:rsidP="00FC7B3F">
      <w:pPr>
        <w:pStyle w:val="afa"/>
        <w:ind w:firstLine="567"/>
        <w:rPr>
          <w:szCs w:val="28"/>
        </w:rPr>
      </w:pPr>
      <w:r w:rsidRPr="00420E4C">
        <w:rPr>
          <w:szCs w:val="28"/>
        </w:rPr>
        <w:t xml:space="preserve">На территории сельского поселения расположены вышка ТВР УКВ ЧМ </w:t>
      </w:r>
      <w:r w:rsidRPr="00420E4C">
        <w:t>(телевидения и радио ультракоротких волн частотной модуляции)</w:t>
      </w:r>
      <w:r w:rsidRPr="00420E4C">
        <w:rPr>
          <w:szCs w:val="28"/>
        </w:rPr>
        <w:t xml:space="preserve">, на которой установлены передающий радиотехнический объект (ПРТО) – РТПС </w:t>
      </w:r>
      <w:proofErr w:type="spellStart"/>
      <w:r w:rsidRPr="00420E4C">
        <w:rPr>
          <w:szCs w:val="28"/>
        </w:rPr>
        <w:t>Пестрецы</w:t>
      </w:r>
      <w:proofErr w:type="spellEnd"/>
      <w:r w:rsidRPr="00420E4C">
        <w:rPr>
          <w:szCs w:val="28"/>
        </w:rPr>
        <w:t>, принадлежащий филиалу РТРС «РТПЦ Республики Татарстан», а также передающие антенны ОАО «ТРК Новый Век», КФ ОАО «ВымпелКом», ЗАО «НСС», ОАО «СМАРТС». В 2012 г. ООО «</w:t>
      </w:r>
      <w:proofErr w:type="spellStart"/>
      <w:r w:rsidRPr="00420E4C">
        <w:rPr>
          <w:szCs w:val="28"/>
        </w:rPr>
        <w:t>Санэко</w:t>
      </w:r>
      <w:proofErr w:type="spellEnd"/>
      <w:r w:rsidRPr="00420E4C">
        <w:rPr>
          <w:szCs w:val="28"/>
        </w:rPr>
        <w:t xml:space="preserve">» был разработан проект размещения и </w:t>
      </w:r>
      <w:proofErr w:type="spellStart"/>
      <w:r w:rsidRPr="00420E4C">
        <w:rPr>
          <w:szCs w:val="28"/>
        </w:rPr>
        <w:t>расчета</w:t>
      </w:r>
      <w:proofErr w:type="spellEnd"/>
      <w:r w:rsidRPr="00420E4C">
        <w:rPr>
          <w:szCs w:val="28"/>
        </w:rPr>
        <w:t xml:space="preserve"> санитарно-защитных зон и зон ограничений застройки передающего радиотехнического объекта (ПРТО)-РТПС </w:t>
      </w:r>
      <w:proofErr w:type="spellStart"/>
      <w:r w:rsidRPr="00420E4C">
        <w:rPr>
          <w:szCs w:val="28"/>
        </w:rPr>
        <w:t>Пестрецы</w:t>
      </w:r>
      <w:proofErr w:type="spellEnd"/>
      <w:r w:rsidRPr="00420E4C">
        <w:rPr>
          <w:szCs w:val="28"/>
        </w:rPr>
        <w:t xml:space="preserve">. </w:t>
      </w:r>
      <w:proofErr w:type="spellStart"/>
      <w:r w:rsidRPr="00420E4C">
        <w:rPr>
          <w:szCs w:val="28"/>
        </w:rPr>
        <w:t>Расчеты</w:t>
      </w:r>
      <w:proofErr w:type="spellEnd"/>
      <w:r w:rsidRPr="00420E4C">
        <w:rPr>
          <w:szCs w:val="28"/>
        </w:rPr>
        <w:t xml:space="preserve"> были проведены с </w:t>
      </w:r>
      <w:proofErr w:type="spellStart"/>
      <w:r w:rsidRPr="00420E4C">
        <w:rPr>
          <w:szCs w:val="28"/>
        </w:rPr>
        <w:t>учетом</w:t>
      </w:r>
      <w:proofErr w:type="spellEnd"/>
      <w:r w:rsidRPr="00420E4C">
        <w:rPr>
          <w:szCs w:val="28"/>
        </w:rPr>
        <w:t xml:space="preserve"> суммирования уровней электромагнитного излучения от всех передающих антенн, расположенных и проектируемых на данной территории. В соответствии с </w:t>
      </w:r>
      <w:proofErr w:type="spellStart"/>
      <w:r w:rsidRPr="00420E4C">
        <w:rPr>
          <w:szCs w:val="28"/>
        </w:rPr>
        <w:t>проведенной</w:t>
      </w:r>
      <w:proofErr w:type="spellEnd"/>
      <w:r w:rsidRPr="00420E4C">
        <w:rPr>
          <w:szCs w:val="28"/>
        </w:rPr>
        <w:t xml:space="preserve"> санитарно-эпидемиологической экспертизой ФБУЗ «Центр гигиены и эпидемиологии в Республике Татарстан» данного проекта уровни электромагнитного излучения в зданиях и на прилегающей к передающему радиотехническому объекту территории не превышают установленных СанПиН 2.1.8/2.2.4.1383-03, размещение объекта также соответствует 2.1.8/2.2.4.1383-03, санитарно-защитная зона от объекта не устанавливается.</w:t>
      </w:r>
    </w:p>
    <w:p w14:paraId="03DB2F2B" w14:textId="77777777" w:rsidR="005E168D" w:rsidRPr="00420E4C" w:rsidRDefault="005E168D" w:rsidP="00FC7B3F">
      <w:pPr>
        <w:pStyle w:val="afa"/>
        <w:ind w:firstLine="567"/>
      </w:pPr>
      <w:r w:rsidRPr="00420E4C">
        <w:rPr>
          <w:szCs w:val="28"/>
        </w:rPr>
        <w:t xml:space="preserve">Также на территории поселения расположена базовая станция сотовой связи ПАО «МТС». Согласно </w:t>
      </w:r>
      <w:r w:rsidRPr="00420E4C">
        <w:t>экспертному заключению ФБУЗ «Центр гигиены и эпидемиологии в Республике Татарстан» от 30.03.2017 г. № 11812 к разделу «</w:t>
      </w:r>
      <w:proofErr w:type="spellStart"/>
      <w:r w:rsidRPr="00420E4C">
        <w:rPr>
          <w:bCs/>
        </w:rPr>
        <w:t>Расчет</w:t>
      </w:r>
      <w:proofErr w:type="spellEnd"/>
      <w:r w:rsidRPr="00420E4C">
        <w:rPr>
          <w:bCs/>
        </w:rPr>
        <w:t xml:space="preserve"> санитарно-защитных зон и зон ограничения застройки передающего радиотехнического объекта</w:t>
      </w:r>
      <w:r w:rsidRPr="00420E4C">
        <w:t>» проекта т</w:t>
      </w:r>
      <w:r w:rsidRPr="00420E4C">
        <w:rPr>
          <w:bCs/>
        </w:rPr>
        <w:t>ехнической реконструкции базовой станции сотовой радиотелефонной связи БС 16-378 ПАО «МТС» санитарно-защитная зона от объекта не устанавливается, размещение соответствует требованиям</w:t>
      </w:r>
      <w:r w:rsidRPr="00420E4C">
        <w:rPr>
          <w:b/>
          <w:bCs/>
        </w:rPr>
        <w:t xml:space="preserve"> </w:t>
      </w:r>
      <w:r w:rsidRPr="00420E4C">
        <w:t>СанПиН 2.1.8/2.2.4.1383-03, СанПиН 2.1.8/2.2.4.1190-03.</w:t>
      </w:r>
    </w:p>
    <w:p w14:paraId="0AAD29F0" w14:textId="77777777" w:rsidR="005E168D" w:rsidRPr="00420E4C" w:rsidRDefault="005E168D" w:rsidP="00FC7B3F">
      <w:pPr>
        <w:pStyle w:val="afa"/>
        <w:ind w:firstLine="567"/>
      </w:pPr>
      <w:r w:rsidRPr="00420E4C">
        <w:t xml:space="preserve">Акустические факторы. Шум является одним из загрязнителей окружающей среды. Зоны потенциального шумового воздействия производственных и иных объектов сельского поселения определяются их санитарно-защитными зонами, </w:t>
      </w:r>
      <w:proofErr w:type="spellStart"/>
      <w:r w:rsidRPr="00420E4C">
        <w:t>определенными</w:t>
      </w:r>
      <w:proofErr w:type="spellEnd"/>
      <w:r w:rsidRPr="00420E4C">
        <w:t xml:space="preserve"> по санитарной классификации СанПиН 2.2.1/2.1.1.1200-03.</w:t>
      </w:r>
    </w:p>
    <w:p w14:paraId="302EA133" w14:textId="77777777" w:rsidR="005E168D" w:rsidRPr="00420E4C" w:rsidRDefault="005E168D" w:rsidP="00FC7B3F">
      <w:pPr>
        <w:pStyle w:val="afa"/>
      </w:pPr>
      <w:r w:rsidRPr="00420E4C">
        <w:rPr>
          <w:color w:val="000000"/>
        </w:rPr>
        <w:lastRenderedPageBreak/>
        <w:t xml:space="preserve">Как показали </w:t>
      </w:r>
      <w:proofErr w:type="spellStart"/>
      <w:r w:rsidRPr="00420E4C">
        <w:rPr>
          <w:color w:val="000000"/>
        </w:rPr>
        <w:t>расчеты</w:t>
      </w:r>
      <w:proofErr w:type="spellEnd"/>
      <w:r w:rsidRPr="00420E4C">
        <w:rPr>
          <w:color w:val="000000"/>
        </w:rPr>
        <w:t xml:space="preserve"> акустического воздействия и натурные наблюдения, </w:t>
      </w:r>
      <w:proofErr w:type="spellStart"/>
      <w:r w:rsidRPr="00420E4C">
        <w:rPr>
          <w:color w:val="000000"/>
        </w:rPr>
        <w:t>проведенные</w:t>
      </w:r>
      <w:proofErr w:type="spellEnd"/>
      <w:r w:rsidRPr="00420E4C">
        <w:rPr>
          <w:color w:val="000000"/>
        </w:rPr>
        <w:t xml:space="preserve"> при разработке проекта обоснования сокращения санитарно-защитной зоны машинно-тракторного парка </w:t>
      </w:r>
      <w:r w:rsidRPr="00420E4C">
        <w:t xml:space="preserve">ООО «ПК «Ак Барс» уровень шумового воздействия от объекта на границе жилых территорий </w:t>
      </w:r>
      <w:r w:rsidRPr="00420E4C">
        <w:rPr>
          <w:color w:val="000000"/>
        </w:rPr>
        <w:t>соответствует нормативным значениям, установленным СН 2.2.4/2.1.8.562-96.</w:t>
      </w:r>
    </w:p>
    <w:p w14:paraId="07EAE02C" w14:textId="77777777" w:rsidR="005E168D" w:rsidRPr="00420E4C" w:rsidRDefault="005E168D" w:rsidP="00FC7B3F">
      <w:pPr>
        <w:pStyle w:val="afa"/>
      </w:pPr>
      <w:r w:rsidRPr="00420E4C">
        <w:t>Крупные источники акустического воздействия на территории сельского поселения отсутствуют. Основной вклад в общую картину шумового загрязнения территории вносит автомобильный транспорт.</w:t>
      </w:r>
    </w:p>
    <w:p w14:paraId="58A6A5C4" w14:textId="77777777" w:rsidR="005E168D" w:rsidRPr="00420E4C" w:rsidRDefault="005E168D" w:rsidP="00FC7B3F">
      <w:pPr>
        <w:widowControl w:val="0"/>
        <w:suppressAutoHyphens/>
        <w:spacing w:after="0" w:line="240" w:lineRule="auto"/>
        <w:contextualSpacing/>
        <w:jc w:val="both"/>
        <w:rPr>
          <w:rFonts w:ascii="Times New Roman" w:eastAsia="Times New Roman" w:hAnsi="Times New Roman" w:cs="Times New Roman"/>
          <w:sz w:val="28"/>
          <w:szCs w:val="28"/>
          <w:highlight w:val="yellow"/>
          <w:lang w:eastAsia="ru-RU"/>
        </w:rPr>
      </w:pPr>
    </w:p>
    <w:p w14:paraId="0C32295F" w14:textId="77777777" w:rsidR="003B7F62" w:rsidRPr="00420E4C" w:rsidRDefault="003B7F62" w:rsidP="00FC7B3F">
      <w:pPr>
        <w:widowControl w:val="0"/>
        <w:numPr>
          <w:ilvl w:val="1"/>
          <w:numId w:val="8"/>
        </w:numPr>
        <w:suppressAutoHyphens/>
        <w:spacing w:line="240" w:lineRule="auto"/>
        <w:jc w:val="center"/>
        <w:outlineLvl w:val="1"/>
        <w:rPr>
          <w:rFonts w:ascii="Times New Roman" w:eastAsiaTheme="majorEastAsia" w:hAnsi="Times New Roman" w:cs="Times New Roman"/>
          <w:b/>
          <w:sz w:val="28"/>
          <w:szCs w:val="28"/>
        </w:rPr>
      </w:pPr>
      <w:bookmarkStart w:id="879" w:name="_Toc157779701"/>
      <w:r w:rsidRPr="00420E4C">
        <w:rPr>
          <w:rFonts w:ascii="Times New Roman" w:eastAsiaTheme="majorEastAsia" w:hAnsi="Times New Roman" w:cs="Times New Roman"/>
          <w:b/>
          <w:sz w:val="28"/>
          <w:szCs w:val="28"/>
        </w:rPr>
        <w:t xml:space="preserve">Оценка негативного воздействия на </w:t>
      </w:r>
      <w:proofErr w:type="spellStart"/>
      <w:r w:rsidRPr="00420E4C">
        <w:rPr>
          <w:rFonts w:ascii="Times New Roman" w:eastAsiaTheme="majorEastAsia" w:hAnsi="Times New Roman" w:cs="Times New Roman"/>
          <w:b/>
          <w:sz w:val="28"/>
          <w:szCs w:val="28"/>
        </w:rPr>
        <w:t>озелененные</w:t>
      </w:r>
      <w:proofErr w:type="spellEnd"/>
      <w:r w:rsidRPr="00420E4C">
        <w:rPr>
          <w:rFonts w:ascii="Times New Roman" w:eastAsiaTheme="majorEastAsia" w:hAnsi="Times New Roman" w:cs="Times New Roman"/>
          <w:b/>
          <w:sz w:val="28"/>
          <w:szCs w:val="28"/>
        </w:rPr>
        <w:t xml:space="preserve"> территори</w:t>
      </w:r>
      <w:bookmarkStart w:id="880" w:name="_Toc74390871"/>
      <w:bookmarkStart w:id="881" w:name="_Toc122945303"/>
      <w:bookmarkStart w:id="882" w:name="_Toc54793308"/>
      <w:bookmarkEnd w:id="877"/>
      <w:r w:rsidRPr="00420E4C">
        <w:rPr>
          <w:rFonts w:ascii="Times New Roman" w:eastAsiaTheme="majorEastAsia" w:hAnsi="Times New Roman" w:cs="Times New Roman"/>
          <w:b/>
          <w:sz w:val="28"/>
          <w:szCs w:val="28"/>
        </w:rPr>
        <w:t>и</w:t>
      </w:r>
      <w:bookmarkEnd w:id="879"/>
    </w:p>
    <w:bookmarkEnd w:id="880"/>
    <w:bookmarkEnd w:id="881"/>
    <w:bookmarkEnd w:id="882"/>
    <w:p w14:paraId="7B69DAD4" w14:textId="77777777" w:rsidR="00842C46" w:rsidRPr="00420E4C" w:rsidRDefault="00842C46" w:rsidP="00FC7B3F">
      <w:pPr>
        <w:pStyle w:val="Normal0"/>
      </w:pPr>
      <w:r w:rsidRPr="00420E4C">
        <w:t>В создании благоприятных гигиенических условий на территории Ленино-</w:t>
      </w:r>
      <w:proofErr w:type="spellStart"/>
      <w:r w:rsidRPr="00420E4C">
        <w:t>Кокушкинского</w:t>
      </w:r>
      <w:proofErr w:type="spellEnd"/>
      <w:r w:rsidRPr="00420E4C">
        <w:t xml:space="preserve"> сельского поселения участвуют </w:t>
      </w:r>
      <w:proofErr w:type="spellStart"/>
      <w:r w:rsidRPr="00420E4C">
        <w:t>зеленые</w:t>
      </w:r>
      <w:proofErr w:type="spellEnd"/>
      <w:r w:rsidRPr="00420E4C">
        <w:t xml:space="preserve"> насаждения. Они поддерживают ход естественных биосферных процессов, оказывают климаторегулирующее влияние, снижают антропогенное воздействие на окружающую среду, улучшая условия хозяйственной деятельности, проживания и отдыха населения.</w:t>
      </w:r>
    </w:p>
    <w:p w14:paraId="26FCF57F" w14:textId="77777777" w:rsidR="00842C46" w:rsidRPr="00420E4C" w:rsidRDefault="00842C46" w:rsidP="00FC7B3F">
      <w:pPr>
        <w:pStyle w:val="afa"/>
      </w:pPr>
      <w:r w:rsidRPr="00420E4C">
        <w:t xml:space="preserve">В настоящее время система </w:t>
      </w:r>
      <w:proofErr w:type="spellStart"/>
      <w:r w:rsidRPr="00420E4C">
        <w:t>зеленых</w:t>
      </w:r>
      <w:proofErr w:type="spellEnd"/>
      <w:r w:rsidRPr="00420E4C">
        <w:t xml:space="preserve"> насаждений сельского поселения не сформирована. Озеленение поселения представлено лесами, лугами, защитными лесополосами, зарослями кустарников и т.д. </w:t>
      </w:r>
    </w:p>
    <w:p w14:paraId="5162D3FD" w14:textId="77777777" w:rsidR="00842C46" w:rsidRPr="00420E4C" w:rsidRDefault="00842C46" w:rsidP="00FC7B3F">
      <w:pPr>
        <w:pStyle w:val="afa"/>
      </w:pPr>
      <w:r w:rsidRPr="00420E4C">
        <w:rPr>
          <w:szCs w:val="28"/>
        </w:rPr>
        <w:t>Согласно п. 9.</w:t>
      </w:r>
      <w:r w:rsidRPr="00420E4C">
        <w:t xml:space="preserve"> </w:t>
      </w:r>
      <w:r w:rsidRPr="00420E4C">
        <w:rPr>
          <w:szCs w:val="28"/>
        </w:rPr>
        <w:t>«СП 42.13330.2016. Свод правил. Градостроительство. Планировка и застройка городских и сельских поселений. Актуализированная редакция СНиП 2.07.01-89*» (утв. Приказом Минстроя России от 30.12.2016 N 1034/</w:t>
      </w:r>
      <w:proofErr w:type="spellStart"/>
      <w:r w:rsidRPr="00420E4C">
        <w:rPr>
          <w:szCs w:val="28"/>
        </w:rPr>
        <w:t>пр</w:t>
      </w:r>
      <w:proofErr w:type="spellEnd"/>
      <w:r w:rsidRPr="00420E4C">
        <w:rPr>
          <w:szCs w:val="28"/>
        </w:rPr>
        <w:t xml:space="preserve">) (ред. от 31.05.2022) </w:t>
      </w:r>
      <w:r w:rsidRPr="00420E4C">
        <w:rPr>
          <w:b/>
          <w:szCs w:val="28"/>
        </w:rPr>
        <w:t>(далее - СП 42.13330.2016)</w:t>
      </w:r>
      <w:r w:rsidRPr="00420E4C">
        <w:rPr>
          <w:szCs w:val="28"/>
        </w:rPr>
        <w:t>, озеленение общего пользования - парков, садов, скверов, бульваров в поселении должно составлять 1</w:t>
      </w:r>
      <w:r w:rsidRPr="00420E4C">
        <w:t>2 м</w:t>
      </w:r>
      <w:r w:rsidRPr="00420E4C">
        <w:rPr>
          <w:vertAlign w:val="superscript"/>
        </w:rPr>
        <w:t>2</w:t>
      </w:r>
      <w:r w:rsidRPr="00420E4C">
        <w:t>/чел. В настоящее время данный вид озеленения не выделен.</w:t>
      </w:r>
    </w:p>
    <w:p w14:paraId="576B7C5B" w14:textId="77777777" w:rsidR="00842C46" w:rsidRPr="00420E4C" w:rsidRDefault="00842C46" w:rsidP="00FC7B3F">
      <w:pPr>
        <w:pStyle w:val="afa"/>
      </w:pPr>
      <w:r w:rsidRPr="00420E4C">
        <w:t xml:space="preserve">Ввиду отсутствия озеленения общего пользования внутри </w:t>
      </w:r>
      <w:proofErr w:type="spellStart"/>
      <w:r w:rsidRPr="00420E4C">
        <w:t>населенных</w:t>
      </w:r>
      <w:proofErr w:type="spellEnd"/>
      <w:r w:rsidRPr="00420E4C">
        <w:t xml:space="preserve"> пунктов, в прилегающие </w:t>
      </w:r>
      <w:proofErr w:type="spellStart"/>
      <w:r w:rsidRPr="00420E4C">
        <w:t>зеленые</w:t>
      </w:r>
      <w:proofErr w:type="spellEnd"/>
      <w:r w:rsidRPr="00420E4C">
        <w:t xml:space="preserve"> массивы выезжает много отдыхающих (их количество значительно увеличивается в период сбора грибов и ягод). Большую рекреационную нагрузку претерпевают территории и </w:t>
      </w:r>
      <w:proofErr w:type="spellStart"/>
      <w:r w:rsidRPr="00420E4C">
        <w:t>зеленые</w:t>
      </w:r>
      <w:proofErr w:type="spellEnd"/>
      <w:r w:rsidRPr="00420E4C">
        <w:t xml:space="preserve"> массивы вблизи </w:t>
      </w:r>
      <w:proofErr w:type="spellStart"/>
      <w:r w:rsidRPr="00420E4C">
        <w:t>водоемов</w:t>
      </w:r>
      <w:proofErr w:type="spellEnd"/>
      <w:r w:rsidRPr="00420E4C">
        <w:t>. Нерегулируемая антропогенная нагрузка отрицательно сказывается на состоянии древесно-кустарниковой растительности: территория вытаптывается, лес частично уничтожается и захламляется.</w:t>
      </w:r>
    </w:p>
    <w:p w14:paraId="518E9B08" w14:textId="77777777" w:rsidR="00842C46" w:rsidRPr="00420E4C" w:rsidRDefault="00842C46" w:rsidP="00FC7B3F">
      <w:pPr>
        <w:pStyle w:val="afa"/>
      </w:pPr>
      <w:r w:rsidRPr="00420E4C">
        <w:t xml:space="preserve">Также нужно заметить, что основная часть лесов сельского поселения, относящаяся к лесопарковым зонам и выполняющая функции рекреационных территорий, оказывается в санитарно-защитных зонах сельскохозяйственных объектов и объектов специального назначения, что противоречит санитарно-гигиеническим требованиям. </w:t>
      </w:r>
    </w:p>
    <w:p w14:paraId="66DE51ED" w14:textId="77777777" w:rsidR="00842C46" w:rsidRPr="00420E4C" w:rsidRDefault="00842C46" w:rsidP="00FC7B3F">
      <w:pPr>
        <w:pStyle w:val="afa"/>
      </w:pPr>
      <w:r w:rsidRPr="00420E4C">
        <w:t xml:space="preserve">Сведения о площадях </w:t>
      </w:r>
      <w:proofErr w:type="spellStart"/>
      <w:r w:rsidRPr="00420E4C">
        <w:t>озелененных</w:t>
      </w:r>
      <w:proofErr w:type="spellEnd"/>
      <w:r w:rsidRPr="00420E4C">
        <w:t xml:space="preserve"> территорий сельского поселения приведены в разделе «Технико-экономические показатели» материалов по утверждению генерального плана.</w:t>
      </w:r>
    </w:p>
    <w:p w14:paraId="79F9F0FF" w14:textId="77777777" w:rsidR="003B7F62" w:rsidRPr="00420E4C" w:rsidRDefault="003B7F62" w:rsidP="00FC7B3F">
      <w:pPr>
        <w:widowControl w:val="0"/>
        <w:suppressAutoHyphens/>
        <w:spacing w:after="0" w:line="240" w:lineRule="auto"/>
        <w:ind w:firstLine="709"/>
        <w:jc w:val="both"/>
        <w:rPr>
          <w:rFonts w:ascii="Times New Roman" w:eastAsia="Times New Roman" w:hAnsi="Times New Roman" w:cs="Times New Roman"/>
          <w:b/>
          <w:sz w:val="28"/>
          <w:szCs w:val="28"/>
          <w:lang w:eastAsia="ru-RU"/>
        </w:rPr>
      </w:pPr>
    </w:p>
    <w:p w14:paraId="049F692A" w14:textId="77777777" w:rsidR="005E168D" w:rsidRPr="00420E4C" w:rsidRDefault="005E168D" w:rsidP="00FC7B3F">
      <w:pPr>
        <w:widowControl w:val="0"/>
        <w:suppressAutoHyphens/>
        <w:spacing w:after="0" w:line="240" w:lineRule="auto"/>
        <w:ind w:firstLine="709"/>
        <w:jc w:val="both"/>
        <w:rPr>
          <w:rFonts w:ascii="Times New Roman" w:eastAsia="Times New Roman" w:hAnsi="Times New Roman" w:cs="Times New Roman"/>
          <w:b/>
          <w:sz w:val="28"/>
          <w:szCs w:val="28"/>
          <w:lang w:eastAsia="ru-RU"/>
        </w:rPr>
      </w:pPr>
    </w:p>
    <w:p w14:paraId="729233EA" w14:textId="77777777" w:rsidR="005E168D" w:rsidRPr="00420E4C" w:rsidRDefault="005E168D" w:rsidP="00FC7B3F">
      <w:pPr>
        <w:widowControl w:val="0"/>
        <w:suppressAutoHyphens/>
        <w:spacing w:after="0" w:line="240" w:lineRule="auto"/>
        <w:ind w:firstLine="709"/>
        <w:jc w:val="both"/>
        <w:rPr>
          <w:rFonts w:ascii="Times New Roman" w:eastAsia="Times New Roman" w:hAnsi="Times New Roman" w:cs="Times New Roman"/>
          <w:b/>
          <w:sz w:val="28"/>
          <w:szCs w:val="28"/>
          <w:lang w:eastAsia="ru-RU"/>
        </w:rPr>
      </w:pPr>
    </w:p>
    <w:p w14:paraId="6DDE9908" w14:textId="77777777" w:rsidR="003B7F62" w:rsidRPr="00420E4C" w:rsidRDefault="003B7F62" w:rsidP="00FC7B3F">
      <w:pPr>
        <w:widowControl w:val="0"/>
        <w:numPr>
          <w:ilvl w:val="1"/>
          <w:numId w:val="8"/>
        </w:numPr>
        <w:suppressAutoHyphens/>
        <w:spacing w:line="240" w:lineRule="auto"/>
        <w:jc w:val="center"/>
        <w:outlineLvl w:val="1"/>
        <w:rPr>
          <w:rFonts w:ascii="Times New Roman" w:eastAsiaTheme="majorEastAsia" w:hAnsi="Times New Roman" w:cs="Times New Roman"/>
          <w:b/>
          <w:sz w:val="28"/>
          <w:szCs w:val="28"/>
        </w:rPr>
      </w:pPr>
      <w:bookmarkStart w:id="883" w:name="_Toc126920775"/>
      <w:bookmarkStart w:id="884" w:name="_Toc157779702"/>
      <w:r w:rsidRPr="00420E4C">
        <w:rPr>
          <w:rFonts w:ascii="Times New Roman" w:eastAsiaTheme="majorEastAsia" w:hAnsi="Times New Roman" w:cs="Times New Roman"/>
          <w:b/>
          <w:sz w:val="28"/>
          <w:szCs w:val="28"/>
        </w:rPr>
        <w:lastRenderedPageBreak/>
        <w:t>Оценка негативного воздействия на животный и растительный мир</w:t>
      </w:r>
      <w:bookmarkEnd w:id="883"/>
      <w:bookmarkEnd w:id="884"/>
    </w:p>
    <w:p w14:paraId="0FA1C005" w14:textId="77777777" w:rsidR="003B7F62" w:rsidRPr="00420E4C" w:rsidRDefault="003B7F62" w:rsidP="00FC7B3F">
      <w:pPr>
        <w:widowControl w:val="0"/>
        <w:suppressAutoHyphens/>
        <w:spacing w:after="0" w:line="240" w:lineRule="auto"/>
        <w:ind w:firstLine="709"/>
        <w:contextualSpacing/>
        <w:jc w:val="both"/>
        <w:rPr>
          <w:rFonts w:ascii="Times New Roman" w:hAnsi="Times New Roman" w:cs="Times New Roman"/>
          <w:sz w:val="28"/>
          <w:szCs w:val="28"/>
        </w:rPr>
      </w:pPr>
      <w:r w:rsidRPr="00420E4C">
        <w:rPr>
          <w:rFonts w:ascii="Times New Roman" w:hAnsi="Times New Roman" w:cs="Times New Roman"/>
          <w:sz w:val="28"/>
          <w:szCs w:val="28"/>
        </w:rPr>
        <w:t xml:space="preserve">Территория поселения расположена в границах </w:t>
      </w:r>
      <w:proofErr w:type="spellStart"/>
      <w:r w:rsidRPr="00420E4C">
        <w:rPr>
          <w:rFonts w:ascii="Times New Roman" w:hAnsi="Times New Roman" w:cs="Times New Roman"/>
          <w:sz w:val="28"/>
          <w:szCs w:val="28"/>
        </w:rPr>
        <w:t>Пестречинского</w:t>
      </w:r>
      <w:proofErr w:type="spellEnd"/>
      <w:r w:rsidRPr="00420E4C">
        <w:rPr>
          <w:rFonts w:ascii="Times New Roman" w:hAnsi="Times New Roman" w:cs="Times New Roman"/>
          <w:sz w:val="28"/>
          <w:szCs w:val="28"/>
        </w:rPr>
        <w:t xml:space="preserve"> охотничьего хозяйства (https://huntmap.ru/karta-oxotnichix-ugodij-respubliki-tatarstan). </w:t>
      </w:r>
    </w:p>
    <w:p w14:paraId="4B5039E3" w14:textId="77777777" w:rsidR="003B7F62" w:rsidRPr="00420E4C" w:rsidRDefault="003B7F62" w:rsidP="00FC7B3F">
      <w:pPr>
        <w:spacing w:after="0" w:line="240" w:lineRule="auto"/>
        <w:ind w:firstLine="709"/>
        <w:contextualSpacing/>
        <w:jc w:val="both"/>
        <w:rPr>
          <w:rFonts w:ascii="Times New Roman" w:eastAsia="Times New Roman" w:hAnsi="Times New Roman" w:cs="Times New Roman"/>
          <w:sz w:val="28"/>
          <w:szCs w:val="24"/>
          <w:lang w:eastAsia="ru-RU"/>
        </w:rPr>
      </w:pPr>
      <w:r w:rsidRPr="00420E4C">
        <w:rPr>
          <w:rFonts w:ascii="Times New Roman" w:eastAsia="Times New Roman" w:hAnsi="Times New Roman" w:cs="Times New Roman"/>
          <w:sz w:val="28"/>
          <w:szCs w:val="24"/>
          <w:lang w:eastAsia="ru-RU"/>
        </w:rPr>
        <w:t>В соответствии с требованиями нормативно-правовых актов в области охраны животного мира при размещении, проектировании, строительстве и реконструкции населённых пунктов, предприятий, сооружений и других объектов должны предусматриваться мероприятия по сохранению среды обитания объектов животного мира и условий их размножения, нагула, отдыха и путей миграции, а также по обеспечению неприкосновенности защитных участков территорий и акваторий.</w:t>
      </w:r>
    </w:p>
    <w:p w14:paraId="5FC98A89" w14:textId="77777777" w:rsidR="003B7F62" w:rsidRPr="00420E4C" w:rsidRDefault="003B7F62" w:rsidP="00FC7B3F">
      <w:pPr>
        <w:spacing w:after="0" w:line="240" w:lineRule="auto"/>
        <w:ind w:firstLine="709"/>
        <w:contextualSpacing/>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Особенности охраны и защиты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 представлены в таблице 2.</w:t>
      </w:r>
      <w:r w:rsidR="00C45B20" w:rsidRPr="00420E4C">
        <w:rPr>
          <w:rFonts w:ascii="Times New Roman" w:eastAsia="Times New Roman" w:hAnsi="Times New Roman" w:cs="Times New Roman"/>
          <w:sz w:val="28"/>
          <w:szCs w:val="28"/>
          <w:lang w:eastAsia="ru-RU"/>
        </w:rPr>
        <w:t>7</w:t>
      </w:r>
      <w:r w:rsidRPr="00420E4C">
        <w:rPr>
          <w:rFonts w:ascii="Times New Roman" w:eastAsia="Times New Roman" w:hAnsi="Times New Roman" w:cs="Times New Roman"/>
          <w:sz w:val="28"/>
          <w:szCs w:val="28"/>
          <w:lang w:eastAsia="ru-RU"/>
        </w:rPr>
        <w:t>.1.</w:t>
      </w:r>
    </w:p>
    <w:p w14:paraId="51D49823" w14:textId="77777777" w:rsidR="003B7F62" w:rsidRPr="00420E4C" w:rsidRDefault="003B7F62" w:rsidP="00FC7B3F">
      <w:pPr>
        <w:autoSpaceDE w:val="0"/>
        <w:autoSpaceDN w:val="0"/>
        <w:spacing w:after="0" w:line="240" w:lineRule="auto"/>
        <w:ind w:firstLine="567"/>
        <w:contextualSpacing/>
        <w:jc w:val="right"/>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Таблица 2.</w:t>
      </w:r>
      <w:r w:rsidR="00C45B20" w:rsidRPr="00420E4C">
        <w:rPr>
          <w:rFonts w:ascii="Times New Roman" w:eastAsia="Times New Roman" w:hAnsi="Times New Roman" w:cs="Times New Roman"/>
          <w:sz w:val="28"/>
          <w:szCs w:val="28"/>
          <w:lang w:eastAsia="ru-RU"/>
        </w:rPr>
        <w:t>7</w:t>
      </w:r>
      <w:r w:rsidRPr="00420E4C">
        <w:rPr>
          <w:rFonts w:ascii="Times New Roman" w:eastAsia="Times New Roman" w:hAnsi="Times New Roman" w:cs="Times New Roman"/>
          <w:sz w:val="28"/>
          <w:szCs w:val="28"/>
          <w:lang w:eastAsia="ru-RU"/>
        </w:rPr>
        <w:t>.1</w:t>
      </w:r>
    </w:p>
    <w:p w14:paraId="63DD65E8" w14:textId="77777777" w:rsidR="003B7F62" w:rsidRPr="00420E4C" w:rsidRDefault="003B7F62" w:rsidP="00FC7B3F">
      <w:pPr>
        <w:spacing w:after="0" w:line="240" w:lineRule="auto"/>
        <w:contextualSpacing/>
        <w:jc w:val="center"/>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Общие требования по охране объектов животного мира и среды их обитания</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5387"/>
        <w:gridCol w:w="1984"/>
      </w:tblGrid>
      <w:tr w:rsidR="003B7F62" w:rsidRPr="00420E4C" w14:paraId="3D3BF8CB" w14:textId="77777777" w:rsidTr="003B7F62">
        <w:trPr>
          <w:trHeight w:val="556"/>
          <w:jc w:val="center"/>
        </w:trPr>
        <w:tc>
          <w:tcPr>
            <w:tcW w:w="2405" w:type="dxa"/>
            <w:tcBorders>
              <w:bottom w:val="single" w:sz="4" w:space="0" w:color="auto"/>
            </w:tcBorders>
            <w:vAlign w:val="center"/>
          </w:tcPr>
          <w:p w14:paraId="3F9B6466" w14:textId="77777777" w:rsidR="003B7F62" w:rsidRPr="00420E4C" w:rsidRDefault="003B7F62" w:rsidP="00FC7B3F">
            <w:pPr>
              <w:spacing w:after="0" w:line="240" w:lineRule="auto"/>
              <w:contextualSpacing/>
              <w:jc w:val="center"/>
              <w:rPr>
                <w:rFonts w:ascii="Times New Roman" w:eastAsia="Times New Roman" w:hAnsi="Times New Roman" w:cs="Times New Roman"/>
                <w:sz w:val="20"/>
                <w:szCs w:val="20"/>
              </w:rPr>
            </w:pPr>
            <w:r w:rsidRPr="00420E4C">
              <w:rPr>
                <w:rFonts w:ascii="Times New Roman" w:eastAsia="Times New Roman" w:hAnsi="Times New Roman" w:cs="Times New Roman"/>
                <w:sz w:val="20"/>
                <w:szCs w:val="20"/>
              </w:rPr>
              <w:t>Производственный процесс</w:t>
            </w:r>
          </w:p>
        </w:tc>
        <w:tc>
          <w:tcPr>
            <w:tcW w:w="5387" w:type="dxa"/>
            <w:tcBorders>
              <w:bottom w:val="single" w:sz="4" w:space="0" w:color="auto"/>
            </w:tcBorders>
            <w:vAlign w:val="center"/>
          </w:tcPr>
          <w:p w14:paraId="47678534" w14:textId="77777777" w:rsidR="003B7F62" w:rsidRPr="00420E4C" w:rsidRDefault="003B7F62" w:rsidP="00FC7B3F">
            <w:pPr>
              <w:spacing w:after="0" w:line="240" w:lineRule="auto"/>
              <w:ind w:hanging="107"/>
              <w:contextualSpacing/>
              <w:jc w:val="center"/>
              <w:rPr>
                <w:rFonts w:ascii="Times New Roman" w:eastAsia="Times New Roman" w:hAnsi="Times New Roman" w:cs="Times New Roman"/>
                <w:sz w:val="20"/>
                <w:szCs w:val="20"/>
              </w:rPr>
            </w:pPr>
            <w:r w:rsidRPr="00420E4C">
              <w:rPr>
                <w:rFonts w:ascii="Times New Roman" w:eastAsia="Times New Roman" w:hAnsi="Times New Roman" w:cs="Times New Roman"/>
                <w:sz w:val="20"/>
                <w:szCs w:val="20"/>
              </w:rPr>
              <w:t>Требования при осуществлении производственных процессов</w:t>
            </w:r>
          </w:p>
        </w:tc>
        <w:tc>
          <w:tcPr>
            <w:tcW w:w="1984" w:type="dxa"/>
            <w:tcBorders>
              <w:bottom w:val="single" w:sz="4" w:space="0" w:color="auto"/>
            </w:tcBorders>
            <w:vAlign w:val="center"/>
          </w:tcPr>
          <w:p w14:paraId="696E0829" w14:textId="77777777" w:rsidR="003B7F62" w:rsidRPr="00420E4C" w:rsidRDefault="003B7F62" w:rsidP="00FC7B3F">
            <w:pPr>
              <w:spacing w:after="0" w:line="240" w:lineRule="auto"/>
              <w:contextualSpacing/>
              <w:jc w:val="center"/>
              <w:rPr>
                <w:rFonts w:ascii="Times New Roman" w:eastAsia="Times New Roman" w:hAnsi="Times New Roman" w:cs="Times New Roman"/>
                <w:sz w:val="20"/>
                <w:szCs w:val="20"/>
              </w:rPr>
            </w:pPr>
            <w:r w:rsidRPr="00420E4C">
              <w:rPr>
                <w:rFonts w:ascii="Times New Roman" w:eastAsia="Times New Roman" w:hAnsi="Times New Roman" w:cs="Times New Roman"/>
                <w:sz w:val="20"/>
                <w:szCs w:val="20"/>
              </w:rPr>
              <w:t>Нормативные документы</w:t>
            </w:r>
          </w:p>
        </w:tc>
      </w:tr>
      <w:tr w:rsidR="003B7F62" w:rsidRPr="00420E4C" w14:paraId="3A5D1D0C" w14:textId="77777777" w:rsidTr="003B7F62">
        <w:trPr>
          <w:trHeight w:val="2257"/>
          <w:jc w:val="center"/>
        </w:trPr>
        <w:tc>
          <w:tcPr>
            <w:tcW w:w="7792" w:type="dxa"/>
            <w:gridSpan w:val="2"/>
            <w:tcBorders>
              <w:top w:val="single" w:sz="4" w:space="0" w:color="auto"/>
              <w:left w:val="single" w:sz="4" w:space="0" w:color="auto"/>
              <w:bottom w:val="single" w:sz="4" w:space="0" w:color="auto"/>
              <w:right w:val="single" w:sz="4" w:space="0" w:color="auto"/>
            </w:tcBorders>
            <w:vAlign w:val="center"/>
          </w:tcPr>
          <w:p w14:paraId="40C44CCD" w14:textId="77777777" w:rsidR="003B7F62" w:rsidRPr="00420E4C" w:rsidRDefault="003B7F62" w:rsidP="00FC7B3F">
            <w:pPr>
              <w:spacing w:after="0" w:line="240" w:lineRule="auto"/>
              <w:ind w:firstLine="312"/>
              <w:contextualSpacing/>
              <w:jc w:val="both"/>
              <w:rPr>
                <w:rFonts w:ascii="Times New Roman" w:eastAsia="Times New Roman" w:hAnsi="Times New Roman" w:cs="Times New Roman"/>
                <w:color w:val="000000"/>
                <w:sz w:val="20"/>
                <w:szCs w:val="20"/>
              </w:rPr>
            </w:pPr>
            <w:r w:rsidRPr="00420E4C">
              <w:rPr>
                <w:rFonts w:ascii="Times New Roman" w:eastAsia="Times New Roman" w:hAnsi="Times New Roman" w:cs="Times New Roman"/>
                <w:color w:val="000000"/>
                <w:sz w:val="20"/>
                <w:szCs w:val="20"/>
              </w:rPr>
              <w:t>Общие требования по охране объектов животного мира и среды их обитания, направленные на предотвращение гибели объектов животного мира, установлены Экологическим кодексом Республики Татарстан от 15.01.2009 N 5-ЗРТ (принят ГС РТ 15.12.2008) (ред. от 16.11.2023)</w:t>
            </w:r>
          </w:p>
          <w:p w14:paraId="45C33222" w14:textId="77777777" w:rsidR="003B7F62" w:rsidRPr="00420E4C" w:rsidRDefault="003B7F62" w:rsidP="00FC7B3F">
            <w:pPr>
              <w:spacing w:after="0" w:line="240" w:lineRule="auto"/>
              <w:ind w:firstLine="312"/>
              <w:contextualSpacing/>
              <w:jc w:val="both"/>
              <w:rPr>
                <w:rFonts w:ascii="Times New Roman" w:eastAsia="Times New Roman" w:hAnsi="Times New Roman" w:cs="Times New Roman"/>
                <w:color w:val="000000"/>
                <w:sz w:val="20"/>
                <w:szCs w:val="20"/>
              </w:rPr>
            </w:pPr>
            <w:r w:rsidRPr="00420E4C">
              <w:rPr>
                <w:rFonts w:ascii="Times New Roman" w:eastAsia="Times New Roman" w:hAnsi="Times New Roman" w:cs="Times New Roman"/>
                <w:color w:val="000000"/>
                <w:sz w:val="20"/>
                <w:szCs w:val="20"/>
              </w:rPr>
              <w:t>Настоящие Требования обязательны для всех юридических лиц независимо от форм собственности и ведомственной подчинённости, должностных, а также физических лиц и индивидуальных предпринимателей, осуществляющих хозяйственную деятельность, и действуют на всей территории Республики Татарстан.</w:t>
            </w:r>
          </w:p>
        </w:tc>
        <w:tc>
          <w:tcPr>
            <w:tcW w:w="1984" w:type="dxa"/>
            <w:vMerge w:val="restart"/>
            <w:tcBorders>
              <w:top w:val="single" w:sz="4" w:space="0" w:color="auto"/>
              <w:left w:val="single" w:sz="4" w:space="0" w:color="auto"/>
            </w:tcBorders>
            <w:vAlign w:val="center"/>
          </w:tcPr>
          <w:p w14:paraId="6C671E23" w14:textId="77777777" w:rsidR="003B7F62" w:rsidRPr="00420E4C" w:rsidRDefault="003B7F62" w:rsidP="00FC7B3F">
            <w:pPr>
              <w:spacing w:after="0" w:line="240" w:lineRule="auto"/>
              <w:contextualSpacing/>
              <w:jc w:val="center"/>
              <w:rPr>
                <w:rFonts w:ascii="Times New Roman" w:eastAsia="Calibri" w:hAnsi="Times New Roman" w:cs="Times New Roman"/>
                <w:sz w:val="20"/>
                <w:szCs w:val="20"/>
              </w:rPr>
            </w:pPr>
            <w:r w:rsidRPr="00420E4C">
              <w:rPr>
                <w:rFonts w:ascii="Times New Roman" w:eastAsia="Calibri" w:hAnsi="Times New Roman" w:cs="Times New Roman"/>
                <w:sz w:val="20"/>
                <w:szCs w:val="20"/>
              </w:rPr>
              <w:t>Постановление Правительства РФ от 13.08.1996 N 997</w:t>
            </w:r>
          </w:p>
          <w:p w14:paraId="4AFC121C" w14:textId="77777777" w:rsidR="003B7F62" w:rsidRPr="00420E4C" w:rsidRDefault="003B7F62" w:rsidP="00FC7B3F">
            <w:pPr>
              <w:spacing w:after="0" w:line="240" w:lineRule="auto"/>
              <w:contextualSpacing/>
              <w:jc w:val="center"/>
              <w:rPr>
                <w:rFonts w:ascii="Times New Roman" w:eastAsia="Calibri" w:hAnsi="Times New Roman" w:cs="Times New Roman"/>
                <w:sz w:val="20"/>
                <w:szCs w:val="20"/>
              </w:rPr>
            </w:pPr>
            <w:r w:rsidRPr="00420E4C">
              <w:rPr>
                <w:rFonts w:ascii="Times New Roman" w:eastAsia="Calibri" w:hAnsi="Times New Roman" w:cs="Times New Roman"/>
                <w:sz w:val="20"/>
                <w:szCs w:val="20"/>
              </w:rPr>
              <w:t>(ред. от 13.03.2008)</w:t>
            </w:r>
          </w:p>
          <w:p w14:paraId="434F9D81" w14:textId="77777777" w:rsidR="003B7F62" w:rsidRPr="00420E4C" w:rsidRDefault="003B7F62" w:rsidP="00FC7B3F">
            <w:pPr>
              <w:spacing w:after="0" w:line="240" w:lineRule="auto"/>
              <w:contextualSpacing/>
              <w:jc w:val="center"/>
              <w:rPr>
                <w:rFonts w:ascii="Times New Roman" w:eastAsia="Calibri" w:hAnsi="Times New Roman" w:cs="Times New Roman"/>
                <w:sz w:val="20"/>
                <w:szCs w:val="20"/>
              </w:rPr>
            </w:pPr>
            <w:r w:rsidRPr="00420E4C">
              <w:rPr>
                <w:rFonts w:ascii="Times New Roman" w:eastAsia="Calibri" w:hAnsi="Times New Roman" w:cs="Times New Roman"/>
                <w:sz w:val="20"/>
                <w:szCs w:val="20"/>
              </w:rPr>
              <w:t>«Об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 Экологическим кодексом Республики Татарстан от 15.01.2009 N 5-ЗРТ (принят ГС РТ 15.12.2008) (ред. от 16.11.2023)</w:t>
            </w:r>
          </w:p>
          <w:p w14:paraId="605A35D4" w14:textId="77777777" w:rsidR="003B7F62" w:rsidRPr="00420E4C" w:rsidRDefault="003B7F62" w:rsidP="00FC7B3F">
            <w:pPr>
              <w:spacing w:after="0" w:line="240" w:lineRule="auto"/>
              <w:contextualSpacing/>
              <w:jc w:val="center"/>
              <w:rPr>
                <w:rFonts w:ascii="Times New Roman" w:eastAsia="Calibri" w:hAnsi="Times New Roman" w:cs="Times New Roman"/>
                <w:sz w:val="20"/>
                <w:szCs w:val="20"/>
              </w:rPr>
            </w:pPr>
            <w:r w:rsidRPr="00420E4C">
              <w:rPr>
                <w:rFonts w:ascii="Times New Roman" w:eastAsia="Calibri" w:hAnsi="Times New Roman" w:cs="Times New Roman"/>
                <w:sz w:val="20"/>
                <w:szCs w:val="20"/>
              </w:rPr>
              <w:t>Постановление КМ РТ от 15.09.2000 N 669</w:t>
            </w:r>
          </w:p>
          <w:p w14:paraId="7FCFE94B" w14:textId="77777777" w:rsidR="003B7F62" w:rsidRPr="00420E4C" w:rsidRDefault="003B7F62" w:rsidP="00FC7B3F">
            <w:pPr>
              <w:spacing w:after="0" w:line="240" w:lineRule="auto"/>
              <w:contextualSpacing/>
              <w:jc w:val="center"/>
              <w:rPr>
                <w:rFonts w:ascii="Times New Roman" w:eastAsia="Calibri" w:hAnsi="Times New Roman" w:cs="Times New Roman"/>
                <w:sz w:val="20"/>
                <w:szCs w:val="20"/>
              </w:rPr>
            </w:pPr>
            <w:r w:rsidRPr="00420E4C">
              <w:rPr>
                <w:rFonts w:ascii="Times New Roman" w:eastAsia="Calibri" w:hAnsi="Times New Roman" w:cs="Times New Roman"/>
                <w:sz w:val="20"/>
                <w:szCs w:val="20"/>
              </w:rPr>
              <w:t>(ред. от 19.10.2019)</w:t>
            </w:r>
          </w:p>
          <w:p w14:paraId="6635D5EF" w14:textId="77777777" w:rsidR="003B7F62" w:rsidRPr="00420E4C" w:rsidRDefault="003B7F62" w:rsidP="00FC7B3F">
            <w:pPr>
              <w:spacing w:after="0" w:line="240" w:lineRule="auto"/>
              <w:contextualSpacing/>
              <w:jc w:val="center"/>
              <w:rPr>
                <w:rFonts w:ascii="Times New Roman" w:eastAsia="Calibri" w:hAnsi="Times New Roman" w:cs="Times New Roman"/>
                <w:snapToGrid w:val="0"/>
                <w:sz w:val="20"/>
                <w:szCs w:val="20"/>
              </w:rPr>
            </w:pPr>
            <w:r w:rsidRPr="00420E4C">
              <w:rPr>
                <w:rFonts w:ascii="Times New Roman" w:eastAsia="Calibri" w:hAnsi="Times New Roman" w:cs="Times New Roman"/>
                <w:sz w:val="20"/>
                <w:szCs w:val="20"/>
              </w:rPr>
              <w:t>"О Требованиях по предотвращению гибели объектов животного мира при осуществлении про</w:t>
            </w:r>
            <w:r w:rsidRPr="00420E4C">
              <w:rPr>
                <w:rFonts w:ascii="Times New Roman" w:eastAsia="Calibri" w:hAnsi="Times New Roman" w:cs="Times New Roman"/>
                <w:sz w:val="20"/>
                <w:szCs w:val="20"/>
              </w:rPr>
              <w:lastRenderedPageBreak/>
              <w:t>изводственных процессов, а также при эксплуатации транспортных магистралей, трубопроводов, линий связи и электропередачи на территории Республики Татарстан"</w:t>
            </w:r>
          </w:p>
        </w:tc>
      </w:tr>
      <w:tr w:rsidR="003B7F62" w:rsidRPr="00420E4C" w14:paraId="28EBD9AC" w14:textId="77777777" w:rsidTr="003B7F62">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21302C6E" w14:textId="77777777" w:rsidR="003B7F62" w:rsidRPr="00420E4C" w:rsidRDefault="003B7F62" w:rsidP="00FC7B3F">
            <w:pPr>
              <w:spacing w:after="0" w:line="240" w:lineRule="auto"/>
              <w:contextualSpacing/>
              <w:jc w:val="center"/>
              <w:rPr>
                <w:rFonts w:ascii="Times New Roman" w:eastAsia="Times New Roman" w:hAnsi="Times New Roman" w:cs="Times New Roman"/>
                <w:sz w:val="20"/>
                <w:szCs w:val="20"/>
              </w:rPr>
            </w:pPr>
            <w:r w:rsidRPr="00420E4C">
              <w:rPr>
                <w:rFonts w:ascii="Times New Roman" w:eastAsia="Times New Roman" w:hAnsi="Times New Roman" w:cs="Times New Roman"/>
                <w:sz w:val="20"/>
                <w:szCs w:val="20"/>
              </w:rPr>
              <w:t>1. Промышленные и водохозяйственные производственные процессы</w:t>
            </w:r>
          </w:p>
        </w:tc>
        <w:tc>
          <w:tcPr>
            <w:tcW w:w="5387" w:type="dxa"/>
            <w:tcBorders>
              <w:top w:val="single" w:sz="4" w:space="0" w:color="auto"/>
              <w:left w:val="single" w:sz="4" w:space="0" w:color="auto"/>
              <w:bottom w:val="single" w:sz="4" w:space="0" w:color="auto"/>
              <w:right w:val="single" w:sz="4" w:space="0" w:color="auto"/>
            </w:tcBorders>
            <w:vAlign w:val="center"/>
          </w:tcPr>
          <w:p w14:paraId="50252DFC" w14:textId="77777777" w:rsidR="003B7F62" w:rsidRPr="00420E4C" w:rsidRDefault="003B7F62" w:rsidP="00FC7B3F">
            <w:pPr>
              <w:autoSpaceDE w:val="0"/>
              <w:autoSpaceDN w:val="0"/>
              <w:adjustRightInd w:val="0"/>
              <w:spacing w:after="0" w:line="240" w:lineRule="auto"/>
              <w:ind w:firstLine="317"/>
              <w:contextualSpacing/>
              <w:jc w:val="both"/>
              <w:rPr>
                <w:rFonts w:ascii="Times New Roman" w:eastAsia="Calibri" w:hAnsi="Times New Roman" w:cs="Times New Roman"/>
                <w:color w:val="000000"/>
                <w:sz w:val="20"/>
                <w:szCs w:val="20"/>
              </w:rPr>
            </w:pPr>
            <w:r w:rsidRPr="00420E4C">
              <w:rPr>
                <w:rFonts w:ascii="Times New Roman" w:eastAsia="Calibri" w:hAnsi="Times New Roman" w:cs="Times New Roman"/>
                <w:color w:val="000000"/>
                <w:sz w:val="20"/>
                <w:szCs w:val="20"/>
              </w:rPr>
              <w:t>Промышленные и водохозяйственные процессы должны осуществляться на специально оборудованных производственных площадках, имеющих ограждения и приспособления, препятствующие проникновению на их территорию объектов животного мира.</w:t>
            </w:r>
          </w:p>
          <w:p w14:paraId="3D61F4F6" w14:textId="77777777" w:rsidR="003B7F62" w:rsidRPr="00420E4C" w:rsidRDefault="003B7F62" w:rsidP="00FC7B3F">
            <w:pPr>
              <w:autoSpaceDE w:val="0"/>
              <w:autoSpaceDN w:val="0"/>
              <w:adjustRightInd w:val="0"/>
              <w:spacing w:after="0" w:line="240" w:lineRule="auto"/>
              <w:ind w:firstLine="317"/>
              <w:contextualSpacing/>
              <w:jc w:val="both"/>
              <w:rPr>
                <w:rFonts w:ascii="Times New Roman" w:eastAsia="Calibri" w:hAnsi="Times New Roman" w:cs="Times New Roman"/>
                <w:color w:val="000000"/>
                <w:sz w:val="20"/>
                <w:szCs w:val="20"/>
              </w:rPr>
            </w:pPr>
            <w:r w:rsidRPr="00420E4C">
              <w:rPr>
                <w:rFonts w:ascii="Times New Roman" w:eastAsia="Calibri" w:hAnsi="Times New Roman" w:cs="Times New Roman"/>
                <w:color w:val="000000"/>
                <w:sz w:val="20"/>
                <w:szCs w:val="20"/>
              </w:rPr>
              <w:t>В целях предотвращения гибели объектов животного мира от воздействия вредных веществ и сырья, находящихся на производственной площадке, запрещено:</w:t>
            </w:r>
          </w:p>
          <w:p w14:paraId="71FF6817" w14:textId="77777777" w:rsidR="003B7F62" w:rsidRPr="00420E4C" w:rsidRDefault="003B7F62" w:rsidP="00FC7B3F">
            <w:pPr>
              <w:numPr>
                <w:ilvl w:val="0"/>
                <w:numId w:val="29"/>
              </w:numPr>
              <w:tabs>
                <w:tab w:val="left" w:pos="34"/>
                <w:tab w:val="left" w:pos="459"/>
              </w:tabs>
              <w:autoSpaceDE w:val="0"/>
              <w:autoSpaceDN w:val="0"/>
              <w:adjustRightInd w:val="0"/>
              <w:spacing w:after="0" w:line="240" w:lineRule="auto"/>
              <w:ind w:left="0" w:firstLine="0"/>
              <w:contextualSpacing/>
              <w:jc w:val="both"/>
              <w:rPr>
                <w:rFonts w:ascii="Times New Roman" w:eastAsia="Times New Roman" w:hAnsi="Times New Roman" w:cs="Times New Roman"/>
                <w:color w:val="000000"/>
                <w:sz w:val="20"/>
                <w:szCs w:val="20"/>
              </w:rPr>
            </w:pPr>
            <w:r w:rsidRPr="00420E4C">
              <w:rPr>
                <w:rFonts w:ascii="Times New Roman" w:eastAsia="Times New Roman" w:hAnsi="Times New Roman" w:cs="Times New Roman"/>
                <w:color w:val="000000"/>
                <w:sz w:val="20"/>
                <w:szCs w:val="20"/>
              </w:rPr>
              <w:t>хранить материалы и сырье вне специально оборудованных бетонированных и обвалованных площадок с замкнутой системой канализации;</w:t>
            </w:r>
          </w:p>
          <w:p w14:paraId="6E493BAE" w14:textId="77777777" w:rsidR="003B7F62" w:rsidRPr="00420E4C" w:rsidRDefault="003B7F62" w:rsidP="00FC7B3F">
            <w:pPr>
              <w:numPr>
                <w:ilvl w:val="0"/>
                <w:numId w:val="29"/>
              </w:numPr>
              <w:tabs>
                <w:tab w:val="left" w:pos="34"/>
                <w:tab w:val="left" w:pos="459"/>
              </w:tabs>
              <w:autoSpaceDE w:val="0"/>
              <w:autoSpaceDN w:val="0"/>
              <w:adjustRightInd w:val="0"/>
              <w:spacing w:after="0" w:line="240" w:lineRule="auto"/>
              <w:ind w:left="0" w:firstLine="0"/>
              <w:contextualSpacing/>
              <w:jc w:val="both"/>
              <w:rPr>
                <w:rFonts w:ascii="Times New Roman" w:eastAsia="Times New Roman" w:hAnsi="Times New Roman" w:cs="Times New Roman"/>
                <w:color w:val="000000"/>
                <w:sz w:val="20"/>
                <w:szCs w:val="20"/>
              </w:rPr>
            </w:pPr>
            <w:r w:rsidRPr="00420E4C">
              <w:rPr>
                <w:rFonts w:ascii="Times New Roman" w:eastAsia="Times New Roman" w:hAnsi="Times New Roman" w:cs="Times New Roman"/>
                <w:color w:val="000000"/>
                <w:sz w:val="20"/>
                <w:szCs w:val="20"/>
              </w:rPr>
              <w:t>сливать хозяйственные и производственные сточные воды на рельеф местности;</w:t>
            </w:r>
          </w:p>
          <w:p w14:paraId="0A836FD6" w14:textId="77777777" w:rsidR="003B7F62" w:rsidRPr="00420E4C" w:rsidRDefault="003B7F62" w:rsidP="00FC7B3F">
            <w:pPr>
              <w:numPr>
                <w:ilvl w:val="0"/>
                <w:numId w:val="29"/>
              </w:numPr>
              <w:tabs>
                <w:tab w:val="left" w:pos="34"/>
                <w:tab w:val="left" w:pos="459"/>
              </w:tabs>
              <w:autoSpaceDE w:val="0"/>
              <w:autoSpaceDN w:val="0"/>
              <w:adjustRightInd w:val="0"/>
              <w:spacing w:after="0" w:line="240" w:lineRule="auto"/>
              <w:ind w:left="0" w:firstLine="0"/>
              <w:contextualSpacing/>
              <w:jc w:val="both"/>
              <w:rPr>
                <w:rFonts w:ascii="Times New Roman" w:eastAsia="Times New Roman" w:hAnsi="Times New Roman" w:cs="Times New Roman"/>
                <w:color w:val="000000"/>
                <w:sz w:val="20"/>
                <w:szCs w:val="20"/>
              </w:rPr>
            </w:pPr>
            <w:r w:rsidRPr="00420E4C">
              <w:rPr>
                <w:rFonts w:ascii="Times New Roman" w:eastAsia="Times New Roman" w:hAnsi="Times New Roman" w:cs="Times New Roman"/>
                <w:color w:val="000000"/>
                <w:sz w:val="20"/>
                <w:szCs w:val="20"/>
              </w:rPr>
              <w:t xml:space="preserve">использовать прямоточные системы водопотребления и </w:t>
            </w:r>
            <w:proofErr w:type="spellStart"/>
            <w:r w:rsidRPr="00420E4C">
              <w:rPr>
                <w:rFonts w:ascii="Times New Roman" w:eastAsia="Times New Roman" w:hAnsi="Times New Roman" w:cs="Times New Roman"/>
                <w:color w:val="000000"/>
                <w:sz w:val="20"/>
                <w:szCs w:val="20"/>
              </w:rPr>
              <w:t>ресурсозатратные</w:t>
            </w:r>
            <w:proofErr w:type="spellEnd"/>
            <w:r w:rsidRPr="00420E4C">
              <w:rPr>
                <w:rFonts w:ascii="Times New Roman" w:eastAsia="Times New Roman" w:hAnsi="Times New Roman" w:cs="Times New Roman"/>
                <w:color w:val="000000"/>
                <w:sz w:val="20"/>
                <w:szCs w:val="20"/>
              </w:rPr>
              <w:t xml:space="preserve"> технологии с образованием большого количества отходов производства;</w:t>
            </w:r>
          </w:p>
          <w:p w14:paraId="6F660E53" w14:textId="77777777" w:rsidR="003B7F62" w:rsidRPr="00420E4C" w:rsidRDefault="003B7F62" w:rsidP="00FC7B3F">
            <w:pPr>
              <w:numPr>
                <w:ilvl w:val="0"/>
                <w:numId w:val="29"/>
              </w:numPr>
              <w:tabs>
                <w:tab w:val="left" w:pos="34"/>
                <w:tab w:val="left" w:pos="459"/>
              </w:tabs>
              <w:autoSpaceDE w:val="0"/>
              <w:autoSpaceDN w:val="0"/>
              <w:adjustRightInd w:val="0"/>
              <w:spacing w:after="0" w:line="240" w:lineRule="auto"/>
              <w:ind w:left="0" w:firstLine="0"/>
              <w:contextualSpacing/>
              <w:jc w:val="both"/>
              <w:rPr>
                <w:rFonts w:ascii="Times New Roman" w:eastAsia="Times New Roman" w:hAnsi="Times New Roman" w:cs="Times New Roman"/>
                <w:color w:val="000000"/>
                <w:sz w:val="20"/>
                <w:szCs w:val="20"/>
              </w:rPr>
            </w:pPr>
            <w:r w:rsidRPr="00420E4C">
              <w:rPr>
                <w:rFonts w:ascii="Times New Roman" w:eastAsia="Times New Roman" w:hAnsi="Times New Roman" w:cs="Times New Roman"/>
                <w:color w:val="000000"/>
                <w:sz w:val="20"/>
                <w:szCs w:val="20"/>
              </w:rPr>
              <w:t>использовать не полностью герметизированные системы сбора, хранения и транспортировки добываемого жидкого и газообразного сырья;</w:t>
            </w:r>
          </w:p>
          <w:p w14:paraId="39407F16" w14:textId="77777777" w:rsidR="003B7F62" w:rsidRPr="00420E4C" w:rsidRDefault="003B7F62" w:rsidP="00FC7B3F">
            <w:pPr>
              <w:numPr>
                <w:ilvl w:val="0"/>
                <w:numId w:val="29"/>
              </w:numPr>
              <w:tabs>
                <w:tab w:val="left" w:pos="34"/>
                <w:tab w:val="left" w:pos="459"/>
              </w:tabs>
              <w:autoSpaceDE w:val="0"/>
              <w:autoSpaceDN w:val="0"/>
              <w:adjustRightInd w:val="0"/>
              <w:spacing w:after="0" w:line="240" w:lineRule="auto"/>
              <w:ind w:left="0" w:firstLine="0"/>
              <w:contextualSpacing/>
              <w:jc w:val="both"/>
              <w:rPr>
                <w:rFonts w:ascii="Times New Roman" w:eastAsia="Times New Roman" w:hAnsi="Times New Roman" w:cs="Times New Roman"/>
                <w:color w:val="000000"/>
                <w:sz w:val="20"/>
                <w:szCs w:val="20"/>
              </w:rPr>
            </w:pPr>
            <w:r w:rsidRPr="00420E4C">
              <w:rPr>
                <w:rFonts w:ascii="Times New Roman" w:eastAsia="Times New Roman" w:hAnsi="Times New Roman" w:cs="Times New Roman"/>
                <w:color w:val="000000"/>
                <w:sz w:val="20"/>
                <w:szCs w:val="20"/>
              </w:rPr>
              <w:t>использовать ёмкости и резервуары, не оборудованные системой защиты от попадания в них диких животных.</w:t>
            </w:r>
          </w:p>
        </w:tc>
        <w:tc>
          <w:tcPr>
            <w:tcW w:w="1984" w:type="dxa"/>
            <w:vMerge/>
            <w:tcBorders>
              <w:left w:val="single" w:sz="4" w:space="0" w:color="auto"/>
            </w:tcBorders>
            <w:vAlign w:val="center"/>
          </w:tcPr>
          <w:p w14:paraId="7A584F6C" w14:textId="77777777" w:rsidR="003B7F62" w:rsidRPr="00420E4C" w:rsidRDefault="003B7F62" w:rsidP="00FC7B3F">
            <w:pPr>
              <w:spacing w:after="0" w:line="240" w:lineRule="auto"/>
              <w:contextualSpacing/>
              <w:jc w:val="center"/>
              <w:rPr>
                <w:rFonts w:ascii="Times New Roman" w:eastAsia="Times New Roman" w:hAnsi="Times New Roman" w:cs="Times New Roman"/>
                <w:sz w:val="20"/>
                <w:szCs w:val="20"/>
              </w:rPr>
            </w:pPr>
          </w:p>
        </w:tc>
      </w:tr>
      <w:tr w:rsidR="003B7F62" w:rsidRPr="00420E4C" w14:paraId="0DF07969" w14:textId="77777777" w:rsidTr="003B7F62">
        <w:trPr>
          <w:jc w:val="center"/>
        </w:trPr>
        <w:tc>
          <w:tcPr>
            <w:tcW w:w="2405" w:type="dxa"/>
            <w:tcBorders>
              <w:top w:val="single" w:sz="4" w:space="0" w:color="auto"/>
            </w:tcBorders>
            <w:vAlign w:val="center"/>
          </w:tcPr>
          <w:p w14:paraId="7B0A63A3" w14:textId="77777777" w:rsidR="003B7F62" w:rsidRPr="00420E4C" w:rsidRDefault="003B7F62" w:rsidP="00FC7B3F">
            <w:pPr>
              <w:spacing w:after="0" w:line="240" w:lineRule="auto"/>
              <w:contextualSpacing/>
              <w:jc w:val="center"/>
              <w:rPr>
                <w:rFonts w:ascii="Times New Roman" w:eastAsia="Times New Roman" w:hAnsi="Times New Roman" w:cs="Times New Roman"/>
                <w:sz w:val="20"/>
                <w:szCs w:val="20"/>
              </w:rPr>
            </w:pPr>
            <w:r w:rsidRPr="00420E4C">
              <w:rPr>
                <w:rFonts w:ascii="Times New Roman" w:eastAsia="Times New Roman" w:hAnsi="Times New Roman" w:cs="Times New Roman"/>
                <w:sz w:val="20"/>
                <w:szCs w:val="20"/>
              </w:rPr>
              <w:t>2. Сельскохозяйственные производственные процессы</w:t>
            </w:r>
          </w:p>
        </w:tc>
        <w:tc>
          <w:tcPr>
            <w:tcW w:w="5387" w:type="dxa"/>
            <w:tcBorders>
              <w:top w:val="single" w:sz="4" w:space="0" w:color="auto"/>
              <w:right w:val="single" w:sz="4" w:space="0" w:color="auto"/>
            </w:tcBorders>
            <w:vAlign w:val="center"/>
          </w:tcPr>
          <w:p w14:paraId="589D6158" w14:textId="77777777" w:rsidR="003B7F62" w:rsidRPr="00420E4C" w:rsidRDefault="003B7F62" w:rsidP="00FC7B3F">
            <w:pPr>
              <w:autoSpaceDE w:val="0"/>
              <w:autoSpaceDN w:val="0"/>
              <w:adjustRightInd w:val="0"/>
              <w:spacing w:after="0" w:line="240" w:lineRule="auto"/>
              <w:ind w:firstLine="317"/>
              <w:contextualSpacing/>
              <w:jc w:val="both"/>
              <w:rPr>
                <w:rFonts w:ascii="Times New Roman" w:eastAsia="Calibri" w:hAnsi="Times New Roman" w:cs="Times New Roman"/>
                <w:color w:val="000000"/>
                <w:sz w:val="20"/>
                <w:szCs w:val="20"/>
              </w:rPr>
            </w:pPr>
            <w:r w:rsidRPr="00420E4C">
              <w:rPr>
                <w:rFonts w:ascii="Times New Roman" w:eastAsia="Calibri" w:hAnsi="Times New Roman" w:cs="Times New Roman"/>
                <w:color w:val="000000"/>
                <w:sz w:val="20"/>
                <w:szCs w:val="20"/>
              </w:rPr>
              <w:t>Сельскохозяйственные производственные процессы должны осуществляться с применением технологий и механизмов, которые не создают опасности массовой гибели объектов животного мира или изменения среды их обитания.</w:t>
            </w:r>
          </w:p>
          <w:p w14:paraId="28AC53FF" w14:textId="77777777" w:rsidR="003B7F62" w:rsidRPr="00420E4C" w:rsidRDefault="003B7F62" w:rsidP="00FC7B3F">
            <w:pPr>
              <w:autoSpaceDE w:val="0"/>
              <w:autoSpaceDN w:val="0"/>
              <w:adjustRightInd w:val="0"/>
              <w:spacing w:after="0" w:line="240" w:lineRule="auto"/>
              <w:ind w:firstLine="317"/>
              <w:contextualSpacing/>
              <w:jc w:val="both"/>
              <w:rPr>
                <w:rFonts w:ascii="Times New Roman" w:eastAsia="Calibri" w:hAnsi="Times New Roman" w:cs="Times New Roman"/>
                <w:color w:val="000000"/>
                <w:sz w:val="20"/>
                <w:szCs w:val="20"/>
              </w:rPr>
            </w:pPr>
            <w:r w:rsidRPr="00420E4C">
              <w:rPr>
                <w:rFonts w:ascii="Times New Roman" w:eastAsia="Calibri" w:hAnsi="Times New Roman" w:cs="Times New Roman"/>
                <w:color w:val="000000"/>
                <w:sz w:val="20"/>
                <w:szCs w:val="20"/>
              </w:rPr>
              <w:lastRenderedPageBreak/>
              <w:t xml:space="preserve">Сельскохозяйственные объекты и стационарно установленные механизмы, способные вызвать гибель объектов животного мира, должны иметь специальные ограждения, препятствующие проникновению на них диких животных, а также </w:t>
            </w:r>
            <w:proofErr w:type="spellStart"/>
            <w:r w:rsidRPr="00420E4C">
              <w:rPr>
                <w:rFonts w:ascii="Times New Roman" w:eastAsia="Calibri" w:hAnsi="Times New Roman" w:cs="Times New Roman"/>
                <w:color w:val="000000"/>
                <w:sz w:val="20"/>
                <w:szCs w:val="20"/>
              </w:rPr>
              <w:t>санитарно</w:t>
            </w:r>
            <w:proofErr w:type="spellEnd"/>
            <w:r w:rsidRPr="00420E4C">
              <w:rPr>
                <w:rFonts w:ascii="Times New Roman" w:eastAsia="Calibri" w:hAnsi="Times New Roman" w:cs="Times New Roman"/>
                <w:color w:val="000000"/>
                <w:sz w:val="20"/>
                <w:szCs w:val="20"/>
              </w:rPr>
              <w:t xml:space="preserve"> - защитные зоны и очистные сооружения, исключающие загрязнение окружающей среды.</w:t>
            </w:r>
          </w:p>
          <w:p w14:paraId="761F2E1B" w14:textId="77777777" w:rsidR="003B7F62" w:rsidRPr="00420E4C" w:rsidRDefault="003B7F62" w:rsidP="00FC7B3F">
            <w:pPr>
              <w:autoSpaceDE w:val="0"/>
              <w:autoSpaceDN w:val="0"/>
              <w:adjustRightInd w:val="0"/>
              <w:spacing w:after="0" w:line="240" w:lineRule="auto"/>
              <w:ind w:firstLine="317"/>
              <w:contextualSpacing/>
              <w:jc w:val="both"/>
              <w:rPr>
                <w:rFonts w:ascii="Times New Roman" w:eastAsia="Calibri" w:hAnsi="Times New Roman" w:cs="Times New Roman"/>
                <w:color w:val="000000"/>
                <w:sz w:val="20"/>
                <w:szCs w:val="20"/>
              </w:rPr>
            </w:pPr>
            <w:r w:rsidRPr="00420E4C">
              <w:rPr>
                <w:rFonts w:ascii="Times New Roman" w:eastAsia="Calibri" w:hAnsi="Times New Roman" w:cs="Times New Roman"/>
                <w:color w:val="000000"/>
                <w:sz w:val="20"/>
                <w:szCs w:val="20"/>
              </w:rPr>
              <w:t>Запрещается сброс любых сточных вод и отходов в водные объекты и на рельеф местности, в местах нереста, зимовки и массовых скоплений водных и околоводных животных.</w:t>
            </w:r>
          </w:p>
        </w:tc>
        <w:tc>
          <w:tcPr>
            <w:tcW w:w="1984" w:type="dxa"/>
            <w:vMerge/>
            <w:tcBorders>
              <w:left w:val="single" w:sz="4" w:space="0" w:color="auto"/>
            </w:tcBorders>
            <w:vAlign w:val="center"/>
          </w:tcPr>
          <w:p w14:paraId="2538C529" w14:textId="77777777" w:rsidR="003B7F62" w:rsidRPr="00420E4C" w:rsidRDefault="003B7F62" w:rsidP="00FC7B3F">
            <w:pPr>
              <w:spacing w:after="0" w:line="240" w:lineRule="auto"/>
              <w:contextualSpacing/>
              <w:jc w:val="center"/>
              <w:rPr>
                <w:rFonts w:ascii="Times New Roman" w:eastAsia="Times New Roman" w:hAnsi="Times New Roman" w:cs="Times New Roman"/>
                <w:sz w:val="20"/>
                <w:szCs w:val="20"/>
              </w:rPr>
            </w:pPr>
          </w:p>
        </w:tc>
      </w:tr>
      <w:tr w:rsidR="003B7F62" w:rsidRPr="00420E4C" w14:paraId="49A6BB0A" w14:textId="77777777" w:rsidTr="003B7F62">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5D6E5782" w14:textId="77777777" w:rsidR="003B7F62" w:rsidRPr="00420E4C" w:rsidRDefault="003B7F62" w:rsidP="00FC7B3F">
            <w:pPr>
              <w:spacing w:after="0" w:line="240" w:lineRule="auto"/>
              <w:contextualSpacing/>
              <w:jc w:val="center"/>
              <w:rPr>
                <w:rFonts w:ascii="Times New Roman" w:eastAsia="Times New Roman" w:hAnsi="Times New Roman" w:cs="Times New Roman"/>
                <w:sz w:val="20"/>
                <w:szCs w:val="20"/>
              </w:rPr>
            </w:pPr>
            <w:r w:rsidRPr="00420E4C">
              <w:rPr>
                <w:rFonts w:ascii="Times New Roman" w:eastAsia="Times New Roman" w:hAnsi="Times New Roman" w:cs="Times New Roman"/>
                <w:sz w:val="20"/>
                <w:szCs w:val="20"/>
              </w:rPr>
              <w:lastRenderedPageBreak/>
              <w:t>3. Эксплуатация транспортных магистралей и объектов</w:t>
            </w:r>
          </w:p>
        </w:tc>
        <w:tc>
          <w:tcPr>
            <w:tcW w:w="5387" w:type="dxa"/>
            <w:tcBorders>
              <w:top w:val="single" w:sz="4" w:space="0" w:color="auto"/>
              <w:left w:val="single" w:sz="4" w:space="0" w:color="auto"/>
              <w:bottom w:val="single" w:sz="4" w:space="0" w:color="auto"/>
              <w:right w:val="single" w:sz="4" w:space="0" w:color="auto"/>
            </w:tcBorders>
            <w:vAlign w:val="center"/>
          </w:tcPr>
          <w:p w14:paraId="6D1FF010" w14:textId="77777777" w:rsidR="003B7F62" w:rsidRPr="00420E4C" w:rsidRDefault="003B7F62" w:rsidP="00FC7B3F">
            <w:pPr>
              <w:autoSpaceDE w:val="0"/>
              <w:autoSpaceDN w:val="0"/>
              <w:adjustRightInd w:val="0"/>
              <w:spacing w:after="0" w:line="240" w:lineRule="auto"/>
              <w:ind w:firstLine="317"/>
              <w:jc w:val="both"/>
              <w:rPr>
                <w:rFonts w:ascii="Times New Roman" w:eastAsia="Calibri" w:hAnsi="Times New Roman" w:cs="Times New Roman"/>
                <w:color w:val="000000"/>
                <w:sz w:val="20"/>
                <w:szCs w:val="20"/>
              </w:rPr>
            </w:pPr>
            <w:r w:rsidRPr="00420E4C">
              <w:rPr>
                <w:rFonts w:ascii="Times New Roman" w:eastAsia="Calibri" w:hAnsi="Times New Roman" w:cs="Times New Roman"/>
                <w:color w:val="000000"/>
                <w:sz w:val="20"/>
                <w:szCs w:val="20"/>
              </w:rPr>
              <w:t xml:space="preserve">Проектирование и сооружение транспортных магистралей должно осуществляться с </w:t>
            </w:r>
            <w:proofErr w:type="spellStart"/>
            <w:r w:rsidRPr="00420E4C">
              <w:rPr>
                <w:rFonts w:ascii="Times New Roman" w:eastAsia="Calibri" w:hAnsi="Times New Roman" w:cs="Times New Roman"/>
                <w:color w:val="000000"/>
                <w:sz w:val="20"/>
                <w:szCs w:val="20"/>
              </w:rPr>
              <w:t>учетом</w:t>
            </w:r>
            <w:proofErr w:type="spellEnd"/>
            <w:r w:rsidRPr="00420E4C">
              <w:rPr>
                <w:rFonts w:ascii="Times New Roman" w:eastAsia="Calibri" w:hAnsi="Times New Roman" w:cs="Times New Roman"/>
                <w:color w:val="000000"/>
                <w:sz w:val="20"/>
                <w:szCs w:val="20"/>
              </w:rPr>
              <w:t xml:space="preserve"> максимального ограничения их прохождения по естественным границам различных типов ландшафтов, пересечения путей миграции, а также мест концентрации объектов животного мира.</w:t>
            </w:r>
          </w:p>
          <w:p w14:paraId="7D498DD8" w14:textId="77777777" w:rsidR="003B7F62" w:rsidRPr="00420E4C" w:rsidRDefault="003B7F62" w:rsidP="00FC7B3F">
            <w:pPr>
              <w:autoSpaceDE w:val="0"/>
              <w:autoSpaceDN w:val="0"/>
              <w:adjustRightInd w:val="0"/>
              <w:spacing w:after="0" w:line="240" w:lineRule="auto"/>
              <w:ind w:firstLine="317"/>
              <w:jc w:val="both"/>
              <w:rPr>
                <w:rFonts w:ascii="Times New Roman" w:eastAsia="Calibri" w:hAnsi="Times New Roman" w:cs="Times New Roman"/>
                <w:color w:val="000000"/>
                <w:sz w:val="20"/>
                <w:szCs w:val="20"/>
              </w:rPr>
            </w:pPr>
            <w:r w:rsidRPr="00420E4C">
              <w:rPr>
                <w:rFonts w:ascii="Times New Roman" w:eastAsia="Calibri" w:hAnsi="Times New Roman" w:cs="Times New Roman"/>
                <w:color w:val="000000"/>
                <w:sz w:val="20"/>
                <w:szCs w:val="20"/>
              </w:rPr>
              <w:t>На транспортных магистралях должны быть установлены специальные предупредительные знаки и знаки ограничения скорости движения транспорта в местах пересечения с путями миграции объектов животного мира.</w:t>
            </w:r>
          </w:p>
          <w:p w14:paraId="09D39760" w14:textId="77777777" w:rsidR="003B7F62" w:rsidRPr="00420E4C" w:rsidRDefault="003B7F62" w:rsidP="00FC7B3F">
            <w:pPr>
              <w:autoSpaceDE w:val="0"/>
              <w:autoSpaceDN w:val="0"/>
              <w:adjustRightInd w:val="0"/>
              <w:spacing w:after="0" w:line="240" w:lineRule="auto"/>
              <w:ind w:firstLine="317"/>
              <w:jc w:val="both"/>
              <w:rPr>
                <w:rFonts w:ascii="Times New Roman" w:eastAsia="Calibri" w:hAnsi="Times New Roman" w:cs="Times New Roman"/>
                <w:color w:val="000000"/>
                <w:sz w:val="20"/>
                <w:szCs w:val="20"/>
              </w:rPr>
            </w:pPr>
            <w:r w:rsidRPr="00420E4C">
              <w:rPr>
                <w:rFonts w:ascii="Times New Roman" w:eastAsia="Calibri" w:hAnsi="Times New Roman" w:cs="Times New Roman"/>
                <w:color w:val="000000"/>
                <w:sz w:val="20"/>
                <w:szCs w:val="20"/>
              </w:rPr>
              <w:t>Наиболее опасные участки транспортных магистралей в местах концентрации объектов животного мира и на путях их миграции ограждаются устройствами со специальными проходами.</w:t>
            </w:r>
          </w:p>
          <w:p w14:paraId="1562F3C0" w14:textId="77777777" w:rsidR="003B7F62" w:rsidRPr="00420E4C" w:rsidRDefault="003B7F62" w:rsidP="00FC7B3F">
            <w:pPr>
              <w:autoSpaceDE w:val="0"/>
              <w:autoSpaceDN w:val="0"/>
              <w:adjustRightInd w:val="0"/>
              <w:spacing w:after="0" w:line="240" w:lineRule="auto"/>
              <w:ind w:firstLine="317"/>
              <w:jc w:val="both"/>
              <w:rPr>
                <w:rFonts w:ascii="Times New Roman" w:eastAsia="Calibri" w:hAnsi="Times New Roman" w:cs="Times New Roman"/>
                <w:color w:val="000000"/>
                <w:sz w:val="20"/>
                <w:szCs w:val="20"/>
              </w:rPr>
            </w:pPr>
            <w:r w:rsidRPr="00420E4C">
              <w:rPr>
                <w:rFonts w:ascii="Times New Roman" w:eastAsia="Calibri" w:hAnsi="Times New Roman" w:cs="Times New Roman"/>
                <w:color w:val="000000"/>
                <w:sz w:val="20"/>
                <w:szCs w:val="20"/>
              </w:rPr>
              <w:t>Транспортные дамбы и мостовые переходы, пересекающие поверхностные водотоки (водохранилища, реки и ручьи), должны быть оборудованы специальными устройствами, обеспечивающими свободную миграцию рыб и наземных животных.</w:t>
            </w:r>
          </w:p>
        </w:tc>
        <w:tc>
          <w:tcPr>
            <w:tcW w:w="1984" w:type="dxa"/>
            <w:vMerge/>
            <w:tcBorders>
              <w:left w:val="single" w:sz="4" w:space="0" w:color="auto"/>
            </w:tcBorders>
            <w:vAlign w:val="center"/>
          </w:tcPr>
          <w:p w14:paraId="102DD73B" w14:textId="77777777" w:rsidR="003B7F62" w:rsidRPr="00420E4C" w:rsidRDefault="003B7F62" w:rsidP="00FC7B3F">
            <w:pPr>
              <w:spacing w:after="0" w:line="240" w:lineRule="auto"/>
              <w:contextualSpacing/>
              <w:jc w:val="center"/>
              <w:rPr>
                <w:rFonts w:ascii="Times New Roman" w:eastAsia="Times New Roman" w:hAnsi="Times New Roman" w:cs="Times New Roman"/>
                <w:sz w:val="20"/>
                <w:szCs w:val="20"/>
              </w:rPr>
            </w:pPr>
          </w:p>
        </w:tc>
      </w:tr>
      <w:tr w:rsidR="003B7F62" w:rsidRPr="00420E4C" w14:paraId="7E02A4F7" w14:textId="77777777" w:rsidTr="003B7F62">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1C6248D9" w14:textId="77777777" w:rsidR="003B7F62" w:rsidRPr="00420E4C" w:rsidRDefault="003B7F62" w:rsidP="00FC7B3F">
            <w:pPr>
              <w:spacing w:after="0" w:line="240" w:lineRule="auto"/>
              <w:contextualSpacing/>
              <w:jc w:val="center"/>
              <w:rPr>
                <w:rFonts w:ascii="Times New Roman" w:eastAsia="Times New Roman" w:hAnsi="Times New Roman" w:cs="Times New Roman"/>
                <w:sz w:val="20"/>
                <w:szCs w:val="20"/>
              </w:rPr>
            </w:pPr>
            <w:r w:rsidRPr="00420E4C">
              <w:rPr>
                <w:rFonts w:ascii="Times New Roman" w:eastAsia="Times New Roman" w:hAnsi="Times New Roman" w:cs="Times New Roman"/>
                <w:sz w:val="20"/>
                <w:szCs w:val="20"/>
              </w:rPr>
              <w:t>4. Эксплуатация трубопроводов</w:t>
            </w:r>
          </w:p>
        </w:tc>
        <w:tc>
          <w:tcPr>
            <w:tcW w:w="5387" w:type="dxa"/>
            <w:tcBorders>
              <w:top w:val="single" w:sz="4" w:space="0" w:color="auto"/>
              <w:left w:val="single" w:sz="4" w:space="0" w:color="auto"/>
              <w:bottom w:val="single" w:sz="4" w:space="0" w:color="auto"/>
              <w:right w:val="single" w:sz="4" w:space="0" w:color="auto"/>
            </w:tcBorders>
            <w:vAlign w:val="center"/>
          </w:tcPr>
          <w:p w14:paraId="01917AFD" w14:textId="77777777" w:rsidR="003B7F62" w:rsidRPr="00420E4C" w:rsidRDefault="003B7F62" w:rsidP="00FC7B3F">
            <w:pPr>
              <w:autoSpaceDE w:val="0"/>
              <w:autoSpaceDN w:val="0"/>
              <w:adjustRightInd w:val="0"/>
              <w:spacing w:after="0" w:line="240" w:lineRule="auto"/>
              <w:ind w:firstLine="317"/>
              <w:jc w:val="both"/>
              <w:rPr>
                <w:rFonts w:ascii="Times New Roman" w:eastAsia="Calibri" w:hAnsi="Times New Roman" w:cs="Times New Roman"/>
                <w:color w:val="000000"/>
                <w:sz w:val="20"/>
                <w:szCs w:val="20"/>
              </w:rPr>
            </w:pPr>
            <w:r w:rsidRPr="00420E4C">
              <w:rPr>
                <w:rFonts w:ascii="Times New Roman" w:eastAsia="Calibri" w:hAnsi="Times New Roman" w:cs="Times New Roman"/>
                <w:color w:val="000000"/>
                <w:sz w:val="20"/>
                <w:szCs w:val="20"/>
              </w:rPr>
              <w:t>Проектирование и строительство трубопроводов должно осуществляться с учётом обеспечения защиты объектов животного мира. Работы по строительству трубопровода в периоды массовой миграции и в местах размножения и линьки, выкармливания молодняка, нереста, нагула и ската молоди рыб могут быть ограничены специально уполномоченными государственными органами Республики Татарстан по охране, контролю и регулированию использования объектов животного мира и среды их обитания.</w:t>
            </w:r>
          </w:p>
          <w:p w14:paraId="4527DA55" w14:textId="77777777" w:rsidR="003B7F62" w:rsidRPr="00420E4C" w:rsidRDefault="003B7F62" w:rsidP="00FC7B3F">
            <w:pPr>
              <w:autoSpaceDE w:val="0"/>
              <w:autoSpaceDN w:val="0"/>
              <w:adjustRightInd w:val="0"/>
              <w:spacing w:after="0" w:line="240" w:lineRule="auto"/>
              <w:ind w:firstLine="317"/>
              <w:jc w:val="both"/>
              <w:rPr>
                <w:rFonts w:ascii="Times New Roman" w:eastAsia="Calibri" w:hAnsi="Times New Roman" w:cs="Times New Roman"/>
                <w:color w:val="000000"/>
                <w:sz w:val="20"/>
                <w:szCs w:val="20"/>
              </w:rPr>
            </w:pPr>
            <w:r w:rsidRPr="00420E4C">
              <w:rPr>
                <w:rFonts w:ascii="Times New Roman" w:eastAsia="Calibri" w:hAnsi="Times New Roman" w:cs="Times New Roman"/>
                <w:color w:val="000000"/>
                <w:sz w:val="20"/>
                <w:szCs w:val="20"/>
              </w:rPr>
              <w:t>Трубопроводы должны быть заглублены (погружены под землю на определённую глубину). При строительстве трубопроводов в легко уязвимых местах среды обитания животных (заболоченные участки и другие), где невозможно заглубить трубы в землю, необходимо предусматривать сооружение переходов для мигрирующих животных, приподняв отдельные участки трубопроводов на высоту не ниже 3 метров.</w:t>
            </w:r>
          </w:p>
          <w:p w14:paraId="24EFBEFB" w14:textId="77777777" w:rsidR="003B7F62" w:rsidRPr="00420E4C" w:rsidRDefault="003B7F62" w:rsidP="00FC7B3F">
            <w:pPr>
              <w:autoSpaceDE w:val="0"/>
              <w:autoSpaceDN w:val="0"/>
              <w:adjustRightInd w:val="0"/>
              <w:spacing w:after="0" w:line="240" w:lineRule="auto"/>
              <w:ind w:firstLine="317"/>
              <w:jc w:val="both"/>
              <w:rPr>
                <w:rFonts w:ascii="Times New Roman" w:eastAsia="Calibri" w:hAnsi="Times New Roman" w:cs="Times New Roman"/>
                <w:color w:val="000000"/>
                <w:sz w:val="20"/>
                <w:szCs w:val="20"/>
              </w:rPr>
            </w:pPr>
            <w:r w:rsidRPr="00420E4C">
              <w:rPr>
                <w:rFonts w:ascii="Times New Roman" w:eastAsia="Calibri" w:hAnsi="Times New Roman" w:cs="Times New Roman"/>
                <w:color w:val="000000"/>
                <w:sz w:val="20"/>
                <w:szCs w:val="20"/>
              </w:rPr>
              <w:t>В случае пересечения крупных поверхностных водотоков (водохранилищ, рек, озёр и др.) трубопровод заглубляется и фиксируется. При пересечении трубопроводом верховий рек и ручьёв устраивается эстакада. Запрещается укладка трубопроводов по дну водоёмов на участках нерестилищ и зимовальных ям.</w:t>
            </w:r>
          </w:p>
          <w:p w14:paraId="1C7E68CB" w14:textId="77777777" w:rsidR="003B7F62" w:rsidRPr="00420E4C" w:rsidRDefault="003B7F62" w:rsidP="00FC7B3F">
            <w:pPr>
              <w:autoSpaceDE w:val="0"/>
              <w:autoSpaceDN w:val="0"/>
              <w:adjustRightInd w:val="0"/>
              <w:spacing w:after="0" w:line="240" w:lineRule="auto"/>
              <w:ind w:firstLine="317"/>
              <w:jc w:val="both"/>
              <w:rPr>
                <w:rFonts w:ascii="Times New Roman" w:eastAsia="Calibri" w:hAnsi="Times New Roman" w:cs="Times New Roman"/>
                <w:color w:val="000000"/>
                <w:sz w:val="20"/>
                <w:szCs w:val="20"/>
              </w:rPr>
            </w:pPr>
            <w:r w:rsidRPr="00420E4C">
              <w:rPr>
                <w:rFonts w:ascii="Times New Roman" w:eastAsia="Calibri" w:hAnsi="Times New Roman" w:cs="Times New Roman"/>
                <w:color w:val="000000"/>
                <w:sz w:val="20"/>
                <w:szCs w:val="20"/>
              </w:rPr>
              <w:t>В случае аварии участка трубопровода в месте пересечения водного объекта, участка концентрации наземных животных или на путях их миграции трубопровод должен оснащаться техническими устройствами, обеспечивающими отключение повреждённого в результате аварии участка трубопровода.</w:t>
            </w:r>
          </w:p>
          <w:p w14:paraId="388703C5" w14:textId="77777777" w:rsidR="003B7F62" w:rsidRPr="00420E4C" w:rsidRDefault="003B7F62" w:rsidP="00FC7B3F">
            <w:pPr>
              <w:autoSpaceDE w:val="0"/>
              <w:autoSpaceDN w:val="0"/>
              <w:adjustRightInd w:val="0"/>
              <w:spacing w:after="0" w:line="240" w:lineRule="auto"/>
              <w:ind w:firstLine="317"/>
              <w:jc w:val="both"/>
              <w:rPr>
                <w:rFonts w:ascii="Times New Roman" w:eastAsia="Calibri" w:hAnsi="Times New Roman" w:cs="Times New Roman"/>
                <w:color w:val="000000"/>
                <w:sz w:val="20"/>
                <w:szCs w:val="20"/>
              </w:rPr>
            </w:pPr>
            <w:r w:rsidRPr="00420E4C">
              <w:rPr>
                <w:rFonts w:ascii="Times New Roman" w:eastAsia="Calibri" w:hAnsi="Times New Roman" w:cs="Times New Roman"/>
                <w:color w:val="000000"/>
                <w:sz w:val="20"/>
                <w:szCs w:val="20"/>
              </w:rPr>
              <w:t>При ведении строительства, реконструкции и ремонта трубопроводов запрещается оставлять не засыпанные и не ограждённые траншеи на срок более одного месяца.</w:t>
            </w:r>
          </w:p>
          <w:p w14:paraId="2EA8761B" w14:textId="77777777" w:rsidR="003B7F62" w:rsidRPr="00420E4C" w:rsidRDefault="003B7F62" w:rsidP="00FC7B3F">
            <w:pPr>
              <w:autoSpaceDE w:val="0"/>
              <w:autoSpaceDN w:val="0"/>
              <w:adjustRightInd w:val="0"/>
              <w:spacing w:after="0" w:line="240" w:lineRule="auto"/>
              <w:ind w:firstLine="317"/>
              <w:jc w:val="both"/>
              <w:rPr>
                <w:rFonts w:ascii="Times New Roman" w:eastAsia="Calibri" w:hAnsi="Times New Roman" w:cs="Times New Roman"/>
                <w:color w:val="000000"/>
                <w:sz w:val="20"/>
                <w:szCs w:val="20"/>
              </w:rPr>
            </w:pPr>
            <w:r w:rsidRPr="00420E4C">
              <w:rPr>
                <w:rFonts w:ascii="Times New Roman" w:eastAsia="Calibri" w:hAnsi="Times New Roman" w:cs="Times New Roman"/>
                <w:color w:val="000000"/>
                <w:sz w:val="20"/>
                <w:szCs w:val="20"/>
              </w:rPr>
              <w:lastRenderedPageBreak/>
              <w:t>После завершения строительства, реконструкции или ремонта трубопровода запрещается оставлять неубранные конструкции, оборудование, материалы, ёмкости со сточными водами и отходами производства и потребления.</w:t>
            </w:r>
          </w:p>
        </w:tc>
        <w:tc>
          <w:tcPr>
            <w:tcW w:w="1984" w:type="dxa"/>
            <w:vMerge/>
            <w:tcBorders>
              <w:left w:val="single" w:sz="4" w:space="0" w:color="auto"/>
            </w:tcBorders>
            <w:vAlign w:val="center"/>
          </w:tcPr>
          <w:p w14:paraId="0FC7C5F9" w14:textId="77777777" w:rsidR="003B7F62" w:rsidRPr="00420E4C" w:rsidRDefault="003B7F62" w:rsidP="00FC7B3F">
            <w:pPr>
              <w:spacing w:after="0" w:line="240" w:lineRule="auto"/>
              <w:contextualSpacing/>
              <w:jc w:val="center"/>
              <w:rPr>
                <w:rFonts w:ascii="Times New Roman" w:eastAsia="Times New Roman" w:hAnsi="Times New Roman" w:cs="Times New Roman"/>
                <w:sz w:val="20"/>
                <w:szCs w:val="20"/>
              </w:rPr>
            </w:pPr>
          </w:p>
        </w:tc>
      </w:tr>
      <w:tr w:rsidR="003B7F62" w:rsidRPr="00420E4C" w14:paraId="0AE88521" w14:textId="77777777" w:rsidTr="003B7F62">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467F8AD2" w14:textId="77777777" w:rsidR="003B7F62" w:rsidRPr="00420E4C" w:rsidRDefault="003B7F62" w:rsidP="00FC7B3F">
            <w:pPr>
              <w:spacing w:after="0" w:line="240" w:lineRule="auto"/>
              <w:contextualSpacing/>
              <w:jc w:val="center"/>
              <w:rPr>
                <w:rFonts w:ascii="Times New Roman" w:eastAsia="Times New Roman" w:hAnsi="Times New Roman" w:cs="Times New Roman"/>
                <w:sz w:val="20"/>
                <w:szCs w:val="20"/>
              </w:rPr>
            </w:pPr>
            <w:r w:rsidRPr="00420E4C">
              <w:rPr>
                <w:rFonts w:ascii="Times New Roman" w:eastAsia="Times New Roman" w:hAnsi="Times New Roman" w:cs="Times New Roman"/>
                <w:sz w:val="20"/>
                <w:szCs w:val="20"/>
              </w:rPr>
              <w:lastRenderedPageBreak/>
              <w:t>5. Проектирование, строительство и эксплуатация линий связи и электропередачи</w:t>
            </w:r>
          </w:p>
        </w:tc>
        <w:tc>
          <w:tcPr>
            <w:tcW w:w="5387" w:type="dxa"/>
            <w:tcBorders>
              <w:top w:val="single" w:sz="4" w:space="0" w:color="auto"/>
              <w:left w:val="single" w:sz="4" w:space="0" w:color="auto"/>
              <w:bottom w:val="single" w:sz="4" w:space="0" w:color="auto"/>
              <w:right w:val="single" w:sz="4" w:space="0" w:color="auto"/>
            </w:tcBorders>
            <w:vAlign w:val="center"/>
          </w:tcPr>
          <w:p w14:paraId="25FD7421" w14:textId="77777777" w:rsidR="003B7F62" w:rsidRPr="00420E4C" w:rsidRDefault="003B7F62" w:rsidP="00FC7B3F">
            <w:pPr>
              <w:autoSpaceDE w:val="0"/>
              <w:autoSpaceDN w:val="0"/>
              <w:adjustRightInd w:val="0"/>
              <w:spacing w:after="0" w:line="240" w:lineRule="auto"/>
              <w:ind w:firstLine="317"/>
              <w:jc w:val="both"/>
              <w:rPr>
                <w:rFonts w:ascii="Times New Roman" w:eastAsia="Calibri" w:hAnsi="Times New Roman" w:cs="Times New Roman"/>
                <w:color w:val="000000"/>
                <w:sz w:val="20"/>
                <w:szCs w:val="20"/>
              </w:rPr>
            </w:pPr>
            <w:r w:rsidRPr="00420E4C">
              <w:rPr>
                <w:rFonts w:ascii="Times New Roman" w:eastAsia="Calibri" w:hAnsi="Times New Roman" w:cs="Times New Roman"/>
                <w:color w:val="000000"/>
                <w:sz w:val="20"/>
                <w:szCs w:val="20"/>
              </w:rPr>
              <w:t xml:space="preserve">Проектирование и строительство новых линий связи и электропередачи должно осуществляться с учётом необходимости предотвращения и сокращения риска гибели птиц в случае соприкосновения с </w:t>
            </w:r>
            <w:proofErr w:type="spellStart"/>
            <w:r w:rsidRPr="00420E4C">
              <w:rPr>
                <w:rFonts w:ascii="Times New Roman" w:eastAsia="Calibri" w:hAnsi="Times New Roman" w:cs="Times New Roman"/>
                <w:color w:val="000000"/>
                <w:sz w:val="20"/>
                <w:szCs w:val="20"/>
              </w:rPr>
              <w:t>токонесущими</w:t>
            </w:r>
            <w:proofErr w:type="spellEnd"/>
            <w:r w:rsidRPr="00420E4C">
              <w:rPr>
                <w:rFonts w:ascii="Times New Roman" w:eastAsia="Calibri" w:hAnsi="Times New Roman" w:cs="Times New Roman"/>
                <w:color w:val="000000"/>
                <w:sz w:val="20"/>
                <w:szCs w:val="20"/>
              </w:rPr>
              <w:t xml:space="preserve"> проводами на участках их прикрепления к конструкциям опор, а также при столкновении с проводами во время пролёта.</w:t>
            </w:r>
          </w:p>
          <w:p w14:paraId="075CE7AA" w14:textId="77777777" w:rsidR="003B7F62" w:rsidRPr="00420E4C" w:rsidRDefault="003B7F62" w:rsidP="00FC7B3F">
            <w:pPr>
              <w:autoSpaceDE w:val="0"/>
              <w:autoSpaceDN w:val="0"/>
              <w:adjustRightInd w:val="0"/>
              <w:spacing w:after="0" w:line="240" w:lineRule="auto"/>
              <w:ind w:firstLine="317"/>
              <w:jc w:val="both"/>
              <w:rPr>
                <w:rFonts w:ascii="Times New Roman" w:eastAsia="Calibri" w:hAnsi="Times New Roman" w:cs="Times New Roman"/>
                <w:color w:val="000000"/>
                <w:sz w:val="20"/>
                <w:szCs w:val="20"/>
              </w:rPr>
            </w:pPr>
            <w:r w:rsidRPr="00420E4C">
              <w:rPr>
                <w:rFonts w:ascii="Times New Roman" w:eastAsia="Calibri" w:hAnsi="Times New Roman" w:cs="Times New Roman"/>
                <w:color w:val="000000"/>
                <w:sz w:val="20"/>
                <w:szCs w:val="20"/>
              </w:rPr>
              <w:t xml:space="preserve">При строительстве линии электропередачи опоры и изоляторы должны оснащаться специальными </w:t>
            </w:r>
            <w:proofErr w:type="spellStart"/>
            <w:r w:rsidRPr="00420E4C">
              <w:rPr>
                <w:rFonts w:ascii="Times New Roman" w:eastAsia="Calibri" w:hAnsi="Times New Roman" w:cs="Times New Roman"/>
                <w:color w:val="000000"/>
                <w:sz w:val="20"/>
                <w:szCs w:val="20"/>
              </w:rPr>
              <w:t>птицезащитными</w:t>
            </w:r>
            <w:proofErr w:type="spellEnd"/>
            <w:r w:rsidRPr="00420E4C">
              <w:rPr>
                <w:rFonts w:ascii="Times New Roman" w:eastAsia="Calibri" w:hAnsi="Times New Roman" w:cs="Times New Roman"/>
                <w:color w:val="000000"/>
                <w:sz w:val="20"/>
                <w:szCs w:val="20"/>
              </w:rPr>
              <w:t xml:space="preserve"> устройствами, в том числе препятствующими их гнездованию в местах, допускающих прикосновение птиц к </w:t>
            </w:r>
            <w:proofErr w:type="spellStart"/>
            <w:r w:rsidRPr="00420E4C">
              <w:rPr>
                <w:rFonts w:ascii="Times New Roman" w:eastAsia="Calibri" w:hAnsi="Times New Roman" w:cs="Times New Roman"/>
                <w:color w:val="000000"/>
                <w:sz w:val="20"/>
                <w:szCs w:val="20"/>
              </w:rPr>
              <w:t>токонесущим</w:t>
            </w:r>
            <w:proofErr w:type="spellEnd"/>
            <w:r w:rsidRPr="00420E4C">
              <w:rPr>
                <w:rFonts w:ascii="Times New Roman" w:eastAsia="Calibri" w:hAnsi="Times New Roman" w:cs="Times New Roman"/>
                <w:color w:val="000000"/>
                <w:sz w:val="20"/>
                <w:szCs w:val="20"/>
              </w:rPr>
              <w:t xml:space="preserve"> проводам.</w:t>
            </w:r>
          </w:p>
          <w:p w14:paraId="123017C9" w14:textId="77777777" w:rsidR="003B7F62" w:rsidRPr="00420E4C" w:rsidRDefault="003B7F62" w:rsidP="00FC7B3F">
            <w:pPr>
              <w:autoSpaceDE w:val="0"/>
              <w:autoSpaceDN w:val="0"/>
              <w:adjustRightInd w:val="0"/>
              <w:spacing w:after="0" w:line="240" w:lineRule="auto"/>
              <w:ind w:firstLine="317"/>
              <w:jc w:val="both"/>
              <w:rPr>
                <w:rFonts w:ascii="Times New Roman" w:eastAsia="Calibri" w:hAnsi="Times New Roman" w:cs="Times New Roman"/>
                <w:color w:val="000000"/>
                <w:sz w:val="20"/>
                <w:szCs w:val="20"/>
              </w:rPr>
            </w:pPr>
            <w:r w:rsidRPr="00420E4C">
              <w:rPr>
                <w:rFonts w:ascii="Times New Roman" w:eastAsia="Calibri" w:hAnsi="Times New Roman" w:cs="Times New Roman"/>
                <w:color w:val="000000"/>
                <w:sz w:val="20"/>
                <w:szCs w:val="20"/>
              </w:rPr>
              <w:t xml:space="preserve">Использование неизолированных металлических конструкций в качестве специальных </w:t>
            </w:r>
            <w:proofErr w:type="spellStart"/>
            <w:r w:rsidRPr="00420E4C">
              <w:rPr>
                <w:rFonts w:ascii="Times New Roman" w:eastAsia="Calibri" w:hAnsi="Times New Roman" w:cs="Times New Roman"/>
                <w:color w:val="000000"/>
                <w:sz w:val="20"/>
                <w:szCs w:val="20"/>
              </w:rPr>
              <w:t>птицезащитных</w:t>
            </w:r>
            <w:proofErr w:type="spellEnd"/>
            <w:r w:rsidRPr="00420E4C">
              <w:rPr>
                <w:rFonts w:ascii="Times New Roman" w:eastAsia="Calibri" w:hAnsi="Times New Roman" w:cs="Times New Roman"/>
                <w:color w:val="000000"/>
                <w:sz w:val="20"/>
                <w:szCs w:val="20"/>
              </w:rPr>
              <w:t xml:space="preserve"> устройств запрещается.</w:t>
            </w:r>
          </w:p>
          <w:p w14:paraId="5A0D483E" w14:textId="77777777" w:rsidR="003B7F62" w:rsidRPr="00420E4C" w:rsidRDefault="003B7F62" w:rsidP="00FC7B3F">
            <w:pPr>
              <w:autoSpaceDE w:val="0"/>
              <w:autoSpaceDN w:val="0"/>
              <w:adjustRightInd w:val="0"/>
              <w:spacing w:after="0" w:line="240" w:lineRule="auto"/>
              <w:ind w:firstLine="317"/>
              <w:jc w:val="both"/>
              <w:rPr>
                <w:rFonts w:ascii="Times New Roman" w:eastAsia="Calibri" w:hAnsi="Times New Roman" w:cs="Times New Roman"/>
                <w:color w:val="000000"/>
                <w:sz w:val="20"/>
                <w:szCs w:val="20"/>
              </w:rPr>
            </w:pPr>
            <w:r w:rsidRPr="00420E4C">
              <w:rPr>
                <w:rFonts w:ascii="Times New Roman" w:eastAsia="Calibri" w:hAnsi="Times New Roman" w:cs="Times New Roman"/>
                <w:color w:val="000000"/>
                <w:sz w:val="20"/>
                <w:szCs w:val="20"/>
              </w:rPr>
              <w:t xml:space="preserve">Вдоль линий электропередачи оборудуются специальные </w:t>
            </w:r>
            <w:proofErr w:type="spellStart"/>
            <w:r w:rsidRPr="00420E4C">
              <w:rPr>
                <w:rFonts w:ascii="Times New Roman" w:eastAsia="Calibri" w:hAnsi="Times New Roman" w:cs="Times New Roman"/>
                <w:color w:val="000000"/>
                <w:sz w:val="20"/>
                <w:szCs w:val="20"/>
              </w:rPr>
              <w:t>санитарно</w:t>
            </w:r>
            <w:proofErr w:type="spellEnd"/>
            <w:r w:rsidRPr="00420E4C">
              <w:rPr>
                <w:rFonts w:ascii="Times New Roman" w:eastAsia="Calibri" w:hAnsi="Times New Roman" w:cs="Times New Roman"/>
                <w:color w:val="000000"/>
                <w:sz w:val="20"/>
                <w:szCs w:val="20"/>
              </w:rPr>
              <w:t xml:space="preserve"> - защитные полосы, препятствующие гибели объектов животного мира от воздействия электромагнитного поля.</w:t>
            </w:r>
          </w:p>
          <w:p w14:paraId="4A9964A4" w14:textId="77777777" w:rsidR="003B7F62" w:rsidRPr="00420E4C" w:rsidRDefault="003B7F62" w:rsidP="00FC7B3F">
            <w:pPr>
              <w:autoSpaceDE w:val="0"/>
              <w:autoSpaceDN w:val="0"/>
              <w:adjustRightInd w:val="0"/>
              <w:spacing w:after="0" w:line="240" w:lineRule="auto"/>
              <w:ind w:firstLine="317"/>
              <w:jc w:val="both"/>
              <w:rPr>
                <w:rFonts w:ascii="Times New Roman" w:eastAsia="Calibri" w:hAnsi="Times New Roman" w:cs="Times New Roman"/>
                <w:color w:val="000000"/>
                <w:sz w:val="20"/>
                <w:szCs w:val="20"/>
              </w:rPr>
            </w:pPr>
            <w:r w:rsidRPr="00420E4C">
              <w:rPr>
                <w:rFonts w:ascii="Times New Roman" w:eastAsia="Calibri" w:hAnsi="Times New Roman" w:cs="Times New Roman"/>
                <w:color w:val="000000"/>
                <w:sz w:val="20"/>
                <w:szCs w:val="20"/>
              </w:rPr>
              <w:t>Эксплуатация линий проводной связи и электропередачи должна осуществляться в режиме, исключающем превышение нормативов предельно допустимых уровней воздействия электромагнитных полей и иных вредных физических воздействий линии электропередачи на объекты животного мира.</w:t>
            </w:r>
          </w:p>
          <w:p w14:paraId="79B6B38D" w14:textId="77777777" w:rsidR="003B7F62" w:rsidRPr="00420E4C" w:rsidRDefault="003B7F62" w:rsidP="00FC7B3F">
            <w:pPr>
              <w:autoSpaceDE w:val="0"/>
              <w:autoSpaceDN w:val="0"/>
              <w:adjustRightInd w:val="0"/>
              <w:spacing w:after="0" w:line="240" w:lineRule="auto"/>
              <w:ind w:firstLine="317"/>
              <w:jc w:val="both"/>
              <w:rPr>
                <w:rFonts w:ascii="Times New Roman" w:eastAsia="Calibri" w:hAnsi="Times New Roman" w:cs="Times New Roman"/>
                <w:color w:val="000000"/>
                <w:sz w:val="20"/>
                <w:szCs w:val="20"/>
              </w:rPr>
            </w:pPr>
            <w:r w:rsidRPr="00420E4C">
              <w:rPr>
                <w:rFonts w:ascii="Times New Roman" w:eastAsia="Calibri" w:hAnsi="Times New Roman" w:cs="Times New Roman"/>
                <w:color w:val="000000"/>
                <w:sz w:val="20"/>
                <w:szCs w:val="20"/>
              </w:rPr>
              <w:t>Запрещается эксплуатация трансформаторных подстанций на линиях электропередачи, их узлов и работающих механизмов без оснащения устройствами (изгородями, кожухами и др.), предотвращающими проникновение животных на территорию подстанции и попадание их в указанные узлы и механизмы.</w:t>
            </w:r>
          </w:p>
          <w:p w14:paraId="71132F77" w14:textId="77777777" w:rsidR="003B7F62" w:rsidRPr="00420E4C" w:rsidRDefault="003B7F62" w:rsidP="00FC7B3F">
            <w:pPr>
              <w:autoSpaceDE w:val="0"/>
              <w:autoSpaceDN w:val="0"/>
              <w:adjustRightInd w:val="0"/>
              <w:spacing w:after="0" w:line="240" w:lineRule="auto"/>
              <w:ind w:firstLine="317"/>
              <w:jc w:val="both"/>
              <w:rPr>
                <w:rFonts w:ascii="Times New Roman" w:eastAsia="Calibri" w:hAnsi="Times New Roman" w:cs="Times New Roman"/>
                <w:color w:val="000000"/>
                <w:sz w:val="20"/>
                <w:szCs w:val="20"/>
              </w:rPr>
            </w:pPr>
            <w:r w:rsidRPr="00420E4C">
              <w:rPr>
                <w:rFonts w:ascii="Times New Roman" w:eastAsia="Calibri" w:hAnsi="Times New Roman" w:cs="Times New Roman"/>
                <w:color w:val="000000"/>
                <w:sz w:val="20"/>
                <w:szCs w:val="20"/>
              </w:rPr>
              <w:t>В местах массовой миграции птиц для предотвращения их гибели от столкновения с линиями связи рекомендуется замена воздушной проводной системы связи на подземную кабельную или радиорелейную.</w:t>
            </w:r>
          </w:p>
        </w:tc>
        <w:tc>
          <w:tcPr>
            <w:tcW w:w="1984" w:type="dxa"/>
            <w:vMerge/>
            <w:tcBorders>
              <w:left w:val="single" w:sz="4" w:space="0" w:color="auto"/>
              <w:bottom w:val="single" w:sz="4" w:space="0" w:color="auto"/>
            </w:tcBorders>
            <w:vAlign w:val="center"/>
          </w:tcPr>
          <w:p w14:paraId="0810E331" w14:textId="77777777" w:rsidR="003B7F62" w:rsidRPr="00420E4C" w:rsidRDefault="003B7F62" w:rsidP="00FC7B3F">
            <w:pPr>
              <w:spacing w:after="0" w:line="240" w:lineRule="auto"/>
              <w:contextualSpacing/>
              <w:jc w:val="center"/>
              <w:rPr>
                <w:rFonts w:ascii="Times New Roman" w:eastAsia="Times New Roman" w:hAnsi="Times New Roman" w:cs="Times New Roman"/>
                <w:sz w:val="20"/>
                <w:szCs w:val="20"/>
              </w:rPr>
            </w:pPr>
          </w:p>
        </w:tc>
      </w:tr>
    </w:tbl>
    <w:p w14:paraId="1547EA8E" w14:textId="77777777" w:rsidR="005E168D" w:rsidRPr="00420E4C" w:rsidRDefault="005E168D" w:rsidP="00FC7B3F">
      <w:pPr>
        <w:widowControl w:val="0"/>
        <w:suppressAutoHyphens/>
        <w:spacing w:after="0" w:line="240" w:lineRule="auto"/>
        <w:ind w:firstLine="709"/>
        <w:contextualSpacing/>
        <w:jc w:val="both"/>
        <w:rPr>
          <w:rFonts w:ascii="Times New Roman" w:hAnsi="Times New Roman" w:cs="Times New Roman"/>
          <w:sz w:val="28"/>
          <w:szCs w:val="28"/>
        </w:rPr>
      </w:pPr>
    </w:p>
    <w:p w14:paraId="02FDF978" w14:textId="77777777" w:rsidR="005E168D" w:rsidRPr="00420E4C" w:rsidRDefault="005E168D" w:rsidP="00FC7B3F">
      <w:pPr>
        <w:spacing w:line="240" w:lineRule="auto"/>
        <w:jc w:val="center"/>
        <w:outlineLvl w:val="1"/>
        <w:rPr>
          <w:b/>
        </w:rPr>
      </w:pPr>
      <w:bookmarkStart w:id="885" w:name="_Toc126920776"/>
      <w:bookmarkStart w:id="886" w:name="_Toc157779703"/>
      <w:r w:rsidRPr="00420E4C">
        <w:rPr>
          <w:rFonts w:ascii="Times New Roman" w:hAnsi="Times New Roman" w:cs="Times New Roman"/>
          <w:b/>
          <w:sz w:val="28"/>
          <w:szCs w:val="28"/>
        </w:rPr>
        <w:t>2.8 Особо охраняемые природные территории</w:t>
      </w:r>
    </w:p>
    <w:p w14:paraId="645826B1" w14:textId="77777777" w:rsidR="005E168D" w:rsidRPr="00420E4C" w:rsidRDefault="005E168D" w:rsidP="00FC7B3F">
      <w:pPr>
        <w:widowControl w:val="0"/>
        <w:suppressAutoHyphens/>
        <w:spacing w:after="0" w:line="240" w:lineRule="auto"/>
        <w:ind w:firstLine="709"/>
        <w:contextualSpacing/>
        <w:jc w:val="both"/>
        <w:rPr>
          <w:rFonts w:ascii="Times New Roman" w:hAnsi="Times New Roman" w:cs="Times New Roman"/>
          <w:sz w:val="28"/>
          <w:szCs w:val="28"/>
        </w:rPr>
      </w:pPr>
      <w:r w:rsidRPr="00420E4C">
        <w:rPr>
          <w:rFonts w:ascii="Times New Roman" w:hAnsi="Times New Roman" w:cs="Times New Roman"/>
          <w:sz w:val="28"/>
          <w:szCs w:val="28"/>
        </w:rPr>
        <w:t xml:space="preserve">На территории сельского поселения расположены особо охраняемые природные территории регионального значения - </w:t>
      </w:r>
      <w:r w:rsidR="006E3D50" w:rsidRPr="00420E4C">
        <w:rPr>
          <w:rFonts w:ascii="Times New Roman" w:hAnsi="Times New Roman" w:cs="Times New Roman"/>
          <w:sz w:val="28"/>
          <w:szCs w:val="28"/>
        </w:rPr>
        <w:t>Ленино-</w:t>
      </w:r>
      <w:proofErr w:type="spellStart"/>
      <w:r w:rsidR="006E3D50" w:rsidRPr="00420E4C">
        <w:rPr>
          <w:rFonts w:ascii="Times New Roman" w:hAnsi="Times New Roman" w:cs="Times New Roman"/>
          <w:sz w:val="28"/>
          <w:szCs w:val="28"/>
        </w:rPr>
        <w:t>Кокушкинский</w:t>
      </w:r>
      <w:proofErr w:type="spellEnd"/>
      <w:r w:rsidR="006E3D50" w:rsidRPr="00420E4C">
        <w:rPr>
          <w:rFonts w:ascii="Times New Roman" w:hAnsi="Times New Roman" w:cs="Times New Roman"/>
          <w:sz w:val="28"/>
          <w:szCs w:val="28"/>
        </w:rPr>
        <w:t xml:space="preserve"> государственный природный заказник регионального значения комплексного профиля,</w:t>
      </w:r>
      <w:r w:rsidRPr="00420E4C">
        <w:rPr>
          <w:rFonts w:ascii="Times New Roman" w:hAnsi="Times New Roman" w:cs="Times New Roman"/>
          <w:sz w:val="28"/>
          <w:szCs w:val="28"/>
        </w:rPr>
        <w:t xml:space="preserve"> </w:t>
      </w:r>
      <w:r w:rsidR="006E3D50" w:rsidRPr="00420E4C">
        <w:rPr>
          <w:rFonts w:ascii="Times New Roman" w:hAnsi="Times New Roman" w:cs="Times New Roman"/>
          <w:sz w:val="28"/>
          <w:szCs w:val="28"/>
        </w:rPr>
        <w:t>памятник природы регионального значения "Река Меша"</w:t>
      </w:r>
      <w:r w:rsidRPr="00420E4C">
        <w:rPr>
          <w:rFonts w:ascii="Times New Roman" w:hAnsi="Times New Roman" w:cs="Times New Roman"/>
          <w:sz w:val="28"/>
          <w:szCs w:val="28"/>
        </w:rPr>
        <w:t>, Государственный природный зоологический (охотничий) заказник «</w:t>
      </w:r>
      <w:proofErr w:type="spellStart"/>
      <w:r w:rsidRPr="00420E4C">
        <w:rPr>
          <w:rFonts w:ascii="Times New Roman" w:hAnsi="Times New Roman" w:cs="Times New Roman"/>
          <w:sz w:val="28"/>
          <w:szCs w:val="28"/>
        </w:rPr>
        <w:t>Мешинский</w:t>
      </w:r>
      <w:proofErr w:type="spellEnd"/>
      <w:r w:rsidRPr="00420E4C">
        <w:rPr>
          <w:rFonts w:ascii="Times New Roman" w:hAnsi="Times New Roman" w:cs="Times New Roman"/>
          <w:sz w:val="28"/>
          <w:szCs w:val="28"/>
        </w:rPr>
        <w:t>»</w:t>
      </w:r>
    </w:p>
    <w:p w14:paraId="24D133B0" w14:textId="77777777" w:rsidR="005E168D" w:rsidRPr="00420E4C" w:rsidRDefault="005E168D" w:rsidP="00FC7B3F">
      <w:pPr>
        <w:widowControl w:val="0"/>
        <w:suppressAutoHyphens/>
        <w:spacing w:after="0" w:line="240" w:lineRule="auto"/>
        <w:ind w:firstLine="709"/>
        <w:contextualSpacing/>
        <w:jc w:val="both"/>
        <w:rPr>
          <w:rFonts w:ascii="Times New Roman" w:hAnsi="Times New Roman" w:cs="Times New Roman"/>
          <w:sz w:val="28"/>
          <w:szCs w:val="28"/>
        </w:rPr>
      </w:pPr>
      <w:r w:rsidRPr="00420E4C">
        <w:rPr>
          <w:rFonts w:ascii="Times New Roman" w:hAnsi="Times New Roman" w:cs="Times New Roman"/>
          <w:sz w:val="28"/>
          <w:szCs w:val="28"/>
        </w:rPr>
        <w:t>Ленино-</w:t>
      </w:r>
      <w:proofErr w:type="spellStart"/>
      <w:r w:rsidRPr="00420E4C">
        <w:rPr>
          <w:rFonts w:ascii="Times New Roman" w:hAnsi="Times New Roman" w:cs="Times New Roman"/>
          <w:sz w:val="28"/>
          <w:szCs w:val="28"/>
        </w:rPr>
        <w:t>Кокушкинский</w:t>
      </w:r>
      <w:proofErr w:type="spellEnd"/>
      <w:r w:rsidRPr="00420E4C">
        <w:rPr>
          <w:rFonts w:ascii="Times New Roman" w:hAnsi="Times New Roman" w:cs="Times New Roman"/>
          <w:sz w:val="28"/>
          <w:szCs w:val="28"/>
        </w:rPr>
        <w:t xml:space="preserve"> государственный природный заказник регионального значения комплексного профиля </w:t>
      </w:r>
      <w:proofErr w:type="spellStart"/>
      <w:r w:rsidRPr="00420E4C">
        <w:rPr>
          <w:rFonts w:ascii="Times New Roman" w:hAnsi="Times New Roman" w:cs="Times New Roman"/>
          <w:sz w:val="28"/>
          <w:szCs w:val="28"/>
        </w:rPr>
        <w:t>утвержден</w:t>
      </w:r>
      <w:proofErr w:type="spellEnd"/>
      <w:r w:rsidRPr="00420E4C">
        <w:rPr>
          <w:rFonts w:ascii="Times New Roman" w:hAnsi="Times New Roman" w:cs="Times New Roman"/>
          <w:sz w:val="28"/>
          <w:szCs w:val="28"/>
        </w:rPr>
        <w:t xml:space="preserve"> постановлением СМ ТАССР от 23.07.1991 г. № 313, постановлением КМ РТ от 29.08.2004 г. № 379. </w:t>
      </w:r>
    </w:p>
    <w:p w14:paraId="08B8BA30" w14:textId="77777777" w:rsidR="005E168D" w:rsidRPr="00420E4C" w:rsidRDefault="005E168D" w:rsidP="00FC7B3F">
      <w:pPr>
        <w:widowControl w:val="0"/>
        <w:suppressAutoHyphens/>
        <w:spacing w:after="0" w:line="240" w:lineRule="auto"/>
        <w:ind w:firstLine="709"/>
        <w:contextualSpacing/>
        <w:jc w:val="both"/>
        <w:rPr>
          <w:rFonts w:ascii="Times New Roman" w:hAnsi="Times New Roman" w:cs="Times New Roman"/>
          <w:sz w:val="28"/>
          <w:szCs w:val="28"/>
        </w:rPr>
      </w:pPr>
      <w:r w:rsidRPr="00420E4C">
        <w:rPr>
          <w:rFonts w:ascii="Times New Roman" w:hAnsi="Times New Roman" w:cs="Times New Roman"/>
          <w:sz w:val="28"/>
          <w:szCs w:val="28"/>
        </w:rPr>
        <w:t>Территория заказника состоит из нескольких участков, площадь составляет 179 га. В липово-</w:t>
      </w:r>
      <w:proofErr w:type="spellStart"/>
      <w:r w:rsidRPr="00420E4C">
        <w:rPr>
          <w:rFonts w:ascii="Times New Roman" w:hAnsi="Times New Roman" w:cs="Times New Roman"/>
          <w:sz w:val="28"/>
          <w:szCs w:val="28"/>
        </w:rPr>
        <w:t>снытевом</w:t>
      </w:r>
      <w:proofErr w:type="spellEnd"/>
      <w:r w:rsidRPr="00420E4C">
        <w:rPr>
          <w:rFonts w:ascii="Times New Roman" w:hAnsi="Times New Roman" w:cs="Times New Roman"/>
          <w:sz w:val="28"/>
          <w:szCs w:val="28"/>
        </w:rPr>
        <w:t xml:space="preserve"> участке заказника около птицефабрики проводились </w:t>
      </w:r>
      <w:proofErr w:type="spellStart"/>
      <w:r w:rsidRPr="00420E4C">
        <w:rPr>
          <w:rFonts w:ascii="Times New Roman" w:hAnsi="Times New Roman" w:cs="Times New Roman"/>
          <w:sz w:val="28"/>
          <w:szCs w:val="28"/>
        </w:rPr>
        <w:t>учеты</w:t>
      </w:r>
      <w:proofErr w:type="spellEnd"/>
      <w:r w:rsidRPr="00420E4C">
        <w:rPr>
          <w:rFonts w:ascii="Times New Roman" w:hAnsi="Times New Roman" w:cs="Times New Roman"/>
          <w:sz w:val="28"/>
          <w:szCs w:val="28"/>
        </w:rPr>
        <w:t xml:space="preserve"> численности почвенных и наземных беспозвоночных. Плотность первых была высокой (480 экз./</w:t>
      </w:r>
      <w:proofErr w:type="spellStart"/>
      <w:r w:rsidRPr="00420E4C">
        <w:rPr>
          <w:rFonts w:ascii="Times New Roman" w:hAnsi="Times New Roman" w:cs="Times New Roman"/>
          <w:sz w:val="28"/>
          <w:szCs w:val="28"/>
        </w:rPr>
        <w:t>кв.м</w:t>
      </w:r>
      <w:proofErr w:type="spellEnd"/>
      <w:r w:rsidRPr="00420E4C">
        <w:rPr>
          <w:rFonts w:ascii="Times New Roman" w:hAnsi="Times New Roman" w:cs="Times New Roman"/>
          <w:sz w:val="28"/>
          <w:szCs w:val="28"/>
        </w:rPr>
        <w:t xml:space="preserve">), отмечено 10 таксонов, из которых преобладали многоножки (66,6% всего населения) и насекомые (17,5%). Среди многоножек </w:t>
      </w:r>
      <w:r w:rsidRPr="00420E4C">
        <w:rPr>
          <w:rFonts w:ascii="Times New Roman" w:hAnsi="Times New Roman" w:cs="Times New Roman"/>
          <w:sz w:val="28"/>
          <w:szCs w:val="28"/>
        </w:rPr>
        <w:lastRenderedPageBreak/>
        <w:t xml:space="preserve">многочисленны хищные землянки и костянки (60,8%), среди насекомых - муравьи (10%) и жесткокрылые (7,5%), в стадии имаго (жужелицы и </w:t>
      </w:r>
      <w:proofErr w:type="spellStart"/>
      <w:r w:rsidRPr="00420E4C">
        <w:rPr>
          <w:rFonts w:ascii="Times New Roman" w:hAnsi="Times New Roman" w:cs="Times New Roman"/>
          <w:sz w:val="28"/>
          <w:szCs w:val="28"/>
        </w:rPr>
        <w:t>стафилиниды</w:t>
      </w:r>
      <w:proofErr w:type="spellEnd"/>
      <w:r w:rsidRPr="00420E4C">
        <w:rPr>
          <w:rFonts w:ascii="Times New Roman" w:hAnsi="Times New Roman" w:cs="Times New Roman"/>
          <w:sz w:val="28"/>
          <w:szCs w:val="28"/>
        </w:rPr>
        <w:t xml:space="preserve">) и личинки (щелкуны). Численность </w:t>
      </w:r>
      <w:proofErr w:type="spellStart"/>
      <w:r w:rsidRPr="00420E4C">
        <w:rPr>
          <w:rFonts w:ascii="Times New Roman" w:hAnsi="Times New Roman" w:cs="Times New Roman"/>
          <w:sz w:val="28"/>
          <w:szCs w:val="28"/>
        </w:rPr>
        <w:t>герпетобионтов</w:t>
      </w:r>
      <w:proofErr w:type="spellEnd"/>
      <w:r w:rsidRPr="00420E4C">
        <w:rPr>
          <w:rFonts w:ascii="Times New Roman" w:hAnsi="Times New Roman" w:cs="Times New Roman"/>
          <w:sz w:val="28"/>
          <w:szCs w:val="28"/>
        </w:rPr>
        <w:t xml:space="preserve"> (наземных беспозвоночных) была также высокой (293,7 экз./10 л.-с.). Основную долю составили насекомые (86,2%), среди которых доминировали муравьи (66,1%), жуки и их личинки (мертвоеды, жужелицы, </w:t>
      </w:r>
      <w:proofErr w:type="spellStart"/>
      <w:r w:rsidRPr="00420E4C">
        <w:rPr>
          <w:rFonts w:ascii="Times New Roman" w:hAnsi="Times New Roman" w:cs="Times New Roman"/>
          <w:sz w:val="28"/>
          <w:szCs w:val="28"/>
        </w:rPr>
        <w:t>стафилиниды</w:t>
      </w:r>
      <w:proofErr w:type="spellEnd"/>
      <w:r w:rsidRPr="00420E4C">
        <w:rPr>
          <w:rFonts w:ascii="Times New Roman" w:hAnsi="Times New Roman" w:cs="Times New Roman"/>
          <w:sz w:val="28"/>
          <w:szCs w:val="28"/>
        </w:rPr>
        <w:t>).</w:t>
      </w:r>
    </w:p>
    <w:p w14:paraId="31CB6F59" w14:textId="77777777" w:rsidR="005E168D" w:rsidRPr="00420E4C" w:rsidRDefault="005E168D" w:rsidP="00FC7B3F">
      <w:pPr>
        <w:widowControl w:val="0"/>
        <w:suppressAutoHyphens/>
        <w:spacing w:after="0" w:line="240" w:lineRule="auto"/>
        <w:ind w:firstLine="709"/>
        <w:contextualSpacing/>
        <w:jc w:val="both"/>
        <w:rPr>
          <w:rFonts w:ascii="Times New Roman" w:hAnsi="Times New Roman" w:cs="Times New Roman"/>
          <w:sz w:val="28"/>
          <w:szCs w:val="28"/>
        </w:rPr>
      </w:pPr>
      <w:r w:rsidRPr="00420E4C">
        <w:rPr>
          <w:rFonts w:ascii="Times New Roman" w:hAnsi="Times New Roman" w:cs="Times New Roman"/>
          <w:sz w:val="28"/>
          <w:szCs w:val="28"/>
        </w:rPr>
        <w:t>Территория заказника представляет собой исключительную ценность. Имеет научное и эстетическое значение. Необходимо заметить, что территория заказника расположена в непосредственной близости к объектам, в результате чего испыты</w:t>
      </w:r>
      <w:r w:rsidR="00A17018" w:rsidRPr="00420E4C">
        <w:rPr>
          <w:rFonts w:ascii="Times New Roman" w:hAnsi="Times New Roman" w:cs="Times New Roman"/>
          <w:sz w:val="28"/>
          <w:szCs w:val="28"/>
        </w:rPr>
        <w:t>вает постоянные нагрузки.</w:t>
      </w:r>
    </w:p>
    <w:p w14:paraId="647B6DBD" w14:textId="77777777" w:rsidR="005E168D" w:rsidRPr="00420E4C" w:rsidRDefault="005E168D" w:rsidP="00FC7B3F">
      <w:pPr>
        <w:widowControl w:val="0"/>
        <w:suppressAutoHyphens/>
        <w:spacing w:after="0" w:line="240" w:lineRule="auto"/>
        <w:ind w:firstLine="709"/>
        <w:contextualSpacing/>
        <w:jc w:val="both"/>
        <w:rPr>
          <w:rFonts w:ascii="Times New Roman" w:hAnsi="Times New Roman" w:cs="Times New Roman"/>
          <w:sz w:val="28"/>
          <w:szCs w:val="28"/>
        </w:rPr>
      </w:pPr>
      <w:r w:rsidRPr="00420E4C">
        <w:rPr>
          <w:rFonts w:ascii="Times New Roman" w:hAnsi="Times New Roman" w:cs="Times New Roman"/>
          <w:sz w:val="28"/>
          <w:szCs w:val="28"/>
        </w:rPr>
        <w:t>Границы Ленино-</w:t>
      </w:r>
      <w:proofErr w:type="spellStart"/>
      <w:r w:rsidRPr="00420E4C">
        <w:rPr>
          <w:rFonts w:ascii="Times New Roman" w:hAnsi="Times New Roman" w:cs="Times New Roman"/>
          <w:sz w:val="28"/>
          <w:szCs w:val="28"/>
        </w:rPr>
        <w:t>Кокушкинского</w:t>
      </w:r>
      <w:proofErr w:type="spellEnd"/>
      <w:r w:rsidRPr="00420E4C">
        <w:rPr>
          <w:rFonts w:ascii="Times New Roman" w:hAnsi="Times New Roman" w:cs="Times New Roman"/>
          <w:sz w:val="28"/>
          <w:szCs w:val="28"/>
        </w:rPr>
        <w:t xml:space="preserve"> государственного природного заказника регионального значения комплексного профиля поставлены на кадастровый </w:t>
      </w:r>
      <w:proofErr w:type="spellStart"/>
      <w:r w:rsidRPr="00420E4C">
        <w:rPr>
          <w:rFonts w:ascii="Times New Roman" w:hAnsi="Times New Roman" w:cs="Times New Roman"/>
          <w:sz w:val="28"/>
          <w:szCs w:val="28"/>
        </w:rPr>
        <w:t>учет</w:t>
      </w:r>
      <w:proofErr w:type="spellEnd"/>
      <w:r w:rsidRPr="00420E4C">
        <w:rPr>
          <w:rFonts w:ascii="Times New Roman" w:hAnsi="Times New Roman" w:cs="Times New Roman"/>
          <w:sz w:val="28"/>
          <w:szCs w:val="28"/>
        </w:rPr>
        <w:t xml:space="preserve"> в статусе ЗОУИТ (кадастровый номер 16.33.2.11).</w:t>
      </w:r>
    </w:p>
    <w:p w14:paraId="6E2DE5A4" w14:textId="77777777" w:rsidR="005E168D" w:rsidRPr="00420E4C" w:rsidRDefault="005E168D" w:rsidP="00FC7B3F">
      <w:pPr>
        <w:widowControl w:val="0"/>
        <w:suppressAutoHyphens/>
        <w:spacing w:after="0" w:line="240" w:lineRule="auto"/>
        <w:ind w:firstLine="709"/>
        <w:contextualSpacing/>
        <w:jc w:val="both"/>
        <w:rPr>
          <w:rFonts w:ascii="Times New Roman" w:hAnsi="Times New Roman" w:cs="Times New Roman"/>
          <w:sz w:val="28"/>
          <w:szCs w:val="28"/>
        </w:rPr>
      </w:pPr>
      <w:r w:rsidRPr="00420E4C">
        <w:rPr>
          <w:rFonts w:ascii="Times New Roman" w:hAnsi="Times New Roman" w:cs="Times New Roman"/>
          <w:sz w:val="28"/>
          <w:szCs w:val="28"/>
        </w:rPr>
        <w:t>Вдоль южных границ сельского поселения протекает р. Меша, признанная гидрологическим памятником природы. Статус данной особо охраняемой природной территории установлен в соответствии с постановлением СМ ТАССР от 10.01.1978 г. № 25, постановлением Кабинета Министров Республика Татарстан от 29.12.2005 г. № 644. Река имеет большое хозяйственное, рекреационное и эстетическое значение.</w:t>
      </w:r>
    </w:p>
    <w:p w14:paraId="71CFB9B0" w14:textId="77777777" w:rsidR="005E168D" w:rsidRPr="00420E4C" w:rsidRDefault="005E168D" w:rsidP="00FC7B3F">
      <w:pPr>
        <w:widowControl w:val="0"/>
        <w:suppressAutoHyphens/>
        <w:spacing w:after="0" w:line="240" w:lineRule="auto"/>
        <w:ind w:firstLine="709"/>
        <w:contextualSpacing/>
        <w:jc w:val="both"/>
        <w:rPr>
          <w:rFonts w:ascii="Times New Roman" w:hAnsi="Times New Roman" w:cs="Times New Roman"/>
          <w:sz w:val="28"/>
          <w:szCs w:val="28"/>
        </w:rPr>
      </w:pPr>
      <w:r w:rsidRPr="00420E4C">
        <w:rPr>
          <w:rFonts w:ascii="Times New Roman" w:hAnsi="Times New Roman" w:cs="Times New Roman"/>
          <w:sz w:val="28"/>
          <w:szCs w:val="28"/>
        </w:rPr>
        <w:t>Также часть территории сельского поселения расположена часть государственного природного зоологического (охотничье</w:t>
      </w:r>
      <w:r w:rsidR="00112414" w:rsidRPr="00420E4C">
        <w:rPr>
          <w:rFonts w:ascii="Times New Roman" w:hAnsi="Times New Roman" w:cs="Times New Roman"/>
          <w:sz w:val="28"/>
          <w:szCs w:val="28"/>
        </w:rPr>
        <w:t>го) заказника регионального зна</w:t>
      </w:r>
      <w:r w:rsidRPr="00420E4C">
        <w:rPr>
          <w:rFonts w:ascii="Times New Roman" w:hAnsi="Times New Roman" w:cs="Times New Roman"/>
          <w:sz w:val="28"/>
          <w:szCs w:val="28"/>
        </w:rPr>
        <w:t>чения "</w:t>
      </w:r>
      <w:proofErr w:type="spellStart"/>
      <w:r w:rsidRPr="00420E4C">
        <w:rPr>
          <w:rFonts w:ascii="Times New Roman" w:hAnsi="Times New Roman" w:cs="Times New Roman"/>
          <w:sz w:val="28"/>
          <w:szCs w:val="28"/>
        </w:rPr>
        <w:t>Мешинский</w:t>
      </w:r>
      <w:proofErr w:type="spellEnd"/>
      <w:r w:rsidRPr="00420E4C">
        <w:rPr>
          <w:rFonts w:ascii="Times New Roman" w:hAnsi="Times New Roman" w:cs="Times New Roman"/>
          <w:sz w:val="28"/>
          <w:szCs w:val="28"/>
        </w:rPr>
        <w:t xml:space="preserve">". Охотничий заказник создан в соответствии с постановлением Совета Министров Татарской АССР от 30.05.1983 г. № 280 с целью охраны бобра речного, белки, тетерева и среды их обитания, а также создания благоприятных условий для воспроизводства </w:t>
      </w:r>
      <w:proofErr w:type="spellStart"/>
      <w:r w:rsidRPr="00420E4C">
        <w:rPr>
          <w:rFonts w:ascii="Times New Roman" w:hAnsi="Times New Roman" w:cs="Times New Roman"/>
          <w:sz w:val="28"/>
          <w:szCs w:val="28"/>
        </w:rPr>
        <w:t>путем</w:t>
      </w:r>
      <w:proofErr w:type="spellEnd"/>
      <w:r w:rsidRPr="00420E4C">
        <w:rPr>
          <w:rFonts w:ascii="Times New Roman" w:hAnsi="Times New Roman" w:cs="Times New Roman"/>
          <w:sz w:val="28"/>
          <w:szCs w:val="28"/>
        </w:rPr>
        <w:t xml:space="preserve"> проведения необходимого комплекса биотехнических мероприятий. Общая площадь ГОЗ составляет 131,67 тыс. га. </w:t>
      </w:r>
      <w:r w:rsidR="00A17018" w:rsidRPr="00420E4C">
        <w:rPr>
          <w:rFonts w:ascii="Times New Roman" w:hAnsi="Times New Roman" w:cs="Times New Roman"/>
          <w:sz w:val="28"/>
          <w:szCs w:val="28"/>
        </w:rPr>
        <w:t>(ЗОУИТ 16:00-6.3689).</w:t>
      </w:r>
    </w:p>
    <w:p w14:paraId="4913918B" w14:textId="77777777" w:rsidR="005E168D" w:rsidRPr="00420E4C" w:rsidRDefault="005E168D" w:rsidP="00FC7B3F">
      <w:pPr>
        <w:widowControl w:val="0"/>
        <w:suppressAutoHyphens/>
        <w:spacing w:after="0" w:line="240" w:lineRule="auto"/>
        <w:ind w:firstLine="709"/>
        <w:contextualSpacing/>
        <w:jc w:val="both"/>
        <w:rPr>
          <w:rFonts w:ascii="Times New Roman" w:hAnsi="Times New Roman" w:cs="Times New Roman"/>
          <w:sz w:val="28"/>
          <w:szCs w:val="28"/>
        </w:rPr>
      </w:pPr>
      <w:r w:rsidRPr="00420E4C">
        <w:rPr>
          <w:rFonts w:ascii="Times New Roman" w:hAnsi="Times New Roman" w:cs="Times New Roman"/>
          <w:sz w:val="28"/>
          <w:szCs w:val="28"/>
        </w:rPr>
        <w:t xml:space="preserve">Территория </w:t>
      </w:r>
      <w:proofErr w:type="spellStart"/>
      <w:r w:rsidRPr="00420E4C">
        <w:rPr>
          <w:rFonts w:ascii="Times New Roman" w:hAnsi="Times New Roman" w:cs="Times New Roman"/>
          <w:sz w:val="28"/>
          <w:szCs w:val="28"/>
        </w:rPr>
        <w:t>Мешинского</w:t>
      </w:r>
      <w:proofErr w:type="spellEnd"/>
      <w:r w:rsidRPr="00420E4C">
        <w:rPr>
          <w:rFonts w:ascii="Times New Roman" w:hAnsi="Times New Roman" w:cs="Times New Roman"/>
          <w:sz w:val="28"/>
          <w:szCs w:val="28"/>
        </w:rPr>
        <w:t xml:space="preserve"> государственного охотничьего заказника в пределах сельского поселения представлена луговыми угодьями.</w:t>
      </w:r>
    </w:p>
    <w:p w14:paraId="0EC35E09" w14:textId="77777777" w:rsidR="005E168D" w:rsidRPr="00420E4C" w:rsidRDefault="005E168D" w:rsidP="00FC7B3F">
      <w:pPr>
        <w:widowControl w:val="0"/>
        <w:suppressAutoHyphens/>
        <w:spacing w:after="0" w:line="240" w:lineRule="auto"/>
        <w:ind w:firstLine="709"/>
        <w:contextualSpacing/>
        <w:jc w:val="both"/>
        <w:rPr>
          <w:rFonts w:ascii="Times New Roman" w:hAnsi="Times New Roman" w:cs="Times New Roman"/>
          <w:sz w:val="28"/>
          <w:szCs w:val="28"/>
        </w:rPr>
      </w:pPr>
    </w:p>
    <w:p w14:paraId="77FB3F41" w14:textId="77777777" w:rsidR="003B7F62" w:rsidRPr="00420E4C" w:rsidRDefault="003B7F62" w:rsidP="00FC7B3F">
      <w:pPr>
        <w:pStyle w:val="ac"/>
        <w:widowControl w:val="0"/>
        <w:numPr>
          <w:ilvl w:val="1"/>
          <w:numId w:val="30"/>
        </w:numPr>
        <w:suppressAutoHyphens/>
        <w:spacing w:line="240" w:lineRule="auto"/>
        <w:jc w:val="center"/>
        <w:outlineLvl w:val="1"/>
        <w:rPr>
          <w:rFonts w:ascii="Times New Roman" w:eastAsiaTheme="majorEastAsia" w:hAnsi="Times New Roman" w:cs="Times New Roman"/>
          <w:b/>
          <w:sz w:val="28"/>
          <w:szCs w:val="28"/>
        </w:rPr>
      </w:pPr>
      <w:r w:rsidRPr="00420E4C">
        <w:rPr>
          <w:rFonts w:ascii="Times New Roman" w:eastAsiaTheme="majorEastAsia" w:hAnsi="Times New Roman" w:cs="Times New Roman"/>
          <w:b/>
          <w:sz w:val="28"/>
          <w:szCs w:val="28"/>
        </w:rPr>
        <w:t>Оценка риска для здоровья населения.</w:t>
      </w:r>
      <w:bookmarkEnd w:id="885"/>
      <w:bookmarkEnd w:id="886"/>
    </w:p>
    <w:p w14:paraId="7CB6A575" w14:textId="77777777" w:rsidR="003B7F62" w:rsidRPr="00420E4C" w:rsidRDefault="003B7F62" w:rsidP="00FC7B3F">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 xml:space="preserve">Оценка риска для здоровья населения проводится в отношении объектов </w:t>
      </w:r>
      <w:r w:rsidRPr="00420E4C">
        <w:rPr>
          <w:rFonts w:ascii="Times New Roman" w:eastAsia="Times New Roman" w:hAnsi="Times New Roman" w:cs="Times New Roman"/>
          <w:sz w:val="28"/>
          <w:szCs w:val="28"/>
          <w:lang w:val="en-US" w:eastAsia="ru-RU"/>
        </w:rPr>
        <w:t>I</w:t>
      </w:r>
      <w:r w:rsidRPr="00420E4C">
        <w:rPr>
          <w:rFonts w:ascii="Times New Roman" w:eastAsia="Times New Roman" w:hAnsi="Times New Roman" w:cs="Times New Roman"/>
          <w:sz w:val="28"/>
          <w:szCs w:val="28"/>
          <w:lang w:eastAsia="ru-RU"/>
        </w:rPr>
        <w:t xml:space="preserve"> и </w:t>
      </w:r>
      <w:r w:rsidRPr="00420E4C">
        <w:rPr>
          <w:rFonts w:ascii="Times New Roman" w:eastAsia="Times New Roman" w:hAnsi="Times New Roman" w:cs="Times New Roman"/>
          <w:sz w:val="28"/>
          <w:szCs w:val="28"/>
          <w:lang w:val="en-US" w:eastAsia="ru-RU"/>
        </w:rPr>
        <w:t>II</w:t>
      </w:r>
      <w:r w:rsidRPr="00420E4C">
        <w:rPr>
          <w:rFonts w:ascii="Times New Roman" w:eastAsia="Times New Roman" w:hAnsi="Times New Roman" w:cs="Times New Roman"/>
          <w:sz w:val="28"/>
          <w:szCs w:val="28"/>
          <w:lang w:eastAsia="ru-RU"/>
        </w:rPr>
        <w:t xml:space="preserve"> классов опасности. Согласно п.4.2. </w:t>
      </w:r>
      <w:r w:rsidRPr="00420E4C">
        <w:rPr>
          <w:rFonts w:ascii="Times New Roman" w:eastAsia="Times New Roman" w:hAnsi="Times New Roman" w:cs="Times New Roman"/>
          <w:b/>
          <w:sz w:val="28"/>
          <w:szCs w:val="28"/>
          <w:shd w:val="clear" w:color="auto" w:fill="FFFFFF"/>
          <w:lang w:eastAsia="ru-RU"/>
        </w:rPr>
        <w:t>СанПиН 2.2.1/2.1.1.1200-03 «Санитарно-защитные зоны и санитарная классификация предприятий, сооружений и иных объектов», утв. Постановлением Главного государственного санитарного врача РФ от 25.09.2007 № 74 (ред. от 28.02.2022) (далее - СанПиН 2.2.1/2.1.1.1200-03)</w:t>
      </w:r>
      <w:r w:rsidRPr="00420E4C">
        <w:rPr>
          <w:rFonts w:ascii="Times New Roman" w:eastAsia="Times New Roman" w:hAnsi="Times New Roman" w:cs="Times New Roman"/>
          <w:sz w:val="28"/>
          <w:szCs w:val="28"/>
          <w:lang w:eastAsia="ru-RU"/>
        </w:rPr>
        <w:t>, для животноводческих предприятий, а также в отношении кладбищ оценка риска для здоровья населения не выполняется.</w:t>
      </w:r>
    </w:p>
    <w:p w14:paraId="05F67BA9" w14:textId="77777777" w:rsidR="003B7F62" w:rsidRPr="00420E4C" w:rsidRDefault="003B7F62" w:rsidP="00FC7B3F">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 xml:space="preserve">Важнейшим показателем санитарно-эпидемиологического благополучия территории является состояние здоровья населения. На процесс его формирования влияет целый ряд биологических, социально-экономических, антропогенных, природно-климатических, медико-санитарных факторов, отражающих уровень </w:t>
      </w:r>
      <w:r w:rsidRPr="00420E4C">
        <w:rPr>
          <w:rFonts w:ascii="Times New Roman" w:eastAsia="Times New Roman" w:hAnsi="Times New Roman" w:cs="Times New Roman"/>
          <w:sz w:val="28"/>
          <w:szCs w:val="28"/>
          <w:lang w:eastAsia="ru-RU"/>
        </w:rPr>
        <w:lastRenderedPageBreak/>
        <w:t>техногенного загрязнения среды, рациональность архитектурно-планировочной организации территории, и др.</w:t>
      </w:r>
    </w:p>
    <w:p w14:paraId="5BF2A323" w14:textId="77777777" w:rsidR="003B7F62" w:rsidRPr="00420E4C" w:rsidRDefault="003B7F62" w:rsidP="00FC7B3F">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 xml:space="preserve">Ввиду несоблюдения режима </w:t>
      </w:r>
      <w:proofErr w:type="spellStart"/>
      <w:r w:rsidRPr="00420E4C">
        <w:rPr>
          <w:rFonts w:ascii="Times New Roman" w:eastAsia="Times New Roman" w:hAnsi="Times New Roman" w:cs="Times New Roman"/>
          <w:sz w:val="28"/>
          <w:szCs w:val="28"/>
          <w:lang w:eastAsia="ru-RU"/>
        </w:rPr>
        <w:t>водоохранных</w:t>
      </w:r>
      <w:proofErr w:type="spellEnd"/>
      <w:r w:rsidRPr="00420E4C">
        <w:rPr>
          <w:rFonts w:ascii="Times New Roman" w:eastAsia="Times New Roman" w:hAnsi="Times New Roman" w:cs="Times New Roman"/>
          <w:sz w:val="28"/>
          <w:szCs w:val="28"/>
          <w:lang w:eastAsia="ru-RU"/>
        </w:rPr>
        <w:t xml:space="preserve"> зон, нарушения правил использования водных объектов, сброса неочищенных сточных вод в поверхностные водные объекты, ухудшается качество поверхностных и подземных вод, в том числе используемых в качестве источников питьевого водоснабжения.</w:t>
      </w:r>
    </w:p>
    <w:p w14:paraId="06695E05" w14:textId="77777777" w:rsidR="003B7F62" w:rsidRPr="00420E4C" w:rsidRDefault="003B7F62" w:rsidP="00FC7B3F">
      <w:pPr>
        <w:widowControl w:val="0"/>
        <w:suppressAutoHyphens/>
        <w:spacing w:after="0" w:line="240" w:lineRule="auto"/>
        <w:ind w:firstLine="709"/>
        <w:jc w:val="both"/>
        <w:rPr>
          <w:rFonts w:ascii="Times New Roman" w:eastAsia="Times New Roman" w:hAnsi="Times New Roman" w:cs="Times New Roman"/>
          <w:sz w:val="28"/>
          <w:szCs w:val="28"/>
          <w:highlight w:val="yellow"/>
          <w:lang w:eastAsia="ru-RU"/>
        </w:rPr>
        <w:sectPr w:rsidR="003B7F62" w:rsidRPr="00420E4C" w:rsidSect="0026780D">
          <w:footerReference w:type="default" r:id="rId15"/>
          <w:pgSz w:w="11906" w:h="16838"/>
          <w:pgMar w:top="851" w:right="851" w:bottom="851" w:left="1134" w:header="708" w:footer="708" w:gutter="0"/>
          <w:cols w:space="708"/>
          <w:docGrid w:linePitch="360"/>
        </w:sectPr>
      </w:pPr>
      <w:r w:rsidRPr="00420E4C">
        <w:rPr>
          <w:rFonts w:ascii="Times New Roman" w:eastAsia="Times New Roman" w:hAnsi="Times New Roman" w:cs="Times New Roman"/>
          <w:sz w:val="28"/>
          <w:szCs w:val="28"/>
          <w:highlight w:val="yellow"/>
          <w:lang w:eastAsia="ru-RU"/>
        </w:rPr>
        <w:br w:type="page"/>
      </w:r>
    </w:p>
    <w:tbl>
      <w:tblPr>
        <w:tblStyle w:val="af2"/>
        <w:tblW w:w="15132" w:type="dxa"/>
        <w:tblLook w:val="04A0" w:firstRow="1" w:lastRow="0" w:firstColumn="1" w:lastColumn="0" w:noHBand="0" w:noVBand="1"/>
      </w:tblPr>
      <w:tblGrid>
        <w:gridCol w:w="3181"/>
        <w:gridCol w:w="2100"/>
        <w:gridCol w:w="2159"/>
        <w:gridCol w:w="2687"/>
        <w:gridCol w:w="2493"/>
        <w:gridCol w:w="2512"/>
      </w:tblGrid>
      <w:tr w:rsidR="003B7F62" w:rsidRPr="00420E4C" w14:paraId="7BF1E436" w14:textId="77777777" w:rsidTr="003B7F62">
        <w:trPr>
          <w:trHeight w:val="530"/>
        </w:trPr>
        <w:tc>
          <w:tcPr>
            <w:tcW w:w="3181" w:type="dxa"/>
            <w:vAlign w:val="center"/>
          </w:tcPr>
          <w:p w14:paraId="1348934D" w14:textId="77777777" w:rsidR="003B7F62" w:rsidRPr="00420E4C" w:rsidRDefault="003B7F62" w:rsidP="00FC7B3F">
            <w:pPr>
              <w:widowControl w:val="0"/>
              <w:suppressAutoHyphens/>
              <w:jc w:val="center"/>
              <w:rPr>
                <w:rFonts w:ascii="Times New Roman" w:eastAsiaTheme="majorEastAsia" w:hAnsi="Times New Roman" w:cs="Times New Roman"/>
                <w:b/>
                <w:sz w:val="20"/>
                <w:szCs w:val="20"/>
              </w:rPr>
            </w:pPr>
            <w:r w:rsidRPr="00420E4C">
              <w:rPr>
                <w:rFonts w:ascii="Times New Roman" w:eastAsiaTheme="majorEastAsia" w:hAnsi="Times New Roman" w:cs="Times New Roman"/>
                <w:b/>
                <w:sz w:val="20"/>
                <w:szCs w:val="20"/>
              </w:rPr>
              <w:lastRenderedPageBreak/>
              <w:br w:type="page"/>
              <w:t>Отрасль</w:t>
            </w:r>
          </w:p>
        </w:tc>
        <w:tc>
          <w:tcPr>
            <w:tcW w:w="2100" w:type="dxa"/>
            <w:vAlign w:val="center"/>
          </w:tcPr>
          <w:p w14:paraId="6247AE43" w14:textId="77777777" w:rsidR="003B7F62" w:rsidRPr="00420E4C" w:rsidRDefault="003B7F62" w:rsidP="00FC7B3F">
            <w:pPr>
              <w:widowControl w:val="0"/>
              <w:suppressAutoHyphens/>
              <w:jc w:val="center"/>
              <w:rPr>
                <w:rFonts w:ascii="Times New Roman" w:eastAsiaTheme="majorEastAsia" w:hAnsi="Times New Roman" w:cs="Times New Roman"/>
                <w:b/>
                <w:sz w:val="20"/>
                <w:szCs w:val="20"/>
              </w:rPr>
            </w:pPr>
            <w:r w:rsidRPr="00420E4C">
              <w:rPr>
                <w:rFonts w:ascii="Times New Roman" w:eastAsiaTheme="majorEastAsia" w:hAnsi="Times New Roman" w:cs="Times New Roman"/>
                <w:b/>
                <w:sz w:val="20"/>
                <w:szCs w:val="20"/>
              </w:rPr>
              <w:t>Атмосферный воздух</w:t>
            </w:r>
          </w:p>
        </w:tc>
        <w:tc>
          <w:tcPr>
            <w:tcW w:w="2159" w:type="dxa"/>
            <w:vAlign w:val="center"/>
          </w:tcPr>
          <w:p w14:paraId="72F53081" w14:textId="77777777" w:rsidR="003B7F62" w:rsidRPr="00420E4C" w:rsidRDefault="003B7F62" w:rsidP="00FC7B3F">
            <w:pPr>
              <w:widowControl w:val="0"/>
              <w:suppressAutoHyphens/>
              <w:jc w:val="center"/>
              <w:rPr>
                <w:rFonts w:ascii="Times New Roman" w:eastAsiaTheme="majorEastAsia" w:hAnsi="Times New Roman" w:cs="Times New Roman"/>
                <w:b/>
                <w:sz w:val="20"/>
                <w:szCs w:val="20"/>
              </w:rPr>
            </w:pPr>
            <w:r w:rsidRPr="00420E4C">
              <w:rPr>
                <w:rFonts w:ascii="Times New Roman" w:eastAsiaTheme="majorEastAsia" w:hAnsi="Times New Roman" w:cs="Times New Roman"/>
                <w:b/>
                <w:sz w:val="20"/>
                <w:szCs w:val="20"/>
              </w:rPr>
              <w:t>Водные ресурсы</w:t>
            </w:r>
          </w:p>
        </w:tc>
        <w:tc>
          <w:tcPr>
            <w:tcW w:w="2687" w:type="dxa"/>
            <w:vAlign w:val="center"/>
          </w:tcPr>
          <w:p w14:paraId="4352C1D8" w14:textId="77777777" w:rsidR="003B7F62" w:rsidRPr="00420E4C" w:rsidRDefault="003B7F62" w:rsidP="00FC7B3F">
            <w:pPr>
              <w:widowControl w:val="0"/>
              <w:suppressAutoHyphens/>
              <w:jc w:val="center"/>
              <w:rPr>
                <w:rFonts w:ascii="Times New Roman" w:eastAsiaTheme="majorEastAsia" w:hAnsi="Times New Roman" w:cs="Times New Roman"/>
                <w:b/>
                <w:sz w:val="20"/>
                <w:szCs w:val="20"/>
              </w:rPr>
            </w:pPr>
            <w:r w:rsidRPr="00420E4C">
              <w:rPr>
                <w:rFonts w:ascii="Times New Roman" w:eastAsiaTheme="majorEastAsia" w:hAnsi="Times New Roman" w:cs="Times New Roman"/>
                <w:b/>
                <w:sz w:val="20"/>
                <w:szCs w:val="20"/>
              </w:rPr>
              <w:t>Земельные ресурсы/ландшафт</w:t>
            </w:r>
          </w:p>
        </w:tc>
        <w:tc>
          <w:tcPr>
            <w:tcW w:w="2493" w:type="dxa"/>
            <w:vAlign w:val="center"/>
          </w:tcPr>
          <w:p w14:paraId="58E35468" w14:textId="77777777" w:rsidR="003B7F62" w:rsidRPr="00420E4C" w:rsidRDefault="003B7F62" w:rsidP="00FC7B3F">
            <w:pPr>
              <w:widowControl w:val="0"/>
              <w:suppressAutoHyphens/>
              <w:jc w:val="center"/>
              <w:rPr>
                <w:rFonts w:ascii="Times New Roman" w:eastAsiaTheme="majorEastAsia" w:hAnsi="Times New Roman" w:cs="Times New Roman"/>
                <w:b/>
                <w:sz w:val="20"/>
                <w:szCs w:val="20"/>
              </w:rPr>
            </w:pPr>
            <w:r w:rsidRPr="00420E4C">
              <w:rPr>
                <w:rFonts w:ascii="Times New Roman" w:eastAsiaTheme="majorEastAsia" w:hAnsi="Times New Roman" w:cs="Times New Roman"/>
                <w:b/>
                <w:sz w:val="20"/>
                <w:szCs w:val="20"/>
              </w:rPr>
              <w:t>Отходы</w:t>
            </w:r>
          </w:p>
        </w:tc>
        <w:tc>
          <w:tcPr>
            <w:tcW w:w="2512" w:type="dxa"/>
            <w:vAlign w:val="center"/>
          </w:tcPr>
          <w:p w14:paraId="242A0AED" w14:textId="77777777" w:rsidR="003B7F62" w:rsidRPr="00420E4C" w:rsidRDefault="003B7F62" w:rsidP="00FC7B3F">
            <w:pPr>
              <w:widowControl w:val="0"/>
              <w:suppressAutoHyphens/>
              <w:jc w:val="center"/>
              <w:rPr>
                <w:rFonts w:ascii="Times New Roman" w:eastAsiaTheme="majorEastAsia" w:hAnsi="Times New Roman" w:cs="Times New Roman"/>
                <w:b/>
                <w:sz w:val="20"/>
                <w:szCs w:val="20"/>
              </w:rPr>
            </w:pPr>
            <w:r w:rsidRPr="00420E4C">
              <w:rPr>
                <w:rFonts w:ascii="Times New Roman" w:eastAsiaTheme="majorEastAsia" w:hAnsi="Times New Roman" w:cs="Times New Roman"/>
                <w:b/>
                <w:sz w:val="20"/>
                <w:szCs w:val="20"/>
              </w:rPr>
              <w:t>Шум</w:t>
            </w:r>
          </w:p>
        </w:tc>
      </w:tr>
      <w:tr w:rsidR="003B7F62" w:rsidRPr="00420E4C" w14:paraId="1E1D4E8C" w14:textId="77777777" w:rsidTr="003B7F62">
        <w:trPr>
          <w:trHeight w:val="647"/>
        </w:trPr>
        <w:tc>
          <w:tcPr>
            <w:tcW w:w="3181" w:type="dxa"/>
            <w:vAlign w:val="center"/>
          </w:tcPr>
          <w:p w14:paraId="09CCDBB7" w14:textId="77777777" w:rsidR="003B7F62" w:rsidRPr="00420E4C" w:rsidRDefault="003B7F62" w:rsidP="00FC7B3F">
            <w:pPr>
              <w:widowControl w:val="0"/>
              <w:suppressAutoHyphens/>
              <w:jc w:val="both"/>
              <w:rPr>
                <w:rFonts w:ascii="Times New Roman" w:eastAsiaTheme="majorEastAsia" w:hAnsi="Times New Roman" w:cs="Times New Roman"/>
                <w:sz w:val="20"/>
                <w:szCs w:val="20"/>
              </w:rPr>
            </w:pPr>
            <w:r w:rsidRPr="00420E4C">
              <w:rPr>
                <w:rFonts w:ascii="Times New Roman" w:eastAsiaTheme="majorEastAsia" w:hAnsi="Times New Roman" w:cs="Times New Roman"/>
                <w:sz w:val="20"/>
                <w:szCs w:val="20"/>
              </w:rPr>
              <w:t>Сельскохозяйственное производство</w:t>
            </w:r>
          </w:p>
        </w:tc>
        <w:tc>
          <w:tcPr>
            <w:tcW w:w="2100" w:type="dxa"/>
            <w:vAlign w:val="center"/>
          </w:tcPr>
          <w:p w14:paraId="1315A4C5" w14:textId="77777777" w:rsidR="003B7F62" w:rsidRPr="00420E4C" w:rsidRDefault="003B7F62" w:rsidP="00FC7B3F">
            <w:pPr>
              <w:widowControl w:val="0"/>
              <w:suppressAutoHyphens/>
              <w:jc w:val="both"/>
              <w:rPr>
                <w:rFonts w:ascii="Times New Roman" w:eastAsiaTheme="majorEastAsia" w:hAnsi="Times New Roman" w:cs="Times New Roman"/>
                <w:sz w:val="20"/>
                <w:szCs w:val="20"/>
              </w:rPr>
            </w:pPr>
            <w:r w:rsidRPr="00420E4C">
              <w:rPr>
                <w:rFonts w:ascii="Times New Roman" w:eastAsiaTheme="majorEastAsia" w:hAnsi="Times New Roman" w:cs="Times New Roman"/>
                <w:sz w:val="20"/>
                <w:szCs w:val="20"/>
              </w:rPr>
              <w:t xml:space="preserve">диоксид углерода (CO2), диоксид серы (SO), оксид азота (NO) и </w:t>
            </w:r>
            <w:proofErr w:type="spellStart"/>
            <w:r w:rsidRPr="00420E4C">
              <w:rPr>
                <w:rFonts w:ascii="Times New Roman" w:eastAsiaTheme="majorEastAsia" w:hAnsi="Times New Roman" w:cs="Times New Roman"/>
                <w:sz w:val="20"/>
                <w:szCs w:val="20"/>
              </w:rPr>
              <w:t>твердые</w:t>
            </w:r>
            <w:proofErr w:type="spellEnd"/>
            <w:r w:rsidRPr="00420E4C">
              <w:rPr>
                <w:rFonts w:ascii="Times New Roman" w:eastAsiaTheme="majorEastAsia" w:hAnsi="Times New Roman" w:cs="Times New Roman"/>
                <w:sz w:val="20"/>
                <w:szCs w:val="20"/>
              </w:rPr>
              <w:t xml:space="preserve"> частицы</w:t>
            </w:r>
          </w:p>
        </w:tc>
        <w:tc>
          <w:tcPr>
            <w:tcW w:w="2159" w:type="dxa"/>
            <w:vAlign w:val="center"/>
          </w:tcPr>
          <w:p w14:paraId="405ED044" w14:textId="77777777" w:rsidR="003B7F62" w:rsidRPr="00420E4C" w:rsidRDefault="003B7F62" w:rsidP="00FC7B3F">
            <w:pPr>
              <w:widowControl w:val="0"/>
              <w:suppressAutoHyphens/>
              <w:jc w:val="both"/>
              <w:rPr>
                <w:rFonts w:ascii="Times New Roman" w:eastAsiaTheme="majorEastAsia" w:hAnsi="Times New Roman" w:cs="Times New Roman"/>
                <w:sz w:val="20"/>
                <w:szCs w:val="20"/>
              </w:rPr>
            </w:pPr>
            <w:r w:rsidRPr="00420E4C">
              <w:rPr>
                <w:rFonts w:ascii="Times New Roman" w:eastAsiaTheme="majorEastAsia" w:hAnsi="Times New Roman" w:cs="Times New Roman"/>
                <w:sz w:val="20"/>
                <w:szCs w:val="20"/>
              </w:rPr>
              <w:t>пестициды, минеральные удобрения и микроэлементы металлов</w:t>
            </w:r>
          </w:p>
        </w:tc>
        <w:tc>
          <w:tcPr>
            <w:tcW w:w="2687" w:type="dxa"/>
            <w:vAlign w:val="center"/>
          </w:tcPr>
          <w:p w14:paraId="10688B1C" w14:textId="77777777" w:rsidR="003B7F62" w:rsidRPr="00420E4C" w:rsidRDefault="003B7F62" w:rsidP="00FC7B3F">
            <w:pPr>
              <w:widowControl w:val="0"/>
              <w:suppressAutoHyphens/>
              <w:jc w:val="both"/>
              <w:rPr>
                <w:rFonts w:ascii="Times New Roman" w:eastAsiaTheme="majorEastAsia" w:hAnsi="Times New Roman" w:cs="Times New Roman"/>
                <w:sz w:val="20"/>
                <w:szCs w:val="20"/>
              </w:rPr>
            </w:pPr>
            <w:r w:rsidRPr="00420E4C">
              <w:rPr>
                <w:rFonts w:ascii="Times New Roman" w:eastAsiaTheme="majorEastAsia" w:hAnsi="Times New Roman" w:cs="Times New Roman"/>
                <w:sz w:val="20"/>
                <w:szCs w:val="20"/>
              </w:rPr>
              <w:t xml:space="preserve">Химическая деградация почв, засоление, эрозия </w:t>
            </w:r>
          </w:p>
        </w:tc>
        <w:tc>
          <w:tcPr>
            <w:tcW w:w="2493" w:type="dxa"/>
            <w:vAlign w:val="center"/>
          </w:tcPr>
          <w:p w14:paraId="15AD72D0" w14:textId="77777777" w:rsidR="003B7F62" w:rsidRPr="00420E4C" w:rsidRDefault="003B7F62" w:rsidP="00FC7B3F">
            <w:pPr>
              <w:widowControl w:val="0"/>
              <w:suppressAutoHyphens/>
              <w:jc w:val="both"/>
              <w:rPr>
                <w:rFonts w:ascii="Times New Roman" w:eastAsiaTheme="majorEastAsia" w:hAnsi="Times New Roman" w:cs="Times New Roman"/>
                <w:sz w:val="20"/>
                <w:szCs w:val="20"/>
              </w:rPr>
            </w:pPr>
            <w:r w:rsidRPr="00420E4C">
              <w:rPr>
                <w:rFonts w:ascii="Times New Roman" w:eastAsiaTheme="majorEastAsia" w:hAnsi="Times New Roman" w:cs="Times New Roman"/>
                <w:sz w:val="20"/>
                <w:szCs w:val="20"/>
              </w:rPr>
              <w:t>Органические отходы растениеводства (листья, стебли, шелуха, корни, другие неиспользованные части растений)</w:t>
            </w:r>
          </w:p>
        </w:tc>
        <w:tc>
          <w:tcPr>
            <w:tcW w:w="2512" w:type="dxa"/>
            <w:vAlign w:val="center"/>
          </w:tcPr>
          <w:p w14:paraId="3A1A4D89" w14:textId="77777777" w:rsidR="003B7F62" w:rsidRPr="00420E4C" w:rsidRDefault="003B7F62" w:rsidP="00FC7B3F">
            <w:pPr>
              <w:widowControl w:val="0"/>
              <w:suppressAutoHyphens/>
              <w:jc w:val="both"/>
              <w:rPr>
                <w:rFonts w:ascii="Times New Roman" w:eastAsiaTheme="majorEastAsia" w:hAnsi="Times New Roman" w:cs="Times New Roman"/>
                <w:sz w:val="20"/>
                <w:szCs w:val="20"/>
              </w:rPr>
            </w:pPr>
            <w:r w:rsidRPr="00420E4C">
              <w:rPr>
                <w:rFonts w:ascii="Times New Roman" w:eastAsiaTheme="majorEastAsia" w:hAnsi="Times New Roman" w:cs="Times New Roman"/>
                <w:sz w:val="20"/>
                <w:szCs w:val="20"/>
              </w:rPr>
              <w:t>-</w:t>
            </w:r>
          </w:p>
        </w:tc>
      </w:tr>
      <w:tr w:rsidR="003B7F62" w:rsidRPr="00420E4C" w14:paraId="79BF4FDC" w14:textId="77777777" w:rsidTr="003B7F62">
        <w:trPr>
          <w:trHeight w:val="323"/>
        </w:trPr>
        <w:tc>
          <w:tcPr>
            <w:tcW w:w="3181" w:type="dxa"/>
            <w:vAlign w:val="center"/>
          </w:tcPr>
          <w:p w14:paraId="655B192A" w14:textId="77777777" w:rsidR="003B7F62" w:rsidRPr="00420E4C" w:rsidRDefault="003B7F62" w:rsidP="00FC7B3F">
            <w:pPr>
              <w:widowControl w:val="0"/>
              <w:suppressAutoHyphens/>
              <w:jc w:val="both"/>
              <w:rPr>
                <w:rFonts w:ascii="Times New Roman" w:eastAsiaTheme="majorEastAsia" w:hAnsi="Times New Roman" w:cs="Times New Roman"/>
                <w:sz w:val="20"/>
                <w:szCs w:val="20"/>
              </w:rPr>
            </w:pPr>
            <w:r w:rsidRPr="00420E4C">
              <w:rPr>
                <w:rFonts w:ascii="Times New Roman" w:eastAsiaTheme="majorEastAsia" w:hAnsi="Times New Roman" w:cs="Times New Roman"/>
                <w:sz w:val="20"/>
                <w:szCs w:val="20"/>
              </w:rPr>
              <w:t>Магистральные газопроводы, газораспределительные системы</w:t>
            </w:r>
          </w:p>
        </w:tc>
        <w:tc>
          <w:tcPr>
            <w:tcW w:w="2100" w:type="dxa"/>
            <w:vAlign w:val="center"/>
          </w:tcPr>
          <w:p w14:paraId="72E144F5" w14:textId="77777777" w:rsidR="003B7F62" w:rsidRPr="00420E4C" w:rsidRDefault="003B7F62" w:rsidP="00FC7B3F">
            <w:pPr>
              <w:widowControl w:val="0"/>
              <w:suppressAutoHyphens/>
              <w:jc w:val="both"/>
              <w:rPr>
                <w:rFonts w:ascii="Times New Roman" w:eastAsiaTheme="majorEastAsia" w:hAnsi="Times New Roman" w:cs="Times New Roman"/>
                <w:sz w:val="20"/>
                <w:szCs w:val="20"/>
              </w:rPr>
            </w:pPr>
            <w:r w:rsidRPr="00420E4C">
              <w:rPr>
                <w:rFonts w:ascii="Times New Roman" w:eastAsiaTheme="majorEastAsia" w:hAnsi="Times New Roman" w:cs="Times New Roman"/>
                <w:sz w:val="20"/>
                <w:szCs w:val="20"/>
              </w:rPr>
              <w:t>метан (CH4)</w:t>
            </w:r>
          </w:p>
        </w:tc>
        <w:tc>
          <w:tcPr>
            <w:tcW w:w="2159" w:type="dxa"/>
            <w:vAlign w:val="center"/>
          </w:tcPr>
          <w:p w14:paraId="471F7000" w14:textId="77777777" w:rsidR="003B7F62" w:rsidRPr="00420E4C" w:rsidRDefault="003B7F62" w:rsidP="00FC7B3F">
            <w:pPr>
              <w:widowControl w:val="0"/>
              <w:suppressAutoHyphens/>
              <w:jc w:val="both"/>
              <w:rPr>
                <w:rFonts w:ascii="Times New Roman" w:eastAsiaTheme="majorEastAsia" w:hAnsi="Times New Roman" w:cs="Times New Roman"/>
                <w:sz w:val="20"/>
                <w:szCs w:val="20"/>
              </w:rPr>
            </w:pPr>
            <w:r w:rsidRPr="00420E4C">
              <w:rPr>
                <w:rFonts w:ascii="Times New Roman" w:eastAsiaTheme="majorEastAsia" w:hAnsi="Times New Roman" w:cs="Times New Roman"/>
                <w:sz w:val="20"/>
                <w:szCs w:val="20"/>
              </w:rPr>
              <w:t>-</w:t>
            </w:r>
          </w:p>
        </w:tc>
        <w:tc>
          <w:tcPr>
            <w:tcW w:w="2687" w:type="dxa"/>
            <w:vAlign w:val="center"/>
          </w:tcPr>
          <w:p w14:paraId="1C1899BA" w14:textId="77777777" w:rsidR="003B7F62" w:rsidRPr="00420E4C" w:rsidRDefault="003B7F62" w:rsidP="00FC7B3F">
            <w:pPr>
              <w:widowControl w:val="0"/>
              <w:suppressAutoHyphens/>
              <w:jc w:val="both"/>
              <w:rPr>
                <w:rFonts w:ascii="Times New Roman" w:eastAsiaTheme="majorEastAsia" w:hAnsi="Times New Roman" w:cs="Times New Roman"/>
                <w:sz w:val="20"/>
                <w:szCs w:val="20"/>
              </w:rPr>
            </w:pPr>
            <w:r w:rsidRPr="00420E4C">
              <w:rPr>
                <w:rFonts w:ascii="Times New Roman" w:eastAsiaTheme="majorEastAsia" w:hAnsi="Times New Roman" w:cs="Times New Roman"/>
                <w:sz w:val="20"/>
                <w:szCs w:val="20"/>
              </w:rPr>
              <w:t>Фрагментация ландшафта, утрата местообитаний животных</w:t>
            </w:r>
          </w:p>
        </w:tc>
        <w:tc>
          <w:tcPr>
            <w:tcW w:w="2493" w:type="dxa"/>
            <w:vAlign w:val="center"/>
          </w:tcPr>
          <w:p w14:paraId="76CE335B" w14:textId="77777777" w:rsidR="003B7F62" w:rsidRPr="00420E4C" w:rsidRDefault="003B7F62" w:rsidP="00FC7B3F">
            <w:pPr>
              <w:widowControl w:val="0"/>
              <w:suppressAutoHyphens/>
              <w:jc w:val="both"/>
              <w:rPr>
                <w:rFonts w:ascii="Times New Roman" w:eastAsiaTheme="majorEastAsia" w:hAnsi="Times New Roman" w:cs="Times New Roman"/>
                <w:sz w:val="20"/>
                <w:szCs w:val="20"/>
              </w:rPr>
            </w:pPr>
            <w:r w:rsidRPr="00420E4C">
              <w:rPr>
                <w:rFonts w:ascii="Times New Roman" w:eastAsiaTheme="majorEastAsia" w:hAnsi="Times New Roman" w:cs="Times New Roman"/>
                <w:sz w:val="20"/>
                <w:szCs w:val="20"/>
              </w:rPr>
              <w:t>-</w:t>
            </w:r>
          </w:p>
        </w:tc>
        <w:tc>
          <w:tcPr>
            <w:tcW w:w="2512" w:type="dxa"/>
            <w:vAlign w:val="center"/>
          </w:tcPr>
          <w:p w14:paraId="5F953280" w14:textId="77777777" w:rsidR="003B7F62" w:rsidRPr="00420E4C" w:rsidRDefault="003B7F62" w:rsidP="00FC7B3F">
            <w:pPr>
              <w:widowControl w:val="0"/>
              <w:suppressAutoHyphens/>
              <w:jc w:val="both"/>
              <w:rPr>
                <w:rFonts w:ascii="Times New Roman" w:eastAsiaTheme="majorEastAsia" w:hAnsi="Times New Roman" w:cs="Times New Roman"/>
                <w:sz w:val="20"/>
                <w:szCs w:val="20"/>
              </w:rPr>
            </w:pPr>
            <w:r w:rsidRPr="00420E4C">
              <w:rPr>
                <w:rFonts w:ascii="Times New Roman" w:eastAsiaTheme="majorEastAsia" w:hAnsi="Times New Roman" w:cs="Times New Roman"/>
                <w:sz w:val="20"/>
                <w:szCs w:val="20"/>
              </w:rPr>
              <w:t>-</w:t>
            </w:r>
          </w:p>
        </w:tc>
      </w:tr>
      <w:tr w:rsidR="003B7F62" w:rsidRPr="00420E4C" w14:paraId="77C84B3E" w14:textId="77777777" w:rsidTr="003B7F62">
        <w:trPr>
          <w:trHeight w:val="205"/>
        </w:trPr>
        <w:tc>
          <w:tcPr>
            <w:tcW w:w="3181" w:type="dxa"/>
            <w:vAlign w:val="center"/>
          </w:tcPr>
          <w:p w14:paraId="3B679253" w14:textId="77777777" w:rsidR="003B7F62" w:rsidRPr="00420E4C" w:rsidRDefault="003B7F62" w:rsidP="00FC7B3F">
            <w:pPr>
              <w:widowControl w:val="0"/>
              <w:suppressAutoHyphens/>
              <w:jc w:val="both"/>
              <w:rPr>
                <w:rFonts w:ascii="Times New Roman" w:eastAsiaTheme="majorEastAsia" w:hAnsi="Times New Roman" w:cs="Times New Roman"/>
                <w:sz w:val="20"/>
                <w:szCs w:val="20"/>
              </w:rPr>
            </w:pPr>
            <w:r w:rsidRPr="00420E4C">
              <w:rPr>
                <w:rFonts w:ascii="Times New Roman" w:eastAsiaTheme="majorEastAsia" w:hAnsi="Times New Roman" w:cs="Times New Roman"/>
                <w:sz w:val="20"/>
                <w:szCs w:val="20"/>
              </w:rPr>
              <w:t>Автомобильные дороги</w:t>
            </w:r>
          </w:p>
        </w:tc>
        <w:tc>
          <w:tcPr>
            <w:tcW w:w="2100" w:type="dxa"/>
            <w:vAlign w:val="center"/>
          </w:tcPr>
          <w:p w14:paraId="0F65471B" w14:textId="77777777" w:rsidR="003B7F62" w:rsidRPr="00420E4C" w:rsidRDefault="003B7F62" w:rsidP="00FC7B3F">
            <w:pPr>
              <w:widowControl w:val="0"/>
              <w:suppressAutoHyphens/>
              <w:jc w:val="both"/>
              <w:rPr>
                <w:rFonts w:ascii="Times New Roman" w:eastAsiaTheme="majorEastAsia" w:hAnsi="Times New Roman" w:cs="Times New Roman"/>
                <w:sz w:val="20"/>
                <w:szCs w:val="20"/>
              </w:rPr>
            </w:pPr>
            <w:r w:rsidRPr="00420E4C">
              <w:rPr>
                <w:rFonts w:ascii="Times New Roman" w:eastAsiaTheme="majorEastAsia" w:hAnsi="Times New Roman" w:cs="Times New Roman"/>
                <w:sz w:val="20"/>
                <w:szCs w:val="20"/>
              </w:rPr>
              <w:t>1,3-бутадиен (C4H6), формальдегид (CH2O), бензол (C6H6), акролеин (C3H4O) и диоксид азота (NO2)</w:t>
            </w:r>
          </w:p>
        </w:tc>
        <w:tc>
          <w:tcPr>
            <w:tcW w:w="2159" w:type="dxa"/>
            <w:vAlign w:val="center"/>
          </w:tcPr>
          <w:p w14:paraId="3B659F31" w14:textId="77777777" w:rsidR="003B7F62" w:rsidRPr="00420E4C" w:rsidRDefault="003B7F62" w:rsidP="00FC7B3F">
            <w:pPr>
              <w:widowControl w:val="0"/>
              <w:suppressAutoHyphens/>
              <w:jc w:val="both"/>
              <w:rPr>
                <w:rFonts w:ascii="Times New Roman" w:eastAsiaTheme="majorEastAsia" w:hAnsi="Times New Roman" w:cs="Times New Roman"/>
                <w:sz w:val="20"/>
                <w:szCs w:val="20"/>
              </w:rPr>
            </w:pPr>
            <w:r w:rsidRPr="00420E4C">
              <w:rPr>
                <w:rFonts w:ascii="Times New Roman" w:eastAsiaTheme="majorEastAsia" w:hAnsi="Times New Roman" w:cs="Times New Roman"/>
                <w:sz w:val="20"/>
                <w:szCs w:val="20"/>
              </w:rPr>
              <w:t>-</w:t>
            </w:r>
          </w:p>
        </w:tc>
        <w:tc>
          <w:tcPr>
            <w:tcW w:w="2687" w:type="dxa"/>
            <w:vAlign w:val="center"/>
          </w:tcPr>
          <w:p w14:paraId="4498E01C" w14:textId="77777777" w:rsidR="003B7F62" w:rsidRPr="00420E4C" w:rsidRDefault="003B7F62" w:rsidP="00FC7B3F">
            <w:pPr>
              <w:widowControl w:val="0"/>
              <w:suppressAutoHyphens/>
              <w:jc w:val="both"/>
              <w:rPr>
                <w:rFonts w:ascii="Times New Roman" w:eastAsiaTheme="majorEastAsia" w:hAnsi="Times New Roman" w:cs="Times New Roman"/>
                <w:sz w:val="20"/>
                <w:szCs w:val="20"/>
              </w:rPr>
            </w:pPr>
            <w:r w:rsidRPr="00420E4C">
              <w:rPr>
                <w:rFonts w:ascii="Times New Roman" w:eastAsiaTheme="majorEastAsia" w:hAnsi="Times New Roman" w:cs="Times New Roman"/>
                <w:sz w:val="20"/>
                <w:szCs w:val="20"/>
              </w:rPr>
              <w:t xml:space="preserve">Накопления свинца в почве </w:t>
            </w:r>
          </w:p>
        </w:tc>
        <w:tc>
          <w:tcPr>
            <w:tcW w:w="2493" w:type="dxa"/>
            <w:vAlign w:val="center"/>
          </w:tcPr>
          <w:p w14:paraId="37DA6CB0" w14:textId="77777777" w:rsidR="003B7F62" w:rsidRPr="00420E4C" w:rsidRDefault="003B7F62" w:rsidP="00FC7B3F">
            <w:pPr>
              <w:widowControl w:val="0"/>
              <w:suppressAutoHyphens/>
              <w:jc w:val="both"/>
              <w:rPr>
                <w:rFonts w:ascii="Times New Roman" w:eastAsiaTheme="majorEastAsia" w:hAnsi="Times New Roman" w:cs="Times New Roman"/>
                <w:sz w:val="20"/>
                <w:szCs w:val="20"/>
              </w:rPr>
            </w:pPr>
            <w:r w:rsidRPr="00420E4C">
              <w:rPr>
                <w:rFonts w:ascii="Times New Roman" w:eastAsiaTheme="majorEastAsia" w:hAnsi="Times New Roman" w:cs="Times New Roman"/>
                <w:sz w:val="20"/>
                <w:szCs w:val="20"/>
              </w:rPr>
              <w:t>-</w:t>
            </w:r>
          </w:p>
        </w:tc>
        <w:tc>
          <w:tcPr>
            <w:tcW w:w="2512" w:type="dxa"/>
            <w:vAlign w:val="center"/>
          </w:tcPr>
          <w:p w14:paraId="51885F99" w14:textId="77777777" w:rsidR="003B7F62" w:rsidRPr="00420E4C" w:rsidRDefault="003B7F62" w:rsidP="00FC7B3F">
            <w:pPr>
              <w:widowControl w:val="0"/>
              <w:suppressAutoHyphens/>
              <w:jc w:val="both"/>
              <w:rPr>
                <w:rFonts w:ascii="Times New Roman" w:eastAsiaTheme="majorEastAsia" w:hAnsi="Times New Roman" w:cs="Times New Roman"/>
                <w:sz w:val="20"/>
                <w:szCs w:val="20"/>
              </w:rPr>
            </w:pPr>
            <w:r w:rsidRPr="00420E4C">
              <w:rPr>
                <w:rFonts w:ascii="Times New Roman" w:eastAsiaTheme="majorEastAsia" w:hAnsi="Times New Roman" w:cs="Times New Roman"/>
                <w:sz w:val="20"/>
                <w:szCs w:val="20"/>
              </w:rPr>
              <w:t>Двигатели автомобилей, выбросы выхлопных газов, аэродинамический шум и взаимодействие шин с покрытием</w:t>
            </w:r>
          </w:p>
        </w:tc>
      </w:tr>
    </w:tbl>
    <w:p w14:paraId="59FB817B" w14:textId="77777777" w:rsidR="003B7F62" w:rsidRPr="00420E4C" w:rsidRDefault="003B7F62" w:rsidP="00FC7B3F">
      <w:pPr>
        <w:widowControl w:val="0"/>
        <w:suppressAutoHyphens/>
        <w:spacing w:after="0" w:line="240" w:lineRule="auto"/>
        <w:ind w:firstLine="709"/>
        <w:jc w:val="center"/>
        <w:outlineLvl w:val="0"/>
        <w:rPr>
          <w:rFonts w:ascii="Times New Roman" w:eastAsiaTheme="majorEastAsia" w:hAnsi="Times New Roman" w:cs="Times New Roman"/>
          <w:b/>
          <w:sz w:val="28"/>
          <w:szCs w:val="28"/>
          <w:highlight w:val="yellow"/>
        </w:rPr>
        <w:sectPr w:rsidR="003B7F62" w:rsidRPr="00420E4C" w:rsidSect="007053C7">
          <w:pgSz w:w="16838" w:h="11906" w:orient="landscape"/>
          <w:pgMar w:top="1134" w:right="851" w:bottom="851" w:left="851" w:header="708" w:footer="708" w:gutter="0"/>
          <w:cols w:space="708"/>
          <w:docGrid w:linePitch="360"/>
        </w:sectPr>
      </w:pPr>
    </w:p>
    <w:p w14:paraId="20A3448C" w14:textId="77777777" w:rsidR="003B7F62" w:rsidRPr="00420E4C" w:rsidRDefault="003B7F62" w:rsidP="00FC7B3F">
      <w:pPr>
        <w:widowControl w:val="0"/>
        <w:suppressAutoHyphens/>
        <w:spacing w:before="240" w:after="0" w:line="240" w:lineRule="auto"/>
        <w:ind w:firstLine="709"/>
        <w:jc w:val="center"/>
        <w:outlineLvl w:val="0"/>
        <w:rPr>
          <w:rFonts w:ascii="Times New Roman" w:eastAsiaTheme="majorEastAsia" w:hAnsi="Times New Roman" w:cs="Times New Roman"/>
          <w:b/>
          <w:sz w:val="28"/>
          <w:szCs w:val="28"/>
        </w:rPr>
      </w:pPr>
      <w:r w:rsidRPr="00420E4C">
        <w:rPr>
          <w:rFonts w:ascii="Times New Roman" w:eastAsiaTheme="majorEastAsia" w:hAnsi="Times New Roman" w:cs="Times New Roman"/>
          <w:b/>
          <w:sz w:val="28"/>
          <w:szCs w:val="28"/>
        </w:rPr>
        <w:lastRenderedPageBreak/>
        <w:t xml:space="preserve">3. </w:t>
      </w:r>
      <w:bookmarkStart w:id="887" w:name="_Toc34205840"/>
      <w:bookmarkStart w:id="888" w:name="_Toc126920777"/>
      <w:bookmarkStart w:id="889" w:name="_Toc157779704"/>
      <w:r w:rsidRPr="00420E4C">
        <w:rPr>
          <w:rFonts w:ascii="Times New Roman" w:eastAsiaTheme="majorEastAsia" w:hAnsi="Times New Roman" w:cs="Times New Roman"/>
          <w:b/>
          <w:sz w:val="28"/>
          <w:szCs w:val="28"/>
        </w:rPr>
        <w:t>ЗЕМЛИ ЛЕСНОГО ФОНДА</w:t>
      </w:r>
      <w:bookmarkEnd w:id="887"/>
      <w:bookmarkEnd w:id="888"/>
      <w:bookmarkEnd w:id="889"/>
    </w:p>
    <w:p w14:paraId="328961D0" w14:textId="77777777" w:rsidR="003B7F62" w:rsidRPr="00420E4C" w:rsidRDefault="003B7F62" w:rsidP="00FC7B3F">
      <w:pPr>
        <w:widowControl w:val="0"/>
        <w:suppressAutoHyphens/>
        <w:spacing w:before="240" w:after="0" w:line="240" w:lineRule="auto"/>
        <w:ind w:firstLine="709"/>
        <w:jc w:val="both"/>
        <w:rPr>
          <w:rFonts w:ascii="Times New Roman" w:hAnsi="Times New Roman" w:cs="Times New Roman"/>
          <w:sz w:val="28"/>
          <w:szCs w:val="28"/>
        </w:rPr>
      </w:pPr>
      <w:r w:rsidRPr="00420E4C">
        <w:rPr>
          <w:rFonts w:ascii="Times New Roman" w:hAnsi="Times New Roman" w:cs="Times New Roman"/>
          <w:sz w:val="28"/>
          <w:szCs w:val="28"/>
        </w:rPr>
        <w:t xml:space="preserve">На территории </w:t>
      </w:r>
      <w:r w:rsidR="00B91BB3" w:rsidRPr="00420E4C">
        <w:rPr>
          <w:rFonts w:ascii="Times New Roman" w:eastAsia="Times New Roman" w:hAnsi="Times New Roman" w:cs="Times New Roman"/>
          <w:sz w:val="28"/>
          <w:szCs w:val="24"/>
          <w:lang w:eastAsia="ru-RU"/>
        </w:rPr>
        <w:t>Ленино-</w:t>
      </w:r>
      <w:proofErr w:type="spellStart"/>
      <w:r w:rsidR="00B91BB3" w:rsidRPr="00420E4C">
        <w:rPr>
          <w:rFonts w:ascii="Times New Roman" w:eastAsia="Times New Roman" w:hAnsi="Times New Roman" w:cs="Times New Roman"/>
          <w:sz w:val="28"/>
          <w:szCs w:val="24"/>
          <w:lang w:eastAsia="ru-RU"/>
        </w:rPr>
        <w:t>Кокушкинского</w:t>
      </w:r>
      <w:proofErr w:type="spellEnd"/>
      <w:r w:rsidR="00B91BB3" w:rsidRPr="00420E4C">
        <w:rPr>
          <w:rFonts w:ascii="Times New Roman" w:eastAsia="Times New Roman" w:hAnsi="Times New Roman" w:cs="Times New Roman"/>
          <w:sz w:val="28"/>
          <w:szCs w:val="24"/>
          <w:lang w:eastAsia="ru-RU"/>
        </w:rPr>
        <w:t xml:space="preserve"> сельского </w:t>
      </w:r>
      <w:r w:rsidRPr="00420E4C">
        <w:rPr>
          <w:rFonts w:ascii="Times New Roman" w:hAnsi="Times New Roman" w:cs="Times New Roman"/>
          <w:sz w:val="28"/>
          <w:szCs w:val="28"/>
        </w:rPr>
        <w:t xml:space="preserve">поселения расположены леса </w:t>
      </w:r>
      <w:proofErr w:type="spellStart"/>
      <w:r w:rsidRPr="00420E4C">
        <w:rPr>
          <w:rFonts w:ascii="Times New Roman" w:hAnsi="Times New Roman" w:cs="Times New Roman"/>
          <w:sz w:val="28"/>
          <w:szCs w:val="28"/>
          <w:lang w:eastAsia="ru-RU"/>
        </w:rPr>
        <w:t>Лаишевского</w:t>
      </w:r>
      <w:proofErr w:type="spellEnd"/>
      <w:r w:rsidRPr="00420E4C">
        <w:rPr>
          <w:rFonts w:ascii="Times New Roman" w:hAnsi="Times New Roman" w:cs="Times New Roman"/>
          <w:sz w:val="28"/>
          <w:szCs w:val="28"/>
          <w:lang w:eastAsia="ru-RU"/>
        </w:rPr>
        <w:t xml:space="preserve"> лесничества </w:t>
      </w:r>
      <w:proofErr w:type="spellStart"/>
      <w:r w:rsidRPr="00420E4C">
        <w:rPr>
          <w:rFonts w:ascii="Times New Roman" w:hAnsi="Times New Roman" w:cs="Times New Roman"/>
          <w:sz w:val="28"/>
          <w:szCs w:val="28"/>
          <w:lang w:eastAsia="ru-RU"/>
        </w:rPr>
        <w:t>Пестречинского</w:t>
      </w:r>
      <w:proofErr w:type="spellEnd"/>
      <w:r w:rsidRPr="00420E4C">
        <w:rPr>
          <w:rFonts w:ascii="Times New Roman" w:hAnsi="Times New Roman" w:cs="Times New Roman"/>
          <w:sz w:val="28"/>
          <w:szCs w:val="28"/>
          <w:lang w:eastAsia="ru-RU"/>
        </w:rPr>
        <w:t xml:space="preserve"> участкового лесничества (ЗОУИТ 16:00-6.3893).</w:t>
      </w:r>
    </w:p>
    <w:p w14:paraId="5B7A2FD1" w14:textId="77777777" w:rsidR="00B91BB3" w:rsidRPr="00420E4C" w:rsidRDefault="00B91BB3" w:rsidP="00FC7B3F">
      <w:pPr>
        <w:spacing w:after="0" w:line="240" w:lineRule="auto"/>
        <w:ind w:firstLine="709"/>
        <w:jc w:val="both"/>
        <w:rPr>
          <w:rFonts w:ascii="Times New Roman" w:eastAsia="Times New Roman" w:hAnsi="Times New Roman" w:cs="Times New Roman"/>
          <w:sz w:val="28"/>
          <w:szCs w:val="24"/>
          <w:lang w:eastAsia="ru-RU"/>
        </w:rPr>
      </w:pPr>
      <w:r w:rsidRPr="00420E4C">
        <w:rPr>
          <w:rFonts w:ascii="Times New Roman" w:eastAsia="Times New Roman" w:hAnsi="Times New Roman" w:cs="Times New Roman"/>
          <w:sz w:val="28"/>
          <w:szCs w:val="24"/>
          <w:lang w:eastAsia="ru-RU"/>
        </w:rPr>
        <w:t>Леса, расположенные на территории Ленино-</w:t>
      </w:r>
      <w:proofErr w:type="spellStart"/>
      <w:r w:rsidRPr="00420E4C">
        <w:rPr>
          <w:rFonts w:ascii="Times New Roman" w:eastAsia="Times New Roman" w:hAnsi="Times New Roman" w:cs="Times New Roman"/>
          <w:sz w:val="28"/>
          <w:szCs w:val="24"/>
          <w:lang w:eastAsia="ru-RU"/>
        </w:rPr>
        <w:t>Кокушкинского</w:t>
      </w:r>
      <w:proofErr w:type="spellEnd"/>
      <w:r w:rsidRPr="00420E4C">
        <w:rPr>
          <w:rFonts w:ascii="Times New Roman" w:eastAsia="Times New Roman" w:hAnsi="Times New Roman" w:cs="Times New Roman"/>
          <w:sz w:val="28"/>
          <w:szCs w:val="24"/>
          <w:lang w:eastAsia="ru-RU"/>
        </w:rPr>
        <w:t xml:space="preserve"> сельского поселения </w:t>
      </w:r>
      <w:proofErr w:type="spellStart"/>
      <w:r w:rsidRPr="00420E4C">
        <w:rPr>
          <w:rFonts w:ascii="Times New Roman" w:eastAsia="Times New Roman" w:hAnsi="Times New Roman" w:cs="Times New Roman"/>
          <w:sz w:val="28"/>
          <w:szCs w:val="24"/>
          <w:lang w:eastAsia="ru-RU"/>
        </w:rPr>
        <w:t>Пестречинского</w:t>
      </w:r>
      <w:proofErr w:type="spellEnd"/>
      <w:r w:rsidRPr="00420E4C">
        <w:rPr>
          <w:rFonts w:ascii="Times New Roman" w:eastAsia="Times New Roman" w:hAnsi="Times New Roman" w:cs="Times New Roman"/>
          <w:sz w:val="28"/>
          <w:szCs w:val="24"/>
          <w:lang w:eastAsia="ru-RU"/>
        </w:rPr>
        <w:t xml:space="preserve"> муниципального района, относятся к категории защитных (леса, выполняющие функции защиты природных и иных объектов – защитные полосы лесов, расположенные вдоль автомобильных дорог, </w:t>
      </w:r>
      <w:proofErr w:type="spellStart"/>
      <w:r w:rsidRPr="00420E4C">
        <w:rPr>
          <w:rFonts w:ascii="Times New Roman" w:eastAsia="Times New Roman" w:hAnsi="Times New Roman" w:cs="Times New Roman"/>
          <w:sz w:val="28"/>
          <w:szCs w:val="24"/>
          <w:lang w:eastAsia="ru-RU"/>
        </w:rPr>
        <w:t>зеленые</w:t>
      </w:r>
      <w:proofErr w:type="spellEnd"/>
      <w:r w:rsidRPr="00420E4C">
        <w:rPr>
          <w:rFonts w:ascii="Times New Roman" w:eastAsia="Times New Roman" w:hAnsi="Times New Roman" w:cs="Times New Roman"/>
          <w:sz w:val="28"/>
          <w:szCs w:val="24"/>
          <w:lang w:eastAsia="ru-RU"/>
        </w:rPr>
        <w:t xml:space="preserve"> зоны, ценные леса – леса, имеющие научное или историческое значение).</w:t>
      </w:r>
    </w:p>
    <w:p w14:paraId="79895B29" w14:textId="77777777" w:rsidR="00B91BB3" w:rsidRPr="00420E4C" w:rsidRDefault="00B91BB3" w:rsidP="00FC7B3F">
      <w:pPr>
        <w:spacing w:after="0" w:line="240" w:lineRule="auto"/>
        <w:ind w:firstLine="709"/>
        <w:jc w:val="both"/>
        <w:rPr>
          <w:rFonts w:ascii="Times New Roman" w:eastAsia="Times New Roman" w:hAnsi="Times New Roman" w:cs="Times New Roman"/>
          <w:sz w:val="28"/>
          <w:szCs w:val="24"/>
          <w:lang w:eastAsia="ru-RU"/>
        </w:rPr>
      </w:pPr>
      <w:r w:rsidRPr="00420E4C">
        <w:rPr>
          <w:rFonts w:ascii="Times New Roman" w:eastAsia="Times New Roman" w:hAnsi="Times New Roman" w:cs="Times New Roman"/>
          <w:b/>
          <w:sz w:val="28"/>
          <w:szCs w:val="24"/>
          <w:lang w:eastAsia="ru-RU"/>
        </w:rPr>
        <w:t>Защитные леса</w:t>
      </w:r>
      <w:r w:rsidRPr="00420E4C">
        <w:rPr>
          <w:rFonts w:ascii="Times New Roman" w:eastAsia="Times New Roman" w:hAnsi="Times New Roman" w:cs="Times New Roman"/>
          <w:sz w:val="28"/>
          <w:szCs w:val="24"/>
          <w:lang w:eastAsia="ru-RU"/>
        </w:rPr>
        <w:t xml:space="preserve"> подлежат освоению в целях сохранения </w:t>
      </w:r>
      <w:proofErr w:type="spellStart"/>
      <w:r w:rsidRPr="00420E4C">
        <w:rPr>
          <w:rFonts w:ascii="Times New Roman" w:eastAsia="Times New Roman" w:hAnsi="Times New Roman" w:cs="Times New Roman"/>
          <w:sz w:val="28"/>
          <w:szCs w:val="24"/>
          <w:lang w:eastAsia="ru-RU"/>
        </w:rPr>
        <w:t>средообразующих</w:t>
      </w:r>
      <w:proofErr w:type="spellEnd"/>
      <w:r w:rsidRPr="00420E4C">
        <w:rPr>
          <w:rFonts w:ascii="Times New Roman" w:eastAsia="Times New Roman" w:hAnsi="Times New Roman" w:cs="Times New Roman"/>
          <w:sz w:val="28"/>
          <w:szCs w:val="24"/>
          <w:lang w:eastAsia="ru-RU"/>
        </w:rPr>
        <w:t xml:space="preserve">, </w:t>
      </w:r>
      <w:proofErr w:type="spellStart"/>
      <w:r w:rsidRPr="00420E4C">
        <w:rPr>
          <w:rFonts w:ascii="Times New Roman" w:eastAsia="Times New Roman" w:hAnsi="Times New Roman" w:cs="Times New Roman"/>
          <w:sz w:val="28"/>
          <w:szCs w:val="24"/>
          <w:lang w:eastAsia="ru-RU"/>
        </w:rPr>
        <w:t>водоохранных</w:t>
      </w:r>
      <w:proofErr w:type="spellEnd"/>
      <w:r w:rsidRPr="00420E4C">
        <w:rPr>
          <w:rFonts w:ascii="Times New Roman" w:eastAsia="Times New Roman" w:hAnsi="Times New Roman" w:cs="Times New Roman"/>
          <w:sz w:val="28"/>
          <w:szCs w:val="24"/>
          <w:lang w:eastAsia="ru-RU"/>
        </w:rPr>
        <w:t>, защитных, санитарно-гигиенических, оздоровительных и иных полезных функций лесов с одновременным использованием лесов при условии, если это использование совместимо с целевым назначением защитных лесов и выполняемыми ими полезными функциями.</w:t>
      </w:r>
    </w:p>
    <w:p w14:paraId="257B25DD" w14:textId="77777777" w:rsidR="00B91BB3" w:rsidRPr="00420E4C" w:rsidRDefault="00B91BB3" w:rsidP="00FC7B3F">
      <w:pPr>
        <w:widowControl w:val="0"/>
        <w:suppressAutoHyphens/>
        <w:spacing w:after="0" w:line="240" w:lineRule="auto"/>
        <w:ind w:firstLine="709"/>
        <w:jc w:val="both"/>
        <w:rPr>
          <w:rFonts w:ascii="Times New Roman" w:hAnsi="Times New Roman" w:cs="Times New Roman"/>
          <w:sz w:val="28"/>
          <w:szCs w:val="28"/>
          <w:lang w:eastAsia="ru-RU"/>
        </w:rPr>
      </w:pPr>
      <w:r w:rsidRPr="00420E4C">
        <w:rPr>
          <w:rFonts w:ascii="Times New Roman" w:hAnsi="Times New Roman" w:cs="Times New Roman"/>
          <w:sz w:val="28"/>
          <w:szCs w:val="28"/>
        </w:rPr>
        <w:t>Правовой режим использования земель лесного фонда на рассматриваемой территории установлен Лесным кодексом РФ и лесохозяйственным регламентом Пригородного лесничества, утв. приказом Министерства лесного хозяйства РТ от 19.01.2019№112-осн (с изменениями и дополнениями).</w:t>
      </w:r>
    </w:p>
    <w:p w14:paraId="00684D68" w14:textId="77777777" w:rsidR="00B91BB3" w:rsidRPr="00420E4C" w:rsidRDefault="00B91BB3" w:rsidP="00FC7B3F">
      <w:pPr>
        <w:widowControl w:val="0"/>
        <w:suppressAutoHyphens/>
        <w:spacing w:after="0" w:line="240" w:lineRule="auto"/>
        <w:ind w:firstLine="709"/>
        <w:jc w:val="both"/>
        <w:rPr>
          <w:rFonts w:ascii="Times New Roman" w:hAnsi="Times New Roman" w:cs="Times New Roman"/>
          <w:sz w:val="28"/>
          <w:szCs w:val="28"/>
          <w:lang w:eastAsia="ru-RU"/>
        </w:rPr>
      </w:pPr>
      <w:r w:rsidRPr="00420E4C">
        <w:rPr>
          <w:rFonts w:ascii="Times New Roman" w:hAnsi="Times New Roman" w:cs="Times New Roman"/>
          <w:sz w:val="28"/>
          <w:szCs w:val="28"/>
        </w:rPr>
        <w:t>Правовой режим использования земель лесного фонда</w:t>
      </w:r>
      <w:r w:rsidRPr="00420E4C">
        <w:rPr>
          <w:rFonts w:ascii="Times New Roman" w:hAnsi="Times New Roman" w:cs="Times New Roman"/>
          <w:sz w:val="28"/>
          <w:szCs w:val="28"/>
          <w:lang w:eastAsia="ru-RU"/>
        </w:rPr>
        <w:t xml:space="preserve"> </w:t>
      </w:r>
      <w:proofErr w:type="spellStart"/>
      <w:r w:rsidRPr="00420E4C">
        <w:rPr>
          <w:rFonts w:ascii="Times New Roman" w:hAnsi="Times New Roman" w:cs="Times New Roman"/>
          <w:sz w:val="28"/>
          <w:szCs w:val="28"/>
          <w:lang w:eastAsia="ru-RU"/>
        </w:rPr>
        <w:t>приведен</w:t>
      </w:r>
      <w:proofErr w:type="spellEnd"/>
      <w:r w:rsidRPr="00420E4C">
        <w:rPr>
          <w:rFonts w:ascii="Times New Roman" w:hAnsi="Times New Roman" w:cs="Times New Roman"/>
          <w:sz w:val="28"/>
          <w:szCs w:val="28"/>
          <w:lang w:eastAsia="ru-RU"/>
        </w:rPr>
        <w:t xml:space="preserve"> в таблице 3.1</w:t>
      </w:r>
    </w:p>
    <w:p w14:paraId="3C6E3226" w14:textId="77777777" w:rsidR="00B91BB3" w:rsidRPr="00420E4C" w:rsidRDefault="00B91BB3" w:rsidP="00FC7B3F">
      <w:pPr>
        <w:tabs>
          <w:tab w:val="num" w:pos="9215"/>
          <w:tab w:val="num" w:pos="10065"/>
        </w:tabs>
        <w:spacing w:after="0" w:line="240" w:lineRule="auto"/>
        <w:ind w:left="9215" w:hanging="851"/>
        <w:jc w:val="center"/>
        <w:rPr>
          <w:rFonts w:ascii="Times New Roman" w:eastAsia="Times New Roman" w:hAnsi="Times New Roman" w:cs="Times New Roman"/>
          <w:sz w:val="28"/>
          <w:szCs w:val="24"/>
          <w:lang w:eastAsia="ru-RU"/>
        </w:rPr>
      </w:pPr>
      <w:r w:rsidRPr="00420E4C">
        <w:rPr>
          <w:rFonts w:ascii="Times New Roman" w:eastAsia="Times New Roman" w:hAnsi="Times New Roman" w:cs="Times New Roman"/>
          <w:sz w:val="28"/>
          <w:szCs w:val="24"/>
          <w:lang w:eastAsia="ru-RU"/>
        </w:rPr>
        <w:t>Таблица 3.1</w:t>
      </w:r>
    </w:p>
    <w:p w14:paraId="6A86AB74" w14:textId="77777777" w:rsidR="00B91BB3" w:rsidRPr="00420E4C" w:rsidRDefault="00B91BB3" w:rsidP="00FC7B3F">
      <w:pPr>
        <w:spacing w:after="120" w:line="240" w:lineRule="auto"/>
        <w:ind w:firstLine="360"/>
        <w:contextualSpacing/>
        <w:jc w:val="center"/>
        <w:rPr>
          <w:rFonts w:ascii="Times New Roman" w:eastAsia="Times New Roman" w:hAnsi="Times New Roman" w:cs="Times New Roman"/>
          <w:sz w:val="28"/>
          <w:szCs w:val="28"/>
          <w:lang w:eastAsia="ru-RU"/>
        </w:rPr>
      </w:pPr>
      <w:r w:rsidRPr="00420E4C">
        <w:rPr>
          <w:rFonts w:ascii="Times New Roman" w:hAnsi="Times New Roman" w:cs="Times New Roman"/>
          <w:sz w:val="28"/>
          <w:szCs w:val="28"/>
        </w:rPr>
        <w:t>Правовой режим использования земель лесного фонда</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1167"/>
        <w:gridCol w:w="6640"/>
        <w:gridCol w:w="20"/>
        <w:gridCol w:w="1681"/>
      </w:tblGrid>
      <w:tr w:rsidR="00B91BB3" w:rsidRPr="00420E4C" w14:paraId="46EB4654" w14:textId="77777777" w:rsidTr="00B91BB3">
        <w:trPr>
          <w:cantSplit/>
          <w:trHeight w:val="73"/>
          <w:jc w:val="center"/>
        </w:trPr>
        <w:tc>
          <w:tcPr>
            <w:tcW w:w="562" w:type="dxa"/>
            <w:vAlign w:val="center"/>
          </w:tcPr>
          <w:p w14:paraId="4B6C6C96" w14:textId="77777777" w:rsidR="00B91BB3" w:rsidRPr="00420E4C" w:rsidRDefault="00B91BB3" w:rsidP="00FC7B3F">
            <w:pPr>
              <w:spacing w:after="0" w:line="240" w:lineRule="auto"/>
              <w:ind w:firstLine="720"/>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№п/п</w:t>
            </w:r>
          </w:p>
        </w:tc>
        <w:tc>
          <w:tcPr>
            <w:tcW w:w="1167" w:type="dxa"/>
            <w:vAlign w:val="center"/>
          </w:tcPr>
          <w:p w14:paraId="198EA277" w14:textId="77777777" w:rsidR="00B91BB3" w:rsidRPr="00420E4C" w:rsidRDefault="00B91BB3" w:rsidP="00FC7B3F">
            <w:pPr>
              <w:spacing w:after="0" w:line="240" w:lineRule="auto"/>
              <w:ind w:firstLine="7"/>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Название зоны</w:t>
            </w:r>
          </w:p>
        </w:tc>
        <w:tc>
          <w:tcPr>
            <w:tcW w:w="6660" w:type="dxa"/>
            <w:gridSpan w:val="2"/>
            <w:vAlign w:val="center"/>
          </w:tcPr>
          <w:p w14:paraId="0FFB7F42" w14:textId="77777777" w:rsidR="00B91BB3" w:rsidRPr="00420E4C" w:rsidRDefault="00B91BB3" w:rsidP="00FC7B3F">
            <w:pPr>
              <w:spacing w:after="0" w:line="240" w:lineRule="auto"/>
              <w:ind w:firstLine="7"/>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Режим использования указанной зоны</w:t>
            </w:r>
          </w:p>
        </w:tc>
        <w:tc>
          <w:tcPr>
            <w:tcW w:w="1681" w:type="dxa"/>
            <w:vAlign w:val="center"/>
          </w:tcPr>
          <w:p w14:paraId="3E4DBA27" w14:textId="77777777" w:rsidR="00B91BB3" w:rsidRPr="00420E4C" w:rsidRDefault="00B91BB3" w:rsidP="00FC7B3F">
            <w:pPr>
              <w:spacing w:after="0" w:line="240" w:lineRule="auto"/>
              <w:ind w:firstLine="7"/>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xml:space="preserve">Нормативные документы, регулирующие </w:t>
            </w:r>
            <w:proofErr w:type="spellStart"/>
            <w:r w:rsidRPr="00420E4C">
              <w:rPr>
                <w:rFonts w:ascii="Times New Roman" w:eastAsia="Times New Roman" w:hAnsi="Times New Roman" w:cs="Times New Roman"/>
                <w:sz w:val="20"/>
                <w:szCs w:val="20"/>
                <w:lang w:eastAsia="ru-RU"/>
              </w:rPr>
              <w:t>разрешенное</w:t>
            </w:r>
            <w:proofErr w:type="spellEnd"/>
            <w:r w:rsidRPr="00420E4C">
              <w:rPr>
                <w:rFonts w:ascii="Times New Roman" w:eastAsia="Times New Roman" w:hAnsi="Times New Roman" w:cs="Times New Roman"/>
                <w:sz w:val="20"/>
                <w:szCs w:val="20"/>
                <w:lang w:eastAsia="ru-RU"/>
              </w:rPr>
              <w:t xml:space="preserve"> использование</w:t>
            </w:r>
          </w:p>
        </w:tc>
      </w:tr>
      <w:tr w:rsidR="00B91BB3" w:rsidRPr="00420E4C" w14:paraId="57C73F0E" w14:textId="77777777" w:rsidTr="00B91BB3">
        <w:trPr>
          <w:cantSplit/>
          <w:trHeight w:val="130"/>
          <w:jc w:val="center"/>
        </w:trPr>
        <w:tc>
          <w:tcPr>
            <w:tcW w:w="10070" w:type="dxa"/>
            <w:gridSpan w:val="5"/>
            <w:vAlign w:val="center"/>
          </w:tcPr>
          <w:p w14:paraId="4AF5EE64" w14:textId="77777777" w:rsidR="00B91BB3" w:rsidRPr="00420E4C" w:rsidRDefault="00B91BB3" w:rsidP="00FC7B3F">
            <w:pPr>
              <w:spacing w:after="0" w:line="240" w:lineRule="auto"/>
              <w:ind w:firstLine="720"/>
              <w:jc w:val="center"/>
              <w:rPr>
                <w:rFonts w:ascii="Times New Roman" w:eastAsia="Times New Roman" w:hAnsi="Times New Roman" w:cs="Times New Roman"/>
                <w:b/>
                <w:sz w:val="20"/>
                <w:szCs w:val="20"/>
                <w:lang w:eastAsia="ru-RU"/>
              </w:rPr>
            </w:pPr>
            <w:r w:rsidRPr="00420E4C">
              <w:rPr>
                <w:rFonts w:ascii="Times New Roman" w:eastAsia="Times New Roman" w:hAnsi="Times New Roman" w:cs="Times New Roman"/>
                <w:b/>
                <w:sz w:val="20"/>
                <w:szCs w:val="20"/>
                <w:lang w:eastAsia="ru-RU"/>
              </w:rPr>
              <w:t xml:space="preserve">Защитные леса </w:t>
            </w:r>
          </w:p>
        </w:tc>
      </w:tr>
      <w:tr w:rsidR="00B91BB3" w:rsidRPr="00420E4C" w14:paraId="55804679" w14:textId="77777777" w:rsidTr="00B91BB3">
        <w:trPr>
          <w:cantSplit/>
          <w:trHeight w:val="371"/>
          <w:jc w:val="center"/>
        </w:trPr>
        <w:tc>
          <w:tcPr>
            <w:tcW w:w="562" w:type="dxa"/>
            <w:vAlign w:val="center"/>
          </w:tcPr>
          <w:p w14:paraId="11CAD5EE" w14:textId="77777777" w:rsidR="00B91BB3" w:rsidRPr="00420E4C" w:rsidRDefault="00B91BB3" w:rsidP="00FC7B3F">
            <w:pPr>
              <w:spacing w:after="0" w:line="240" w:lineRule="auto"/>
              <w:ind w:firstLine="7"/>
              <w:jc w:val="both"/>
              <w:rPr>
                <w:rFonts w:ascii="Times New Roman" w:eastAsia="Arial Unicode MS" w:hAnsi="Times New Roman" w:cs="Times New Roman"/>
                <w:color w:val="000000"/>
                <w:sz w:val="20"/>
                <w:szCs w:val="20"/>
                <w:lang w:eastAsia="ru-RU"/>
              </w:rPr>
            </w:pPr>
            <w:r w:rsidRPr="00420E4C">
              <w:rPr>
                <w:rFonts w:ascii="Times New Roman" w:eastAsia="Arial Unicode MS" w:hAnsi="Times New Roman" w:cs="Times New Roman"/>
                <w:color w:val="000000"/>
                <w:sz w:val="20"/>
                <w:szCs w:val="20"/>
                <w:lang w:eastAsia="ru-RU"/>
              </w:rPr>
              <w:t>1</w:t>
            </w:r>
          </w:p>
        </w:tc>
        <w:tc>
          <w:tcPr>
            <w:tcW w:w="7807" w:type="dxa"/>
            <w:gridSpan w:val="2"/>
            <w:vAlign w:val="center"/>
          </w:tcPr>
          <w:p w14:paraId="2D7DB6C5" w14:textId="77777777" w:rsidR="00B91BB3" w:rsidRPr="00420E4C" w:rsidRDefault="00B91BB3" w:rsidP="00FC7B3F">
            <w:pPr>
              <w:spacing w:after="0" w:line="240" w:lineRule="auto"/>
              <w:ind w:firstLine="7"/>
              <w:rPr>
                <w:rFonts w:ascii="Times New Roman" w:eastAsia="Times New Roman" w:hAnsi="Times New Roman" w:cs="Times New Roman"/>
                <w:spacing w:val="-2"/>
                <w:sz w:val="20"/>
                <w:szCs w:val="20"/>
                <w:lang w:eastAsia="ru-RU"/>
              </w:rPr>
            </w:pPr>
            <w:r w:rsidRPr="00420E4C">
              <w:rPr>
                <w:rFonts w:ascii="Times New Roman" w:eastAsia="Times New Roman" w:hAnsi="Times New Roman" w:cs="Times New Roman"/>
                <w:color w:val="000000"/>
                <w:spacing w:val="-2"/>
                <w:sz w:val="20"/>
                <w:szCs w:val="20"/>
                <w:lang w:eastAsia="ru-RU"/>
              </w:rPr>
              <w:t xml:space="preserve">В защитных лесах </w:t>
            </w:r>
            <w:r w:rsidRPr="00420E4C">
              <w:rPr>
                <w:rFonts w:ascii="Times New Roman" w:eastAsia="Times New Roman" w:hAnsi="Times New Roman" w:cs="Times New Roman"/>
                <w:b/>
                <w:color w:val="000000"/>
                <w:spacing w:val="-2"/>
                <w:sz w:val="20"/>
                <w:szCs w:val="20"/>
                <w:lang w:eastAsia="ru-RU"/>
              </w:rPr>
              <w:t>запрещается</w:t>
            </w:r>
            <w:r w:rsidRPr="00420E4C">
              <w:rPr>
                <w:rFonts w:ascii="Times New Roman" w:eastAsia="Times New Roman" w:hAnsi="Times New Roman" w:cs="Times New Roman"/>
                <w:color w:val="000000"/>
                <w:spacing w:val="-2"/>
                <w:sz w:val="20"/>
                <w:szCs w:val="20"/>
                <w:lang w:eastAsia="ru-RU"/>
              </w:rPr>
              <w:t xml:space="preserve"> осуществление деятельности, несовместимой с их целевым назначением и полезными функциями.</w:t>
            </w:r>
          </w:p>
        </w:tc>
        <w:tc>
          <w:tcPr>
            <w:tcW w:w="1701" w:type="dxa"/>
            <w:gridSpan w:val="2"/>
            <w:vMerge w:val="restart"/>
          </w:tcPr>
          <w:p w14:paraId="4AD97CF5" w14:textId="77777777" w:rsidR="00B91BB3" w:rsidRPr="00420E4C" w:rsidRDefault="00B91BB3" w:rsidP="00FC7B3F">
            <w:pPr>
              <w:autoSpaceDE w:val="0"/>
              <w:autoSpaceDN w:val="0"/>
              <w:adjustRightInd w:val="0"/>
              <w:spacing w:line="240" w:lineRule="auto"/>
              <w:rPr>
                <w:rFonts w:ascii="Times New Roman" w:hAnsi="Times New Roman" w:cs="Times New Roman"/>
                <w:sz w:val="20"/>
                <w:szCs w:val="20"/>
              </w:rPr>
            </w:pPr>
            <w:r w:rsidRPr="00420E4C">
              <w:rPr>
                <w:rFonts w:ascii="Times New Roman" w:hAnsi="Times New Roman" w:cs="Times New Roman"/>
                <w:sz w:val="20"/>
                <w:szCs w:val="20"/>
              </w:rPr>
              <w:t>"Лесной кодекс Российской Федерации" от 04.12.2006 N 200-ФЗ</w:t>
            </w:r>
          </w:p>
          <w:p w14:paraId="149B913B" w14:textId="77777777" w:rsidR="00B91BB3" w:rsidRPr="00420E4C" w:rsidRDefault="00B91BB3" w:rsidP="00FC7B3F">
            <w:pPr>
              <w:autoSpaceDE w:val="0"/>
              <w:autoSpaceDN w:val="0"/>
              <w:adjustRightInd w:val="0"/>
              <w:spacing w:line="240" w:lineRule="auto"/>
              <w:rPr>
                <w:rFonts w:ascii="Times New Roman" w:hAnsi="Times New Roman" w:cs="Times New Roman"/>
                <w:sz w:val="20"/>
                <w:szCs w:val="20"/>
              </w:rPr>
            </w:pPr>
            <w:r w:rsidRPr="00420E4C">
              <w:rPr>
                <w:rFonts w:ascii="Times New Roman" w:hAnsi="Times New Roman" w:cs="Times New Roman"/>
                <w:sz w:val="20"/>
                <w:szCs w:val="20"/>
              </w:rPr>
              <w:t>(ред. от 04.08.2023)</w:t>
            </w:r>
          </w:p>
          <w:p w14:paraId="2F1F5030" w14:textId="77777777" w:rsidR="00B91BB3" w:rsidRPr="00420E4C" w:rsidRDefault="00B91BB3" w:rsidP="00FC7B3F">
            <w:pPr>
              <w:spacing w:after="0" w:line="240" w:lineRule="auto"/>
              <w:ind w:firstLine="7"/>
              <w:rPr>
                <w:rFonts w:ascii="Times New Roman" w:eastAsia="Times New Roman" w:hAnsi="Times New Roman" w:cs="Times New Roman"/>
                <w:sz w:val="20"/>
                <w:szCs w:val="20"/>
                <w:lang w:eastAsia="ru-RU"/>
              </w:rPr>
            </w:pPr>
            <w:r w:rsidRPr="00420E4C">
              <w:rPr>
                <w:rFonts w:ascii="Times New Roman" w:hAnsi="Times New Roman" w:cs="Times New Roman"/>
                <w:sz w:val="20"/>
                <w:szCs w:val="20"/>
              </w:rPr>
              <w:t>(с изм. и доп., вступ. в силу с 01.01.2024)</w:t>
            </w:r>
          </w:p>
          <w:p w14:paraId="5F540D6A" w14:textId="77777777" w:rsidR="00B91BB3" w:rsidRPr="00420E4C" w:rsidRDefault="00B91BB3" w:rsidP="00FC7B3F">
            <w:pPr>
              <w:spacing w:after="0" w:line="240" w:lineRule="auto"/>
              <w:ind w:firstLine="720"/>
              <w:rPr>
                <w:rFonts w:ascii="Times New Roman" w:eastAsia="Times New Roman" w:hAnsi="Times New Roman" w:cs="Times New Roman"/>
                <w:sz w:val="20"/>
                <w:szCs w:val="20"/>
                <w:lang w:eastAsia="ru-RU"/>
              </w:rPr>
            </w:pPr>
          </w:p>
          <w:p w14:paraId="36937C64" w14:textId="77777777" w:rsidR="00B91BB3" w:rsidRPr="00420E4C" w:rsidRDefault="00B91BB3" w:rsidP="00FC7B3F">
            <w:pPr>
              <w:spacing w:after="0" w:line="240" w:lineRule="auto"/>
              <w:ind w:firstLine="720"/>
              <w:rPr>
                <w:rFonts w:ascii="Times New Roman" w:eastAsia="Times New Roman" w:hAnsi="Times New Roman" w:cs="Times New Roman"/>
                <w:sz w:val="20"/>
                <w:szCs w:val="20"/>
                <w:lang w:eastAsia="ru-RU"/>
              </w:rPr>
            </w:pPr>
          </w:p>
          <w:p w14:paraId="5317DCD9" w14:textId="77777777" w:rsidR="00B91BB3" w:rsidRPr="00420E4C" w:rsidRDefault="00B91BB3" w:rsidP="00FC7B3F">
            <w:pPr>
              <w:spacing w:after="0" w:line="240" w:lineRule="auto"/>
              <w:ind w:firstLine="720"/>
              <w:rPr>
                <w:rFonts w:ascii="Times New Roman" w:eastAsia="Times New Roman" w:hAnsi="Times New Roman" w:cs="Times New Roman"/>
                <w:sz w:val="20"/>
                <w:szCs w:val="20"/>
                <w:lang w:eastAsia="ru-RU"/>
              </w:rPr>
            </w:pPr>
          </w:p>
        </w:tc>
      </w:tr>
      <w:tr w:rsidR="00B91BB3" w:rsidRPr="00420E4C" w14:paraId="6C0A96E8" w14:textId="77777777" w:rsidTr="00B91BB3">
        <w:trPr>
          <w:cantSplit/>
          <w:trHeight w:val="4356"/>
          <w:jc w:val="center"/>
        </w:trPr>
        <w:tc>
          <w:tcPr>
            <w:tcW w:w="562" w:type="dxa"/>
          </w:tcPr>
          <w:p w14:paraId="351C8166" w14:textId="77777777" w:rsidR="00B91BB3" w:rsidRPr="00420E4C" w:rsidRDefault="00B91BB3" w:rsidP="00FC7B3F">
            <w:pPr>
              <w:spacing w:after="0" w:line="240" w:lineRule="auto"/>
              <w:ind w:firstLine="7"/>
              <w:jc w:val="both"/>
              <w:rPr>
                <w:rFonts w:ascii="Times New Roman" w:eastAsia="Arial Unicode MS" w:hAnsi="Times New Roman" w:cs="Times New Roman"/>
                <w:color w:val="000000"/>
                <w:sz w:val="20"/>
                <w:szCs w:val="20"/>
                <w:lang w:eastAsia="ru-RU"/>
              </w:rPr>
            </w:pPr>
            <w:r w:rsidRPr="00420E4C">
              <w:rPr>
                <w:rFonts w:ascii="Times New Roman" w:eastAsia="Arial Unicode MS" w:hAnsi="Times New Roman" w:cs="Times New Roman"/>
                <w:color w:val="000000"/>
                <w:sz w:val="20"/>
                <w:szCs w:val="20"/>
                <w:lang w:eastAsia="ru-RU"/>
              </w:rPr>
              <w:lastRenderedPageBreak/>
              <w:t>1.1</w:t>
            </w:r>
          </w:p>
        </w:tc>
        <w:tc>
          <w:tcPr>
            <w:tcW w:w="1167" w:type="dxa"/>
          </w:tcPr>
          <w:p w14:paraId="219D000C" w14:textId="77777777" w:rsidR="00B91BB3" w:rsidRPr="00420E4C" w:rsidRDefault="00B91BB3" w:rsidP="00FC7B3F">
            <w:pPr>
              <w:spacing w:after="0" w:line="240" w:lineRule="auto"/>
              <w:ind w:firstLine="7"/>
              <w:jc w:val="both"/>
              <w:rPr>
                <w:rFonts w:ascii="Times New Roman" w:eastAsia="Times New Roman" w:hAnsi="Times New Roman" w:cs="Times New Roman"/>
                <w:sz w:val="20"/>
                <w:szCs w:val="20"/>
                <w:lang w:eastAsia="ru-RU"/>
              </w:rPr>
            </w:pPr>
            <w:r w:rsidRPr="00420E4C">
              <w:rPr>
                <w:rFonts w:ascii="Times New Roman" w:eastAsia="Arial Unicode MS" w:hAnsi="Times New Roman" w:cs="Times New Roman"/>
                <w:color w:val="000000"/>
                <w:sz w:val="20"/>
                <w:szCs w:val="20"/>
                <w:lang w:eastAsia="ru-RU"/>
              </w:rPr>
              <w:t xml:space="preserve">Леса, расположенные в </w:t>
            </w:r>
            <w:proofErr w:type="spellStart"/>
            <w:r w:rsidRPr="00420E4C">
              <w:rPr>
                <w:rFonts w:ascii="Times New Roman" w:eastAsia="Arial Unicode MS" w:hAnsi="Times New Roman" w:cs="Times New Roman"/>
                <w:color w:val="000000"/>
                <w:sz w:val="20"/>
                <w:szCs w:val="20"/>
                <w:lang w:eastAsia="ru-RU"/>
              </w:rPr>
              <w:t>водоохранных</w:t>
            </w:r>
            <w:proofErr w:type="spellEnd"/>
            <w:r w:rsidRPr="00420E4C">
              <w:rPr>
                <w:rFonts w:ascii="Times New Roman" w:eastAsia="Arial Unicode MS" w:hAnsi="Times New Roman" w:cs="Times New Roman"/>
                <w:color w:val="000000"/>
                <w:sz w:val="20"/>
                <w:szCs w:val="20"/>
                <w:lang w:eastAsia="ru-RU"/>
              </w:rPr>
              <w:t xml:space="preserve"> зонах</w:t>
            </w:r>
          </w:p>
        </w:tc>
        <w:tc>
          <w:tcPr>
            <w:tcW w:w="6640" w:type="dxa"/>
          </w:tcPr>
          <w:p w14:paraId="1F17859B" w14:textId="77777777" w:rsidR="00B91BB3" w:rsidRPr="00420E4C" w:rsidRDefault="00B91BB3" w:rsidP="00FC7B3F">
            <w:pPr>
              <w:autoSpaceDE w:val="0"/>
              <w:autoSpaceDN w:val="0"/>
              <w:adjustRightInd w:val="0"/>
              <w:spacing w:after="0" w:line="240" w:lineRule="auto"/>
              <w:ind w:firstLine="143"/>
              <w:rPr>
                <w:rFonts w:ascii="Times New Roman" w:eastAsia="Times New Roman" w:hAnsi="Times New Roman" w:cs="Times New Roman"/>
                <w:sz w:val="19"/>
                <w:szCs w:val="19"/>
                <w:lang w:eastAsia="ru-RU"/>
              </w:rPr>
            </w:pPr>
            <w:r w:rsidRPr="00420E4C">
              <w:rPr>
                <w:rFonts w:ascii="Times New Roman" w:eastAsia="Times New Roman" w:hAnsi="Times New Roman" w:cs="Times New Roman"/>
                <w:sz w:val="19"/>
                <w:szCs w:val="19"/>
                <w:lang w:eastAsia="ru-RU"/>
              </w:rPr>
              <w:t xml:space="preserve">В лесах, расположенных в </w:t>
            </w:r>
            <w:proofErr w:type="spellStart"/>
            <w:r w:rsidRPr="00420E4C">
              <w:rPr>
                <w:rFonts w:ascii="Times New Roman" w:eastAsia="Times New Roman" w:hAnsi="Times New Roman" w:cs="Times New Roman"/>
                <w:sz w:val="19"/>
                <w:szCs w:val="19"/>
                <w:lang w:eastAsia="ru-RU"/>
              </w:rPr>
              <w:t>водоохранных</w:t>
            </w:r>
            <w:proofErr w:type="spellEnd"/>
            <w:r w:rsidRPr="00420E4C">
              <w:rPr>
                <w:rFonts w:ascii="Times New Roman" w:eastAsia="Times New Roman" w:hAnsi="Times New Roman" w:cs="Times New Roman"/>
                <w:sz w:val="19"/>
                <w:szCs w:val="19"/>
                <w:lang w:eastAsia="ru-RU"/>
              </w:rPr>
              <w:t xml:space="preserve"> зонах, запрещаются:</w:t>
            </w:r>
          </w:p>
          <w:p w14:paraId="646D5C74" w14:textId="77777777" w:rsidR="00B91BB3" w:rsidRPr="00420E4C" w:rsidRDefault="00B91BB3" w:rsidP="00FC7B3F">
            <w:pPr>
              <w:numPr>
                <w:ilvl w:val="0"/>
                <w:numId w:val="31"/>
              </w:numPr>
              <w:tabs>
                <w:tab w:val="clear" w:pos="1692"/>
                <w:tab w:val="num" w:pos="0"/>
              </w:tabs>
              <w:autoSpaceDE w:val="0"/>
              <w:autoSpaceDN w:val="0"/>
              <w:adjustRightInd w:val="0"/>
              <w:spacing w:after="0" w:line="240" w:lineRule="auto"/>
              <w:ind w:left="0" w:firstLine="143"/>
              <w:jc w:val="both"/>
              <w:rPr>
                <w:rFonts w:ascii="Times New Roman" w:eastAsia="Times New Roman" w:hAnsi="Times New Roman" w:cs="Times New Roman"/>
                <w:sz w:val="19"/>
                <w:szCs w:val="19"/>
                <w:lang w:eastAsia="ru-RU"/>
              </w:rPr>
            </w:pPr>
            <w:r w:rsidRPr="00420E4C">
              <w:rPr>
                <w:rFonts w:ascii="Times New Roman" w:eastAsia="Times New Roman" w:hAnsi="Times New Roman" w:cs="Times New Roman"/>
                <w:sz w:val="19"/>
                <w:szCs w:val="19"/>
                <w:lang w:eastAsia="ru-RU"/>
              </w:rPr>
              <w:t>проведение сплошных рубок лесных насаждений, за исключением случаев, когда строительство, реконструкция, эксплуатация объектов, не связанных с созданием лесной инфраструктуры, не запрещены или не ограничены в соответствии с законодательством Российской Федерации в целях осуществления работ по геологическому изучению недр, разработки месторождений полезных ископаемых, использования водохранилищ и иных искусственных водных объектов, а также гидротехнических сооружений, речных портов, причалов; использования линий электропередачи, линий связи, дорог, трубопроводов и других линейных объектов, а также сооружений, являющихся неотъемлемой технологической частью указанных объектов;</w:t>
            </w:r>
          </w:p>
          <w:p w14:paraId="5280C37A" w14:textId="77777777" w:rsidR="00B91BB3" w:rsidRPr="00420E4C" w:rsidRDefault="00B91BB3" w:rsidP="00FC7B3F">
            <w:pPr>
              <w:numPr>
                <w:ilvl w:val="0"/>
                <w:numId w:val="31"/>
              </w:numPr>
              <w:tabs>
                <w:tab w:val="clear" w:pos="1692"/>
                <w:tab w:val="num" w:pos="0"/>
              </w:tabs>
              <w:autoSpaceDE w:val="0"/>
              <w:autoSpaceDN w:val="0"/>
              <w:adjustRightInd w:val="0"/>
              <w:spacing w:after="0" w:line="240" w:lineRule="auto"/>
              <w:ind w:left="0" w:firstLine="143"/>
              <w:jc w:val="both"/>
              <w:rPr>
                <w:rFonts w:ascii="Times New Roman" w:eastAsia="Times New Roman" w:hAnsi="Times New Roman" w:cs="Times New Roman"/>
                <w:sz w:val="19"/>
                <w:szCs w:val="19"/>
                <w:lang w:eastAsia="ru-RU"/>
              </w:rPr>
            </w:pPr>
            <w:r w:rsidRPr="00420E4C">
              <w:rPr>
                <w:rFonts w:ascii="Times New Roman" w:eastAsia="Times New Roman" w:hAnsi="Times New Roman" w:cs="Times New Roman"/>
                <w:sz w:val="19"/>
                <w:szCs w:val="19"/>
                <w:lang w:eastAsia="ru-RU"/>
              </w:rPr>
              <w:t>использование токсичных химических препаратов для охраны и защиты лесов, в том числе в научных целях;</w:t>
            </w:r>
          </w:p>
          <w:p w14:paraId="30D80A65" w14:textId="77777777" w:rsidR="00B91BB3" w:rsidRPr="00420E4C" w:rsidRDefault="00B91BB3" w:rsidP="00FC7B3F">
            <w:pPr>
              <w:numPr>
                <w:ilvl w:val="0"/>
                <w:numId w:val="31"/>
              </w:numPr>
              <w:tabs>
                <w:tab w:val="clear" w:pos="1692"/>
                <w:tab w:val="num" w:pos="0"/>
              </w:tabs>
              <w:autoSpaceDE w:val="0"/>
              <w:autoSpaceDN w:val="0"/>
              <w:adjustRightInd w:val="0"/>
              <w:spacing w:after="0" w:line="240" w:lineRule="auto"/>
              <w:ind w:left="0" w:firstLine="143"/>
              <w:jc w:val="both"/>
              <w:rPr>
                <w:rFonts w:ascii="Times New Roman" w:eastAsia="Times New Roman" w:hAnsi="Times New Roman" w:cs="Times New Roman"/>
                <w:sz w:val="19"/>
                <w:szCs w:val="19"/>
                <w:lang w:eastAsia="ru-RU"/>
              </w:rPr>
            </w:pPr>
            <w:r w:rsidRPr="00420E4C">
              <w:rPr>
                <w:rFonts w:ascii="Times New Roman" w:eastAsia="Times New Roman" w:hAnsi="Times New Roman" w:cs="Times New Roman"/>
                <w:sz w:val="19"/>
                <w:szCs w:val="19"/>
                <w:lang w:eastAsia="ru-RU"/>
              </w:rPr>
              <w:t>ведение сельского хозяйства, за исключением сенокошения и пчеловодства;</w:t>
            </w:r>
          </w:p>
          <w:p w14:paraId="6B138DD2" w14:textId="77777777" w:rsidR="00B91BB3" w:rsidRPr="00420E4C" w:rsidRDefault="00B91BB3" w:rsidP="00FC7B3F">
            <w:pPr>
              <w:numPr>
                <w:ilvl w:val="0"/>
                <w:numId w:val="31"/>
              </w:numPr>
              <w:tabs>
                <w:tab w:val="clear" w:pos="1692"/>
                <w:tab w:val="num" w:pos="0"/>
              </w:tabs>
              <w:autoSpaceDE w:val="0"/>
              <w:autoSpaceDN w:val="0"/>
              <w:adjustRightInd w:val="0"/>
              <w:spacing w:after="0" w:line="240" w:lineRule="auto"/>
              <w:ind w:left="0" w:firstLine="143"/>
              <w:jc w:val="both"/>
              <w:rPr>
                <w:rFonts w:ascii="Times New Roman" w:eastAsia="Times New Roman" w:hAnsi="Times New Roman" w:cs="Times New Roman"/>
                <w:sz w:val="19"/>
                <w:szCs w:val="19"/>
                <w:lang w:eastAsia="ru-RU"/>
              </w:rPr>
            </w:pPr>
            <w:r w:rsidRPr="00420E4C">
              <w:rPr>
                <w:rFonts w:ascii="Times New Roman" w:eastAsia="Times New Roman" w:hAnsi="Times New Roman" w:cs="Times New Roman"/>
                <w:sz w:val="19"/>
                <w:szCs w:val="19"/>
                <w:lang w:eastAsia="ru-RU"/>
              </w:rPr>
              <w:t>создание и эксплуатация лесных плантаций;</w:t>
            </w:r>
          </w:p>
          <w:p w14:paraId="683495EA" w14:textId="77777777" w:rsidR="00B91BB3" w:rsidRPr="00420E4C" w:rsidRDefault="00B91BB3" w:rsidP="00FC7B3F">
            <w:pPr>
              <w:numPr>
                <w:ilvl w:val="0"/>
                <w:numId w:val="31"/>
              </w:numPr>
              <w:tabs>
                <w:tab w:val="clear" w:pos="1692"/>
                <w:tab w:val="num" w:pos="0"/>
              </w:tabs>
              <w:autoSpaceDE w:val="0"/>
              <w:autoSpaceDN w:val="0"/>
              <w:adjustRightInd w:val="0"/>
              <w:spacing w:after="0" w:line="240" w:lineRule="auto"/>
              <w:ind w:left="0" w:firstLine="143"/>
              <w:jc w:val="both"/>
              <w:rPr>
                <w:rFonts w:ascii="Times New Roman" w:eastAsia="Arial Unicode MS" w:hAnsi="Times New Roman" w:cs="Times New Roman"/>
                <w:color w:val="000000"/>
                <w:sz w:val="19"/>
                <w:szCs w:val="19"/>
                <w:lang w:eastAsia="ru-RU"/>
              </w:rPr>
            </w:pPr>
            <w:r w:rsidRPr="00420E4C">
              <w:rPr>
                <w:rFonts w:ascii="Times New Roman" w:eastAsia="Times New Roman" w:hAnsi="Times New Roman" w:cs="Times New Roman"/>
                <w:sz w:val="19"/>
                <w:szCs w:val="19"/>
                <w:lang w:eastAsia="ru-RU"/>
              </w:rPr>
              <w:t>размещение объектов капитального строительства, за исключением линейных объектов, гидротехнических сооружений и объектов, связанных с выполнением работ по геологическому изучению и разработкой месторождений углеводородного сырья.</w:t>
            </w:r>
          </w:p>
        </w:tc>
        <w:tc>
          <w:tcPr>
            <w:tcW w:w="1701" w:type="dxa"/>
            <w:gridSpan w:val="2"/>
            <w:vMerge/>
          </w:tcPr>
          <w:p w14:paraId="4468301D" w14:textId="77777777" w:rsidR="00B91BB3" w:rsidRPr="00420E4C" w:rsidRDefault="00B91BB3" w:rsidP="00FC7B3F">
            <w:pPr>
              <w:spacing w:after="0" w:line="240" w:lineRule="auto"/>
              <w:ind w:firstLine="720"/>
              <w:jc w:val="both"/>
              <w:rPr>
                <w:rFonts w:ascii="Times New Roman" w:eastAsia="Times New Roman" w:hAnsi="Times New Roman" w:cs="Times New Roman"/>
                <w:sz w:val="20"/>
                <w:szCs w:val="20"/>
                <w:lang w:eastAsia="ru-RU"/>
              </w:rPr>
            </w:pPr>
          </w:p>
        </w:tc>
      </w:tr>
      <w:tr w:rsidR="00B91BB3" w:rsidRPr="00420E4C" w14:paraId="1539012E" w14:textId="77777777" w:rsidTr="00B91BB3">
        <w:trPr>
          <w:cantSplit/>
          <w:trHeight w:val="8353"/>
          <w:jc w:val="center"/>
        </w:trPr>
        <w:tc>
          <w:tcPr>
            <w:tcW w:w="562" w:type="dxa"/>
          </w:tcPr>
          <w:p w14:paraId="6D4C4255" w14:textId="77777777" w:rsidR="00B91BB3" w:rsidRPr="00420E4C" w:rsidRDefault="00B91BB3" w:rsidP="00FC7B3F">
            <w:pPr>
              <w:spacing w:after="0" w:line="240" w:lineRule="auto"/>
              <w:ind w:firstLine="7"/>
              <w:jc w:val="both"/>
              <w:rPr>
                <w:rFonts w:ascii="Times New Roman" w:eastAsia="Arial Unicode MS" w:hAnsi="Times New Roman" w:cs="Times New Roman"/>
                <w:color w:val="000000"/>
                <w:sz w:val="20"/>
                <w:szCs w:val="20"/>
                <w:lang w:eastAsia="ru-RU"/>
              </w:rPr>
            </w:pPr>
            <w:r w:rsidRPr="00420E4C">
              <w:rPr>
                <w:rFonts w:ascii="Times New Roman" w:eastAsia="Arial Unicode MS" w:hAnsi="Times New Roman" w:cs="Times New Roman"/>
                <w:color w:val="000000"/>
                <w:sz w:val="20"/>
                <w:szCs w:val="20"/>
                <w:lang w:eastAsia="ru-RU"/>
              </w:rPr>
              <w:lastRenderedPageBreak/>
              <w:t>1.2.</w:t>
            </w:r>
          </w:p>
        </w:tc>
        <w:tc>
          <w:tcPr>
            <w:tcW w:w="1167" w:type="dxa"/>
          </w:tcPr>
          <w:p w14:paraId="2199A10E" w14:textId="77777777" w:rsidR="00B91BB3" w:rsidRPr="00420E4C" w:rsidRDefault="00B91BB3" w:rsidP="00FC7B3F">
            <w:pPr>
              <w:spacing w:after="0" w:line="240" w:lineRule="auto"/>
              <w:ind w:firstLine="7"/>
              <w:jc w:val="both"/>
              <w:rPr>
                <w:rFonts w:ascii="Times New Roman" w:eastAsia="Arial Unicode MS" w:hAnsi="Times New Roman" w:cs="Times New Roman"/>
                <w:color w:val="000000"/>
                <w:sz w:val="20"/>
                <w:szCs w:val="20"/>
                <w:lang w:eastAsia="ru-RU"/>
              </w:rPr>
            </w:pPr>
            <w:r w:rsidRPr="00420E4C">
              <w:rPr>
                <w:rFonts w:ascii="Times New Roman" w:eastAsia="Arial Unicode MS" w:hAnsi="Times New Roman" w:cs="Times New Roman"/>
                <w:color w:val="000000"/>
                <w:sz w:val="20"/>
                <w:szCs w:val="20"/>
                <w:lang w:eastAsia="ru-RU"/>
              </w:rPr>
              <w:t>Леса, выполняющие функции защиты природных и иных объектов</w:t>
            </w:r>
          </w:p>
        </w:tc>
        <w:tc>
          <w:tcPr>
            <w:tcW w:w="6640" w:type="dxa"/>
          </w:tcPr>
          <w:p w14:paraId="1DC45866" w14:textId="77777777" w:rsidR="00B91BB3" w:rsidRPr="00420E4C" w:rsidRDefault="00B91BB3" w:rsidP="00FC7B3F">
            <w:pPr>
              <w:autoSpaceDE w:val="0"/>
              <w:autoSpaceDN w:val="0"/>
              <w:adjustRightInd w:val="0"/>
              <w:spacing w:after="0" w:line="240" w:lineRule="auto"/>
              <w:ind w:firstLine="252"/>
              <w:jc w:val="both"/>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В лесах, выполняющих функции защиты природных и иных объектов, запрещается проведение сплошных рубок лесных насаждений, за исключением случаев:</w:t>
            </w:r>
          </w:p>
          <w:p w14:paraId="10801162" w14:textId="77777777" w:rsidR="00B91BB3" w:rsidRPr="00420E4C" w:rsidRDefault="00B91BB3" w:rsidP="00FC7B3F">
            <w:pPr>
              <w:numPr>
                <w:ilvl w:val="0"/>
                <w:numId w:val="31"/>
              </w:numPr>
              <w:tabs>
                <w:tab w:val="clear" w:pos="1692"/>
                <w:tab w:val="num" w:pos="268"/>
                <w:tab w:val="num" w:pos="573"/>
              </w:tabs>
              <w:autoSpaceDE w:val="0"/>
              <w:autoSpaceDN w:val="0"/>
              <w:adjustRightInd w:val="0"/>
              <w:spacing w:after="0" w:line="240" w:lineRule="auto"/>
              <w:ind w:left="0" w:firstLine="252"/>
              <w:jc w:val="both"/>
              <w:rPr>
                <w:rFonts w:ascii="Times New Roman" w:eastAsia="Times New Roman" w:hAnsi="Times New Roman" w:cs="Times New Roman"/>
                <w:sz w:val="19"/>
                <w:szCs w:val="19"/>
                <w:lang w:eastAsia="ru-RU"/>
              </w:rPr>
            </w:pPr>
            <w:r w:rsidRPr="00420E4C">
              <w:rPr>
                <w:rFonts w:ascii="Times New Roman" w:eastAsia="Times New Roman" w:hAnsi="Times New Roman" w:cs="Times New Roman"/>
                <w:sz w:val="19"/>
                <w:szCs w:val="19"/>
                <w:lang w:eastAsia="ru-RU"/>
              </w:rPr>
              <w:t xml:space="preserve">когда выборочные рубки не обеспечивают замену лесных насаждений, утрачивающих свои </w:t>
            </w:r>
            <w:proofErr w:type="spellStart"/>
            <w:r w:rsidRPr="00420E4C">
              <w:rPr>
                <w:rFonts w:ascii="Times New Roman" w:eastAsia="Times New Roman" w:hAnsi="Times New Roman" w:cs="Times New Roman"/>
                <w:sz w:val="19"/>
                <w:szCs w:val="19"/>
                <w:lang w:eastAsia="ru-RU"/>
              </w:rPr>
              <w:t>средообразующие</w:t>
            </w:r>
            <w:proofErr w:type="spellEnd"/>
            <w:r w:rsidRPr="00420E4C">
              <w:rPr>
                <w:rFonts w:ascii="Times New Roman" w:eastAsia="Times New Roman" w:hAnsi="Times New Roman" w:cs="Times New Roman"/>
                <w:sz w:val="19"/>
                <w:szCs w:val="19"/>
                <w:lang w:eastAsia="ru-RU"/>
              </w:rPr>
              <w:t xml:space="preserve">, </w:t>
            </w:r>
            <w:proofErr w:type="spellStart"/>
            <w:r w:rsidRPr="00420E4C">
              <w:rPr>
                <w:rFonts w:ascii="Times New Roman" w:eastAsia="Times New Roman" w:hAnsi="Times New Roman" w:cs="Times New Roman"/>
                <w:sz w:val="19"/>
                <w:szCs w:val="19"/>
                <w:lang w:eastAsia="ru-RU"/>
              </w:rPr>
              <w:t>водоохранные</w:t>
            </w:r>
            <w:proofErr w:type="spellEnd"/>
            <w:r w:rsidRPr="00420E4C">
              <w:rPr>
                <w:rFonts w:ascii="Times New Roman" w:eastAsia="Times New Roman" w:hAnsi="Times New Roman" w:cs="Times New Roman"/>
                <w:sz w:val="19"/>
                <w:szCs w:val="19"/>
                <w:lang w:eastAsia="ru-RU"/>
              </w:rPr>
              <w:t xml:space="preserve">, санитарно-гигиенические, оздоровительные и иные полезные функции, на лесные насаждения, обеспечивающие сохранение целевого назначения защитных лесов и выполняемых ими полезных функций, </w:t>
            </w:r>
          </w:p>
          <w:p w14:paraId="1C27854A" w14:textId="77777777" w:rsidR="00B91BB3" w:rsidRPr="00420E4C" w:rsidRDefault="00B91BB3" w:rsidP="00FC7B3F">
            <w:pPr>
              <w:numPr>
                <w:ilvl w:val="0"/>
                <w:numId w:val="31"/>
              </w:numPr>
              <w:tabs>
                <w:tab w:val="clear" w:pos="1692"/>
                <w:tab w:val="num" w:pos="268"/>
                <w:tab w:val="num" w:pos="573"/>
              </w:tabs>
              <w:autoSpaceDE w:val="0"/>
              <w:autoSpaceDN w:val="0"/>
              <w:adjustRightInd w:val="0"/>
              <w:spacing w:after="0" w:line="240" w:lineRule="auto"/>
              <w:ind w:left="0" w:firstLine="252"/>
              <w:jc w:val="both"/>
              <w:rPr>
                <w:rFonts w:ascii="Times New Roman" w:eastAsia="Times New Roman" w:hAnsi="Times New Roman" w:cs="Times New Roman"/>
                <w:sz w:val="19"/>
                <w:szCs w:val="19"/>
                <w:lang w:eastAsia="ru-RU"/>
              </w:rPr>
            </w:pPr>
            <w:r w:rsidRPr="00420E4C">
              <w:rPr>
                <w:rFonts w:ascii="Times New Roman" w:eastAsia="Times New Roman" w:hAnsi="Times New Roman" w:cs="Times New Roman"/>
                <w:sz w:val="19"/>
                <w:szCs w:val="19"/>
                <w:lang w:eastAsia="ru-RU"/>
              </w:rPr>
              <w:t>проведения сплошных рубок в зонах с особыми условиями использования территорий, на которых расположены соответствующие леса, если режим указанных зон предусматривает вырубку деревьев, кустарников, лиан,</w:t>
            </w:r>
          </w:p>
          <w:p w14:paraId="33313390" w14:textId="77777777" w:rsidR="00B91BB3" w:rsidRPr="00420E4C" w:rsidRDefault="00B91BB3" w:rsidP="00FC7B3F">
            <w:pPr>
              <w:numPr>
                <w:ilvl w:val="0"/>
                <w:numId w:val="31"/>
              </w:numPr>
              <w:tabs>
                <w:tab w:val="clear" w:pos="1692"/>
                <w:tab w:val="num" w:pos="268"/>
                <w:tab w:val="num" w:pos="573"/>
              </w:tabs>
              <w:autoSpaceDE w:val="0"/>
              <w:autoSpaceDN w:val="0"/>
              <w:adjustRightInd w:val="0"/>
              <w:spacing w:after="0" w:line="240" w:lineRule="auto"/>
              <w:ind w:left="0" w:firstLine="252"/>
              <w:jc w:val="both"/>
              <w:rPr>
                <w:rFonts w:ascii="Times New Roman" w:eastAsia="Times New Roman" w:hAnsi="Times New Roman" w:cs="Times New Roman"/>
                <w:sz w:val="19"/>
                <w:szCs w:val="19"/>
                <w:lang w:eastAsia="ru-RU"/>
              </w:rPr>
            </w:pPr>
            <w:bookmarkStart w:id="890" w:name="sub_1052"/>
            <w:r w:rsidRPr="00420E4C">
              <w:rPr>
                <w:rFonts w:ascii="Times New Roman" w:eastAsia="Times New Roman" w:hAnsi="Times New Roman" w:cs="Times New Roman"/>
                <w:sz w:val="19"/>
                <w:szCs w:val="19"/>
                <w:lang w:eastAsia="ru-RU"/>
              </w:rPr>
              <w:t xml:space="preserve">когда строительство, реконструкция, эксплуатация объектов, не связанных с созданием лесной инфраструктуры, не запрещены или не ограничены в соответствии с законодательством Российской Федерации в целях осуществления работ по геологическому изучению недр, </w:t>
            </w:r>
            <w:bookmarkStart w:id="891" w:name="sub_2112"/>
            <w:r w:rsidRPr="00420E4C">
              <w:rPr>
                <w:rFonts w:ascii="Times New Roman" w:eastAsia="Times New Roman" w:hAnsi="Times New Roman" w:cs="Times New Roman"/>
                <w:sz w:val="19"/>
                <w:szCs w:val="19"/>
                <w:lang w:eastAsia="ru-RU"/>
              </w:rPr>
              <w:t xml:space="preserve">разработки месторождений полезных ископаемых, </w:t>
            </w:r>
            <w:bookmarkEnd w:id="891"/>
            <w:r w:rsidRPr="00420E4C">
              <w:rPr>
                <w:rFonts w:ascii="Times New Roman" w:eastAsia="Times New Roman" w:hAnsi="Times New Roman" w:cs="Times New Roman"/>
                <w:sz w:val="19"/>
                <w:szCs w:val="19"/>
                <w:lang w:eastAsia="ru-RU"/>
              </w:rPr>
              <w:t>использования водохранилищ и иных искусственных водных объектов, а также гидротехнических сооружений, речных портов, причалов; использования линий электропередачи, линий связи, дорог, трубопроводов и других линейных объектов, а также сооружений, являющихся неотъемлемой технологической частью указанных объектов.</w:t>
            </w:r>
          </w:p>
          <w:p w14:paraId="0193E053" w14:textId="77777777" w:rsidR="00B91BB3" w:rsidRPr="00420E4C" w:rsidRDefault="00B91BB3" w:rsidP="00FC7B3F">
            <w:pPr>
              <w:autoSpaceDE w:val="0"/>
              <w:autoSpaceDN w:val="0"/>
              <w:adjustRightInd w:val="0"/>
              <w:spacing w:after="0" w:line="240" w:lineRule="auto"/>
              <w:ind w:firstLine="252"/>
              <w:jc w:val="both"/>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Выборочные рубки лесных насаждений в лесах, выполняющих функции защиты природных и иных объектов, проводятся в порядке, установленном уполномоченным федеральным органом исполнительной власти.</w:t>
            </w:r>
            <w:bookmarkEnd w:id="890"/>
          </w:p>
          <w:p w14:paraId="21118ECB" w14:textId="77777777" w:rsidR="00B91BB3" w:rsidRPr="00420E4C" w:rsidRDefault="00B91BB3" w:rsidP="00FC7B3F">
            <w:pPr>
              <w:autoSpaceDE w:val="0"/>
              <w:autoSpaceDN w:val="0"/>
              <w:adjustRightInd w:val="0"/>
              <w:spacing w:after="0" w:line="240" w:lineRule="auto"/>
              <w:ind w:firstLine="252"/>
              <w:jc w:val="both"/>
              <w:rPr>
                <w:rFonts w:ascii="Times New Roman" w:eastAsia="Times New Roman" w:hAnsi="Times New Roman" w:cs="Times New Roman"/>
                <w:b/>
                <w:sz w:val="20"/>
                <w:szCs w:val="20"/>
                <w:lang w:eastAsia="ru-RU"/>
              </w:rPr>
            </w:pPr>
            <w:bookmarkStart w:id="892" w:name="sub_1055"/>
            <w:r w:rsidRPr="00420E4C">
              <w:rPr>
                <w:rFonts w:ascii="Times New Roman" w:eastAsia="Times New Roman" w:hAnsi="Times New Roman" w:cs="Times New Roman"/>
                <w:b/>
                <w:sz w:val="20"/>
                <w:szCs w:val="20"/>
                <w:lang w:eastAsia="ru-RU"/>
              </w:rPr>
              <w:t xml:space="preserve">В </w:t>
            </w:r>
            <w:proofErr w:type="spellStart"/>
            <w:r w:rsidRPr="00420E4C">
              <w:rPr>
                <w:rFonts w:ascii="Times New Roman" w:eastAsia="Times New Roman" w:hAnsi="Times New Roman" w:cs="Times New Roman"/>
                <w:b/>
                <w:sz w:val="20"/>
                <w:szCs w:val="20"/>
                <w:lang w:eastAsia="ru-RU"/>
              </w:rPr>
              <w:t>зеленых</w:t>
            </w:r>
            <w:proofErr w:type="spellEnd"/>
            <w:r w:rsidRPr="00420E4C">
              <w:rPr>
                <w:rFonts w:ascii="Times New Roman" w:eastAsia="Times New Roman" w:hAnsi="Times New Roman" w:cs="Times New Roman"/>
                <w:b/>
                <w:sz w:val="20"/>
                <w:szCs w:val="20"/>
                <w:lang w:eastAsia="ru-RU"/>
              </w:rPr>
              <w:t xml:space="preserve"> зонах запрещаются:</w:t>
            </w:r>
          </w:p>
          <w:p w14:paraId="399FD5E4" w14:textId="77777777" w:rsidR="00B91BB3" w:rsidRPr="00420E4C" w:rsidRDefault="00B91BB3" w:rsidP="00FC7B3F">
            <w:pPr>
              <w:numPr>
                <w:ilvl w:val="0"/>
                <w:numId w:val="31"/>
              </w:numPr>
              <w:tabs>
                <w:tab w:val="num" w:pos="268"/>
                <w:tab w:val="num" w:pos="612"/>
                <w:tab w:val="num" w:pos="2716"/>
              </w:tabs>
              <w:autoSpaceDE w:val="0"/>
              <w:autoSpaceDN w:val="0"/>
              <w:adjustRightInd w:val="0"/>
              <w:spacing w:after="0" w:line="240" w:lineRule="auto"/>
              <w:ind w:left="0" w:firstLine="252"/>
              <w:jc w:val="both"/>
              <w:rPr>
                <w:rFonts w:ascii="Times New Roman" w:eastAsia="Times New Roman" w:hAnsi="Times New Roman" w:cs="Times New Roman"/>
                <w:sz w:val="19"/>
                <w:szCs w:val="19"/>
                <w:lang w:eastAsia="ru-RU"/>
              </w:rPr>
            </w:pPr>
            <w:bookmarkStart w:id="893" w:name="sub_10551"/>
            <w:bookmarkEnd w:id="892"/>
            <w:r w:rsidRPr="00420E4C">
              <w:rPr>
                <w:rFonts w:ascii="Times New Roman" w:eastAsia="Times New Roman" w:hAnsi="Times New Roman" w:cs="Times New Roman"/>
                <w:sz w:val="19"/>
                <w:szCs w:val="19"/>
                <w:lang w:eastAsia="ru-RU"/>
              </w:rPr>
              <w:t>использование токсичных химических препаратов для охраны и защиты лесов, в том числе в научных целях;</w:t>
            </w:r>
          </w:p>
          <w:p w14:paraId="43DD707F" w14:textId="77777777" w:rsidR="00B91BB3" w:rsidRPr="00420E4C" w:rsidRDefault="00B91BB3" w:rsidP="00FC7B3F">
            <w:pPr>
              <w:numPr>
                <w:ilvl w:val="0"/>
                <w:numId w:val="31"/>
              </w:numPr>
              <w:tabs>
                <w:tab w:val="num" w:pos="268"/>
                <w:tab w:val="num" w:pos="612"/>
                <w:tab w:val="num" w:pos="2716"/>
              </w:tabs>
              <w:autoSpaceDE w:val="0"/>
              <w:autoSpaceDN w:val="0"/>
              <w:adjustRightInd w:val="0"/>
              <w:spacing w:after="0" w:line="240" w:lineRule="auto"/>
              <w:ind w:left="0" w:firstLine="252"/>
              <w:jc w:val="both"/>
              <w:rPr>
                <w:rFonts w:ascii="Times New Roman" w:eastAsia="Times New Roman" w:hAnsi="Times New Roman" w:cs="Times New Roman"/>
                <w:sz w:val="19"/>
                <w:szCs w:val="19"/>
                <w:lang w:eastAsia="ru-RU"/>
              </w:rPr>
            </w:pPr>
            <w:r w:rsidRPr="00420E4C">
              <w:rPr>
                <w:rFonts w:ascii="Times New Roman" w:eastAsia="Times New Roman" w:hAnsi="Times New Roman" w:cs="Times New Roman"/>
                <w:sz w:val="19"/>
                <w:szCs w:val="19"/>
                <w:lang w:eastAsia="ru-RU"/>
              </w:rPr>
              <w:t>осуществление видов деятельности в сфере охотничьего хозяйства;</w:t>
            </w:r>
          </w:p>
          <w:p w14:paraId="21318012" w14:textId="77777777" w:rsidR="00B91BB3" w:rsidRPr="00420E4C" w:rsidRDefault="00B91BB3" w:rsidP="00FC7B3F">
            <w:pPr>
              <w:numPr>
                <w:ilvl w:val="0"/>
                <w:numId w:val="31"/>
              </w:numPr>
              <w:tabs>
                <w:tab w:val="num" w:pos="268"/>
                <w:tab w:val="num" w:pos="612"/>
                <w:tab w:val="num" w:pos="2716"/>
              </w:tabs>
              <w:autoSpaceDE w:val="0"/>
              <w:autoSpaceDN w:val="0"/>
              <w:adjustRightInd w:val="0"/>
              <w:spacing w:after="0" w:line="240" w:lineRule="auto"/>
              <w:ind w:left="0" w:firstLine="252"/>
              <w:jc w:val="both"/>
              <w:rPr>
                <w:rFonts w:ascii="Times New Roman" w:eastAsia="Times New Roman" w:hAnsi="Times New Roman" w:cs="Times New Roman"/>
                <w:sz w:val="19"/>
                <w:szCs w:val="19"/>
                <w:lang w:eastAsia="ru-RU"/>
              </w:rPr>
            </w:pPr>
            <w:r w:rsidRPr="00420E4C">
              <w:rPr>
                <w:rFonts w:ascii="Times New Roman" w:eastAsia="Times New Roman" w:hAnsi="Times New Roman" w:cs="Times New Roman"/>
                <w:sz w:val="19"/>
                <w:szCs w:val="19"/>
                <w:lang w:eastAsia="ru-RU"/>
              </w:rPr>
              <w:t>разработка месторождений полезных ископаемых;</w:t>
            </w:r>
          </w:p>
          <w:p w14:paraId="030AF468" w14:textId="77777777" w:rsidR="00B91BB3" w:rsidRPr="00420E4C" w:rsidRDefault="00B91BB3" w:rsidP="00FC7B3F">
            <w:pPr>
              <w:numPr>
                <w:ilvl w:val="0"/>
                <w:numId w:val="31"/>
              </w:numPr>
              <w:tabs>
                <w:tab w:val="num" w:pos="268"/>
                <w:tab w:val="num" w:pos="612"/>
                <w:tab w:val="num" w:pos="2716"/>
              </w:tabs>
              <w:autoSpaceDE w:val="0"/>
              <w:autoSpaceDN w:val="0"/>
              <w:adjustRightInd w:val="0"/>
              <w:spacing w:after="0" w:line="240" w:lineRule="auto"/>
              <w:ind w:left="0" w:firstLine="252"/>
              <w:jc w:val="both"/>
              <w:rPr>
                <w:rFonts w:ascii="Times New Roman" w:eastAsia="Times New Roman" w:hAnsi="Times New Roman" w:cs="Times New Roman"/>
                <w:sz w:val="19"/>
                <w:szCs w:val="19"/>
                <w:lang w:eastAsia="ru-RU"/>
              </w:rPr>
            </w:pPr>
            <w:bookmarkStart w:id="894" w:name="sub_10552"/>
            <w:bookmarkEnd w:id="893"/>
            <w:r w:rsidRPr="00420E4C">
              <w:rPr>
                <w:rFonts w:ascii="Times New Roman" w:eastAsia="Times New Roman" w:hAnsi="Times New Roman" w:cs="Times New Roman"/>
                <w:sz w:val="19"/>
                <w:szCs w:val="19"/>
                <w:lang w:eastAsia="ru-RU"/>
              </w:rPr>
              <w:t>ведение сельского хозяйства, за исключением сенокошения и пчеловодства, а также возведение изгородей в целях сенокошения и пчеловодства;</w:t>
            </w:r>
          </w:p>
          <w:p w14:paraId="564EE04B" w14:textId="77777777" w:rsidR="00B91BB3" w:rsidRPr="00420E4C" w:rsidRDefault="00B91BB3" w:rsidP="00FC7B3F">
            <w:pPr>
              <w:numPr>
                <w:ilvl w:val="0"/>
                <w:numId w:val="31"/>
              </w:numPr>
              <w:tabs>
                <w:tab w:val="num" w:pos="268"/>
                <w:tab w:val="num" w:pos="612"/>
                <w:tab w:val="num" w:pos="2716"/>
              </w:tabs>
              <w:autoSpaceDE w:val="0"/>
              <w:autoSpaceDN w:val="0"/>
              <w:adjustRightInd w:val="0"/>
              <w:spacing w:after="0" w:line="240" w:lineRule="auto"/>
              <w:ind w:left="0" w:firstLine="252"/>
              <w:jc w:val="both"/>
              <w:rPr>
                <w:rFonts w:ascii="Times New Roman" w:eastAsia="Times New Roman" w:hAnsi="Times New Roman" w:cs="Times New Roman"/>
                <w:sz w:val="19"/>
                <w:szCs w:val="19"/>
                <w:lang w:eastAsia="ru-RU"/>
              </w:rPr>
            </w:pPr>
            <w:bookmarkStart w:id="895" w:name="sub_10553"/>
            <w:bookmarkEnd w:id="894"/>
            <w:r w:rsidRPr="00420E4C">
              <w:rPr>
                <w:rFonts w:ascii="Times New Roman" w:eastAsia="Times New Roman" w:hAnsi="Times New Roman" w:cs="Times New Roman"/>
                <w:sz w:val="19"/>
                <w:szCs w:val="19"/>
                <w:lang w:eastAsia="ru-RU"/>
              </w:rPr>
              <w:t>размещение объектов капитального строительства, за исключением гидротехнических сооружений, линий связи, линий электропередачи, подземных трубопроводов.</w:t>
            </w:r>
          </w:p>
          <w:bookmarkEnd w:id="895"/>
          <w:p w14:paraId="2AFF8507" w14:textId="77777777" w:rsidR="00B91BB3" w:rsidRPr="00420E4C" w:rsidRDefault="00B91BB3" w:rsidP="00FC7B3F">
            <w:pPr>
              <w:autoSpaceDE w:val="0"/>
              <w:autoSpaceDN w:val="0"/>
              <w:adjustRightInd w:val="0"/>
              <w:spacing w:after="0" w:line="240" w:lineRule="auto"/>
              <w:ind w:firstLine="252"/>
              <w:jc w:val="both"/>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xml:space="preserve">Изменение границ </w:t>
            </w:r>
            <w:proofErr w:type="spellStart"/>
            <w:r w:rsidRPr="00420E4C">
              <w:rPr>
                <w:rFonts w:ascii="Times New Roman" w:eastAsia="Times New Roman" w:hAnsi="Times New Roman" w:cs="Times New Roman"/>
                <w:sz w:val="20"/>
                <w:szCs w:val="20"/>
                <w:lang w:eastAsia="ru-RU"/>
              </w:rPr>
              <w:t>зеленых</w:t>
            </w:r>
            <w:proofErr w:type="spellEnd"/>
            <w:r w:rsidRPr="00420E4C">
              <w:rPr>
                <w:rFonts w:ascii="Times New Roman" w:eastAsia="Times New Roman" w:hAnsi="Times New Roman" w:cs="Times New Roman"/>
                <w:sz w:val="20"/>
                <w:szCs w:val="20"/>
                <w:lang w:eastAsia="ru-RU"/>
              </w:rPr>
              <w:t xml:space="preserve"> зон, которое может привести к уменьшению их площади, не допускается.</w:t>
            </w:r>
          </w:p>
          <w:p w14:paraId="279F179D" w14:textId="77777777" w:rsidR="00B91BB3" w:rsidRPr="00420E4C" w:rsidRDefault="00B91BB3" w:rsidP="00FC7B3F">
            <w:pPr>
              <w:autoSpaceDE w:val="0"/>
              <w:autoSpaceDN w:val="0"/>
              <w:adjustRightInd w:val="0"/>
              <w:spacing w:after="0" w:line="240" w:lineRule="auto"/>
              <w:ind w:firstLine="252"/>
              <w:jc w:val="both"/>
              <w:rPr>
                <w:rFonts w:ascii="Times New Roman" w:eastAsia="Times New Roman" w:hAnsi="Times New Roman" w:cs="Times New Roman"/>
                <w:sz w:val="20"/>
                <w:szCs w:val="20"/>
                <w:lang w:eastAsia="ru-RU"/>
              </w:rPr>
            </w:pPr>
            <w:bookmarkStart w:id="896" w:name="sub_1057"/>
            <w:r w:rsidRPr="00420E4C">
              <w:rPr>
                <w:rFonts w:ascii="Times New Roman" w:eastAsia="Times New Roman" w:hAnsi="Times New Roman" w:cs="Times New Roman"/>
                <w:sz w:val="20"/>
                <w:szCs w:val="20"/>
                <w:lang w:eastAsia="ru-RU"/>
              </w:rPr>
              <w:t xml:space="preserve">Функциональные зоны в лесопарковых зонах, площадь и границы лесопарковых зон, </w:t>
            </w:r>
            <w:proofErr w:type="spellStart"/>
            <w:r w:rsidRPr="00420E4C">
              <w:rPr>
                <w:rFonts w:ascii="Times New Roman" w:eastAsia="Times New Roman" w:hAnsi="Times New Roman" w:cs="Times New Roman"/>
                <w:sz w:val="20"/>
                <w:szCs w:val="20"/>
                <w:lang w:eastAsia="ru-RU"/>
              </w:rPr>
              <w:t>зеленых</w:t>
            </w:r>
            <w:proofErr w:type="spellEnd"/>
            <w:r w:rsidRPr="00420E4C">
              <w:rPr>
                <w:rFonts w:ascii="Times New Roman" w:eastAsia="Times New Roman" w:hAnsi="Times New Roman" w:cs="Times New Roman"/>
                <w:sz w:val="20"/>
                <w:szCs w:val="20"/>
                <w:lang w:eastAsia="ru-RU"/>
              </w:rPr>
              <w:t xml:space="preserve"> зон определяются в </w:t>
            </w:r>
            <w:hyperlink r:id="rId16" w:history="1">
              <w:r w:rsidRPr="00420E4C">
                <w:rPr>
                  <w:rFonts w:ascii="Times New Roman" w:eastAsia="Times New Roman" w:hAnsi="Times New Roman" w:cs="Times New Roman"/>
                  <w:sz w:val="20"/>
                  <w:szCs w:val="20"/>
                  <w:lang w:eastAsia="ru-RU"/>
                </w:rPr>
                <w:t>порядке</w:t>
              </w:r>
            </w:hyperlink>
            <w:r w:rsidRPr="00420E4C">
              <w:rPr>
                <w:rFonts w:ascii="Times New Roman" w:eastAsia="Times New Roman" w:hAnsi="Times New Roman" w:cs="Times New Roman"/>
                <w:sz w:val="20"/>
                <w:szCs w:val="20"/>
                <w:lang w:eastAsia="ru-RU"/>
              </w:rPr>
              <w:t>, установленном Правительством Российской Федерации.</w:t>
            </w:r>
            <w:bookmarkEnd w:id="896"/>
          </w:p>
        </w:tc>
        <w:tc>
          <w:tcPr>
            <w:tcW w:w="1701" w:type="dxa"/>
            <w:gridSpan w:val="2"/>
            <w:vMerge/>
          </w:tcPr>
          <w:p w14:paraId="1D59B31C" w14:textId="77777777" w:rsidR="00B91BB3" w:rsidRPr="00420E4C" w:rsidRDefault="00B91BB3" w:rsidP="00FC7B3F">
            <w:pPr>
              <w:spacing w:after="0" w:line="240" w:lineRule="auto"/>
              <w:ind w:firstLine="720"/>
              <w:jc w:val="both"/>
              <w:rPr>
                <w:rFonts w:ascii="Times New Roman" w:eastAsia="Times New Roman" w:hAnsi="Times New Roman" w:cs="Times New Roman"/>
                <w:sz w:val="20"/>
                <w:szCs w:val="20"/>
                <w:lang w:eastAsia="ru-RU"/>
              </w:rPr>
            </w:pPr>
          </w:p>
        </w:tc>
      </w:tr>
      <w:tr w:rsidR="00B91BB3" w:rsidRPr="00420E4C" w14:paraId="56550BBC" w14:textId="77777777" w:rsidTr="00B91BB3">
        <w:trPr>
          <w:cantSplit/>
          <w:trHeight w:val="5234"/>
          <w:jc w:val="center"/>
        </w:trPr>
        <w:tc>
          <w:tcPr>
            <w:tcW w:w="562" w:type="dxa"/>
          </w:tcPr>
          <w:p w14:paraId="46EF0A8B" w14:textId="77777777" w:rsidR="00B91BB3" w:rsidRPr="00420E4C" w:rsidRDefault="00B91BB3" w:rsidP="00FC7B3F">
            <w:pPr>
              <w:spacing w:after="0" w:line="240" w:lineRule="auto"/>
              <w:ind w:firstLine="7"/>
              <w:jc w:val="both"/>
              <w:rPr>
                <w:rFonts w:ascii="Times New Roman" w:eastAsia="Arial Unicode MS" w:hAnsi="Times New Roman" w:cs="Times New Roman"/>
                <w:color w:val="000000"/>
                <w:sz w:val="20"/>
                <w:szCs w:val="20"/>
                <w:lang w:eastAsia="ru-RU"/>
              </w:rPr>
            </w:pPr>
            <w:r w:rsidRPr="00420E4C">
              <w:rPr>
                <w:rFonts w:ascii="Times New Roman" w:eastAsia="Arial Unicode MS" w:hAnsi="Times New Roman" w:cs="Times New Roman"/>
                <w:color w:val="000000"/>
                <w:sz w:val="20"/>
                <w:szCs w:val="20"/>
                <w:lang w:eastAsia="ru-RU"/>
              </w:rPr>
              <w:lastRenderedPageBreak/>
              <w:t>1.. 3</w:t>
            </w:r>
          </w:p>
        </w:tc>
        <w:tc>
          <w:tcPr>
            <w:tcW w:w="1167" w:type="dxa"/>
          </w:tcPr>
          <w:p w14:paraId="5B743F40" w14:textId="77777777" w:rsidR="00B91BB3" w:rsidRPr="00420E4C" w:rsidRDefault="00B91BB3" w:rsidP="00FC7B3F">
            <w:pPr>
              <w:spacing w:after="0" w:line="240" w:lineRule="auto"/>
              <w:ind w:firstLine="7"/>
              <w:jc w:val="both"/>
              <w:rPr>
                <w:rFonts w:ascii="Times New Roman" w:eastAsia="Arial Unicode MS" w:hAnsi="Times New Roman" w:cs="Times New Roman"/>
                <w:color w:val="000000"/>
                <w:sz w:val="20"/>
                <w:szCs w:val="20"/>
                <w:lang w:eastAsia="ru-RU"/>
              </w:rPr>
            </w:pPr>
            <w:r w:rsidRPr="00420E4C">
              <w:rPr>
                <w:rFonts w:ascii="Times New Roman" w:eastAsia="Arial Unicode MS" w:hAnsi="Times New Roman" w:cs="Times New Roman"/>
                <w:color w:val="000000"/>
                <w:sz w:val="20"/>
                <w:szCs w:val="20"/>
                <w:lang w:eastAsia="ru-RU"/>
              </w:rPr>
              <w:t>Ценные леса</w:t>
            </w:r>
          </w:p>
        </w:tc>
        <w:tc>
          <w:tcPr>
            <w:tcW w:w="6640" w:type="dxa"/>
          </w:tcPr>
          <w:p w14:paraId="15AB6267" w14:textId="77777777" w:rsidR="00B91BB3" w:rsidRPr="00420E4C" w:rsidRDefault="00B91BB3" w:rsidP="00FC7B3F">
            <w:pPr>
              <w:autoSpaceDE w:val="0"/>
              <w:autoSpaceDN w:val="0"/>
              <w:adjustRightInd w:val="0"/>
              <w:spacing w:after="0" w:line="240" w:lineRule="auto"/>
              <w:ind w:firstLine="252"/>
              <w:jc w:val="both"/>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В ценных лесах запрещается проведение сплошных рубок лесных насаждений, за исключением:</w:t>
            </w:r>
          </w:p>
          <w:p w14:paraId="6AEACF53" w14:textId="77777777" w:rsidR="00B91BB3" w:rsidRPr="00420E4C" w:rsidRDefault="00B91BB3" w:rsidP="00FC7B3F">
            <w:pPr>
              <w:numPr>
                <w:ilvl w:val="0"/>
                <w:numId w:val="31"/>
              </w:numPr>
              <w:tabs>
                <w:tab w:val="num" w:pos="268"/>
                <w:tab w:val="num" w:pos="612"/>
                <w:tab w:val="num" w:pos="2716"/>
              </w:tabs>
              <w:autoSpaceDE w:val="0"/>
              <w:autoSpaceDN w:val="0"/>
              <w:adjustRightInd w:val="0"/>
              <w:spacing w:after="0" w:line="240" w:lineRule="auto"/>
              <w:ind w:left="0" w:firstLine="252"/>
              <w:jc w:val="both"/>
              <w:rPr>
                <w:rFonts w:ascii="Times New Roman" w:eastAsia="Times New Roman" w:hAnsi="Times New Roman" w:cs="Times New Roman"/>
                <w:sz w:val="19"/>
                <w:szCs w:val="19"/>
                <w:lang w:eastAsia="ru-RU"/>
              </w:rPr>
            </w:pPr>
            <w:r w:rsidRPr="00420E4C">
              <w:rPr>
                <w:rFonts w:ascii="Times New Roman" w:eastAsia="Times New Roman" w:hAnsi="Times New Roman" w:cs="Times New Roman"/>
                <w:sz w:val="19"/>
                <w:szCs w:val="19"/>
                <w:lang w:eastAsia="ru-RU"/>
              </w:rPr>
              <w:t xml:space="preserve">случаев, когда выборочные рубки не обеспечивают замену лесных насаждений, утрачивающих свои </w:t>
            </w:r>
            <w:proofErr w:type="spellStart"/>
            <w:r w:rsidRPr="00420E4C">
              <w:rPr>
                <w:rFonts w:ascii="Times New Roman" w:eastAsia="Times New Roman" w:hAnsi="Times New Roman" w:cs="Times New Roman"/>
                <w:sz w:val="19"/>
                <w:szCs w:val="19"/>
                <w:lang w:eastAsia="ru-RU"/>
              </w:rPr>
              <w:t>средообразующие</w:t>
            </w:r>
            <w:proofErr w:type="spellEnd"/>
            <w:r w:rsidRPr="00420E4C">
              <w:rPr>
                <w:rFonts w:ascii="Times New Roman" w:eastAsia="Times New Roman" w:hAnsi="Times New Roman" w:cs="Times New Roman"/>
                <w:sz w:val="19"/>
                <w:szCs w:val="19"/>
                <w:lang w:eastAsia="ru-RU"/>
              </w:rPr>
              <w:t xml:space="preserve">, </w:t>
            </w:r>
            <w:proofErr w:type="spellStart"/>
            <w:r w:rsidRPr="00420E4C">
              <w:rPr>
                <w:rFonts w:ascii="Times New Roman" w:eastAsia="Times New Roman" w:hAnsi="Times New Roman" w:cs="Times New Roman"/>
                <w:sz w:val="19"/>
                <w:szCs w:val="19"/>
                <w:lang w:eastAsia="ru-RU"/>
              </w:rPr>
              <w:t>водоохранные</w:t>
            </w:r>
            <w:proofErr w:type="spellEnd"/>
            <w:r w:rsidRPr="00420E4C">
              <w:rPr>
                <w:rFonts w:ascii="Times New Roman" w:eastAsia="Times New Roman" w:hAnsi="Times New Roman" w:cs="Times New Roman"/>
                <w:sz w:val="19"/>
                <w:szCs w:val="19"/>
                <w:lang w:eastAsia="ru-RU"/>
              </w:rPr>
              <w:t xml:space="preserve">, санитарно-гигиенические, оздоровительные и иные полезные функции, на лесные насаждения, обеспечивающие сохранение целевого назначения защитных лесов и выполняемых ими полезных функций, </w:t>
            </w:r>
          </w:p>
          <w:p w14:paraId="4D208F0C" w14:textId="77777777" w:rsidR="00B91BB3" w:rsidRPr="00420E4C" w:rsidRDefault="00B91BB3" w:rsidP="00FC7B3F">
            <w:pPr>
              <w:numPr>
                <w:ilvl w:val="0"/>
                <w:numId w:val="31"/>
              </w:numPr>
              <w:tabs>
                <w:tab w:val="num" w:pos="268"/>
                <w:tab w:val="num" w:pos="612"/>
                <w:tab w:val="num" w:pos="2716"/>
              </w:tabs>
              <w:autoSpaceDE w:val="0"/>
              <w:autoSpaceDN w:val="0"/>
              <w:adjustRightInd w:val="0"/>
              <w:spacing w:after="0" w:line="240" w:lineRule="auto"/>
              <w:ind w:left="0" w:firstLine="252"/>
              <w:jc w:val="both"/>
              <w:rPr>
                <w:rFonts w:ascii="Times New Roman" w:eastAsia="Times New Roman" w:hAnsi="Times New Roman" w:cs="Times New Roman"/>
                <w:sz w:val="19"/>
                <w:szCs w:val="19"/>
                <w:lang w:eastAsia="ru-RU"/>
              </w:rPr>
            </w:pPr>
            <w:r w:rsidRPr="00420E4C">
              <w:rPr>
                <w:rFonts w:ascii="Times New Roman" w:eastAsia="Times New Roman" w:hAnsi="Times New Roman" w:cs="Times New Roman"/>
                <w:sz w:val="19"/>
                <w:szCs w:val="19"/>
                <w:lang w:eastAsia="ru-RU"/>
              </w:rPr>
              <w:t>случаев, когда строительство, реконструкция, эксплуатация объектов, не связанных с созданием лесной инфраструктуры, не запрещены или не ограничены в соответствии с законодательством Российской Федерации в целях осуществления работ по геологическому изучению недр, разработки месторождений полезных ископаемых, использования водохранилищ и иных искусственных водных объектов, а также гидротехнических сооружений, речных портов, причалов; использования линий электропередачи, линий связи, дорог, трубопроводов и других линейных объектов, а также сооружений, являющихся неотъемлемой технологической частью указанных объектов.</w:t>
            </w:r>
          </w:p>
          <w:p w14:paraId="751CAEC6" w14:textId="77777777" w:rsidR="00B91BB3" w:rsidRPr="00420E4C" w:rsidRDefault="00B91BB3" w:rsidP="00FC7B3F">
            <w:pPr>
              <w:autoSpaceDE w:val="0"/>
              <w:autoSpaceDN w:val="0"/>
              <w:adjustRightInd w:val="0"/>
              <w:spacing w:after="0" w:line="240" w:lineRule="auto"/>
              <w:ind w:firstLine="252"/>
              <w:jc w:val="both"/>
              <w:rPr>
                <w:rFonts w:ascii="Times New Roman" w:eastAsia="Times New Roman" w:hAnsi="Times New Roman" w:cs="Times New Roman"/>
                <w:sz w:val="20"/>
                <w:szCs w:val="20"/>
                <w:lang w:eastAsia="ru-RU"/>
              </w:rPr>
            </w:pPr>
            <w:bookmarkStart w:id="897" w:name="sub_1062"/>
            <w:r w:rsidRPr="00420E4C">
              <w:rPr>
                <w:rFonts w:ascii="Times New Roman" w:eastAsia="Times New Roman" w:hAnsi="Times New Roman" w:cs="Times New Roman"/>
                <w:sz w:val="20"/>
                <w:szCs w:val="20"/>
                <w:lang w:eastAsia="ru-RU"/>
              </w:rPr>
              <w:t>В ценных лесах запрещается размещение объектов капитального строительства, за исключением линейных объектов и гидротехнических сооружений.</w:t>
            </w:r>
          </w:p>
          <w:p w14:paraId="6869E5F4" w14:textId="77777777" w:rsidR="00B91BB3" w:rsidRPr="00420E4C" w:rsidRDefault="00B91BB3" w:rsidP="00FC7B3F">
            <w:pPr>
              <w:spacing w:after="0" w:line="240" w:lineRule="auto"/>
              <w:ind w:firstLine="252"/>
              <w:jc w:val="both"/>
              <w:rPr>
                <w:rFonts w:ascii="Times New Roman" w:eastAsia="Times New Roman" w:hAnsi="Times New Roman" w:cs="Times New Roman"/>
                <w:sz w:val="20"/>
                <w:szCs w:val="20"/>
                <w:lang w:eastAsia="ru-RU"/>
              </w:rPr>
            </w:pPr>
            <w:bookmarkStart w:id="898" w:name="sub_1063"/>
            <w:bookmarkEnd w:id="897"/>
            <w:r w:rsidRPr="00420E4C">
              <w:rPr>
                <w:rFonts w:ascii="Times New Roman" w:eastAsia="Times New Roman" w:hAnsi="Times New Roman" w:cs="Times New Roman"/>
                <w:sz w:val="20"/>
                <w:szCs w:val="20"/>
                <w:lang w:eastAsia="ru-RU"/>
              </w:rPr>
              <w:t>В запретных полосах лесов, расположенных вдоль водных объектов, запрещается размещение объектов капитального строительства, за исключением линейных объектов, гидротехнических сооружений и объектов, связанных с выполнением работ по геологическому изучению и разработкой месторождений углеводородного сырья.</w:t>
            </w:r>
            <w:bookmarkEnd w:id="898"/>
          </w:p>
        </w:tc>
        <w:tc>
          <w:tcPr>
            <w:tcW w:w="1701" w:type="dxa"/>
            <w:gridSpan w:val="2"/>
          </w:tcPr>
          <w:p w14:paraId="41A79D94" w14:textId="77777777" w:rsidR="00B91BB3" w:rsidRPr="00420E4C" w:rsidRDefault="00B91BB3" w:rsidP="00FC7B3F">
            <w:pPr>
              <w:spacing w:after="0" w:line="240" w:lineRule="auto"/>
              <w:ind w:firstLine="720"/>
              <w:jc w:val="both"/>
              <w:rPr>
                <w:rFonts w:ascii="Times New Roman" w:eastAsia="Times New Roman" w:hAnsi="Times New Roman" w:cs="Times New Roman"/>
                <w:b/>
                <w:sz w:val="20"/>
                <w:szCs w:val="20"/>
                <w:lang w:eastAsia="ru-RU"/>
              </w:rPr>
            </w:pPr>
          </w:p>
        </w:tc>
      </w:tr>
    </w:tbl>
    <w:p w14:paraId="17B00464" w14:textId="77777777" w:rsidR="003B7F62" w:rsidRPr="00420E4C" w:rsidRDefault="003B7F62" w:rsidP="00FC7B3F">
      <w:pPr>
        <w:widowControl w:val="0"/>
        <w:suppressAutoHyphens/>
        <w:spacing w:after="0" w:line="240" w:lineRule="auto"/>
        <w:ind w:left="360"/>
        <w:jc w:val="center"/>
        <w:outlineLvl w:val="0"/>
        <w:rPr>
          <w:rFonts w:ascii="Times New Roman" w:eastAsiaTheme="majorEastAsia" w:hAnsi="Times New Roman" w:cs="Times New Roman"/>
          <w:b/>
          <w:sz w:val="28"/>
          <w:szCs w:val="28"/>
        </w:rPr>
      </w:pPr>
      <w:bookmarkStart w:id="899" w:name="_Toc126920778"/>
      <w:bookmarkStart w:id="900" w:name="_Toc157779705"/>
      <w:bookmarkStart w:id="901" w:name="_Toc34205841"/>
      <w:r w:rsidRPr="00420E4C">
        <w:rPr>
          <w:rFonts w:ascii="Times New Roman" w:eastAsiaTheme="majorEastAsia" w:hAnsi="Times New Roman" w:cs="Times New Roman"/>
          <w:b/>
          <w:sz w:val="28"/>
          <w:szCs w:val="28"/>
        </w:rPr>
        <w:t>4. МЕСТОРОЖДЕНИЯ ПОЛЕЗНЫХ ИСКОПАЕМЫХ, УЧАСТКИ НЕДР, ГОРНЫЕ ОТВОДЫ</w:t>
      </w:r>
      <w:bookmarkEnd w:id="899"/>
      <w:bookmarkEnd w:id="900"/>
    </w:p>
    <w:p w14:paraId="56A522AE" w14:textId="77777777" w:rsidR="002B527D" w:rsidRPr="00420E4C" w:rsidRDefault="002B527D" w:rsidP="00FC7B3F">
      <w:pPr>
        <w:spacing w:after="0" w:line="240" w:lineRule="auto"/>
        <w:ind w:firstLine="709"/>
        <w:jc w:val="both"/>
        <w:rPr>
          <w:rFonts w:ascii="Times New Roman" w:hAnsi="Times New Roman" w:cs="Times New Roman"/>
          <w:sz w:val="28"/>
          <w:szCs w:val="28"/>
        </w:rPr>
      </w:pPr>
      <w:bookmarkStart w:id="902" w:name="_Toc34205842"/>
      <w:bookmarkEnd w:id="901"/>
      <w:r w:rsidRPr="00420E4C">
        <w:rPr>
          <w:rFonts w:ascii="Times New Roman" w:hAnsi="Times New Roman" w:cs="Times New Roman"/>
          <w:sz w:val="28"/>
          <w:szCs w:val="28"/>
        </w:rPr>
        <w:t xml:space="preserve">По данным, имеющимся в фонде геологической информации Министерства экологии и природных ресурсов Республики Татарстан на рассматриваемой территории расположены: </w:t>
      </w:r>
    </w:p>
    <w:p w14:paraId="18304973" w14:textId="77777777" w:rsidR="002B527D" w:rsidRPr="00420E4C" w:rsidRDefault="002B527D" w:rsidP="00FC7B3F">
      <w:pPr>
        <w:spacing w:after="0" w:line="240" w:lineRule="auto"/>
        <w:ind w:firstLine="709"/>
        <w:jc w:val="both"/>
        <w:rPr>
          <w:rFonts w:ascii="Times New Roman" w:hAnsi="Times New Roman" w:cs="Times New Roman"/>
          <w:sz w:val="28"/>
          <w:szCs w:val="28"/>
        </w:rPr>
      </w:pPr>
      <w:r w:rsidRPr="00420E4C">
        <w:rPr>
          <w:rFonts w:ascii="Times New Roman" w:hAnsi="Times New Roman" w:cs="Times New Roman"/>
          <w:sz w:val="28"/>
          <w:szCs w:val="28"/>
        </w:rPr>
        <w:t>– Северо-</w:t>
      </w:r>
      <w:proofErr w:type="spellStart"/>
      <w:r w:rsidRPr="00420E4C">
        <w:rPr>
          <w:rFonts w:ascii="Times New Roman" w:hAnsi="Times New Roman" w:cs="Times New Roman"/>
          <w:sz w:val="28"/>
          <w:szCs w:val="28"/>
        </w:rPr>
        <w:t>Надеждинское</w:t>
      </w:r>
      <w:proofErr w:type="spellEnd"/>
      <w:r w:rsidRPr="00420E4C">
        <w:rPr>
          <w:rFonts w:ascii="Times New Roman" w:hAnsi="Times New Roman" w:cs="Times New Roman"/>
          <w:sz w:val="28"/>
          <w:szCs w:val="28"/>
        </w:rPr>
        <w:t xml:space="preserve"> месторождение, предоставленное в пользование ООО "</w:t>
      </w:r>
      <w:proofErr w:type="spellStart"/>
      <w:r w:rsidRPr="00420E4C">
        <w:rPr>
          <w:rFonts w:ascii="Times New Roman" w:hAnsi="Times New Roman" w:cs="Times New Roman"/>
          <w:sz w:val="28"/>
          <w:szCs w:val="28"/>
        </w:rPr>
        <w:t>Надеждинский</w:t>
      </w:r>
      <w:proofErr w:type="spellEnd"/>
      <w:r w:rsidRPr="00420E4C">
        <w:rPr>
          <w:rFonts w:ascii="Times New Roman" w:hAnsi="Times New Roman" w:cs="Times New Roman"/>
          <w:sz w:val="28"/>
          <w:szCs w:val="28"/>
        </w:rPr>
        <w:t xml:space="preserve"> карьер" (ИНН 1655466796) на основании лицензии серии ТАТ 007079 ТЭ с целью разведки и добычи известняка</w:t>
      </w:r>
      <w:r w:rsidRPr="00420E4C">
        <w:t xml:space="preserve"> </w:t>
      </w:r>
      <w:r w:rsidRPr="00420E4C">
        <w:rPr>
          <w:rFonts w:ascii="Times New Roman" w:hAnsi="Times New Roman" w:cs="Times New Roman"/>
          <w:sz w:val="28"/>
          <w:szCs w:val="28"/>
        </w:rPr>
        <w:t xml:space="preserve">на левом береговом склоне долины </w:t>
      </w:r>
      <w:proofErr w:type="spellStart"/>
      <w:r w:rsidRPr="00420E4C">
        <w:rPr>
          <w:rFonts w:ascii="Times New Roman" w:hAnsi="Times New Roman" w:cs="Times New Roman"/>
          <w:sz w:val="28"/>
          <w:szCs w:val="28"/>
        </w:rPr>
        <w:t>р.Иинка</w:t>
      </w:r>
      <w:proofErr w:type="spellEnd"/>
      <w:r w:rsidRPr="00420E4C">
        <w:rPr>
          <w:rFonts w:ascii="Times New Roman" w:hAnsi="Times New Roman" w:cs="Times New Roman"/>
          <w:sz w:val="28"/>
          <w:szCs w:val="28"/>
        </w:rPr>
        <w:t xml:space="preserve">, в 1,2 км южнее </w:t>
      </w:r>
      <w:proofErr w:type="spellStart"/>
      <w:r w:rsidRPr="00420E4C">
        <w:rPr>
          <w:rFonts w:ascii="Times New Roman" w:hAnsi="Times New Roman" w:cs="Times New Roman"/>
          <w:sz w:val="28"/>
          <w:szCs w:val="28"/>
        </w:rPr>
        <w:t>д.Надеждино</w:t>
      </w:r>
      <w:proofErr w:type="spellEnd"/>
      <w:r w:rsidRPr="00420E4C">
        <w:rPr>
          <w:rFonts w:ascii="Times New Roman" w:hAnsi="Times New Roman" w:cs="Times New Roman"/>
          <w:sz w:val="28"/>
          <w:szCs w:val="28"/>
        </w:rPr>
        <w:t>. Срок окончания действия лицензии – 03.04.2028. Горноотводный акт №16-4316-00403 выдан 05.06.2023;</w:t>
      </w:r>
    </w:p>
    <w:p w14:paraId="0F7E8B42" w14:textId="77777777" w:rsidR="002B527D" w:rsidRPr="00420E4C" w:rsidRDefault="002B527D" w:rsidP="00FC7B3F">
      <w:pPr>
        <w:spacing w:after="0" w:line="240" w:lineRule="auto"/>
        <w:ind w:firstLine="709"/>
        <w:jc w:val="both"/>
        <w:rPr>
          <w:rFonts w:ascii="Times New Roman" w:hAnsi="Times New Roman" w:cs="Times New Roman"/>
          <w:sz w:val="28"/>
          <w:szCs w:val="28"/>
        </w:rPr>
      </w:pPr>
      <w:r w:rsidRPr="00420E4C">
        <w:rPr>
          <w:rFonts w:ascii="Times New Roman" w:hAnsi="Times New Roman" w:cs="Times New Roman"/>
          <w:sz w:val="28"/>
          <w:szCs w:val="28"/>
        </w:rPr>
        <w:t xml:space="preserve">– </w:t>
      </w:r>
      <w:proofErr w:type="spellStart"/>
      <w:r w:rsidRPr="00420E4C">
        <w:rPr>
          <w:rFonts w:ascii="Times New Roman" w:hAnsi="Times New Roman" w:cs="Times New Roman"/>
          <w:sz w:val="28"/>
          <w:szCs w:val="28"/>
        </w:rPr>
        <w:t>Шигалеевское</w:t>
      </w:r>
      <w:proofErr w:type="spellEnd"/>
      <w:r w:rsidRPr="00420E4C">
        <w:rPr>
          <w:rFonts w:ascii="Times New Roman" w:hAnsi="Times New Roman" w:cs="Times New Roman"/>
          <w:sz w:val="28"/>
          <w:szCs w:val="28"/>
        </w:rPr>
        <w:t xml:space="preserve"> месторождение, предоставленное в пользование ООО "Керамика" (ИНН 2353246443) на основании лицензии серии ТАТ ПСТ 01271 ТЭ с целью разведки и добычи глины кирпичной на 1 км западнее </w:t>
      </w:r>
      <w:proofErr w:type="spellStart"/>
      <w:r w:rsidRPr="00420E4C">
        <w:rPr>
          <w:rFonts w:ascii="Times New Roman" w:hAnsi="Times New Roman" w:cs="Times New Roman"/>
          <w:sz w:val="28"/>
          <w:szCs w:val="28"/>
        </w:rPr>
        <w:t>д.Салкын-Чишма</w:t>
      </w:r>
      <w:proofErr w:type="spellEnd"/>
      <w:r w:rsidRPr="00420E4C">
        <w:rPr>
          <w:rFonts w:ascii="Times New Roman" w:hAnsi="Times New Roman" w:cs="Times New Roman"/>
          <w:sz w:val="28"/>
          <w:szCs w:val="28"/>
        </w:rPr>
        <w:t>. Срок окончания действия лицензии – 01.01.2039. Горноотводный акт №515/1249 выдан 21.05.2013;</w:t>
      </w:r>
    </w:p>
    <w:p w14:paraId="04B12B96" w14:textId="77777777" w:rsidR="002B527D" w:rsidRPr="00420E4C" w:rsidRDefault="002B527D" w:rsidP="00FC7B3F">
      <w:pPr>
        <w:spacing w:after="0" w:line="240" w:lineRule="auto"/>
        <w:ind w:firstLine="709"/>
        <w:jc w:val="both"/>
        <w:rPr>
          <w:rFonts w:ascii="Times New Roman" w:hAnsi="Times New Roman" w:cs="Times New Roman"/>
          <w:sz w:val="28"/>
          <w:szCs w:val="28"/>
        </w:rPr>
      </w:pPr>
      <w:r w:rsidRPr="00420E4C">
        <w:rPr>
          <w:rFonts w:ascii="Times New Roman" w:hAnsi="Times New Roman" w:cs="Times New Roman"/>
          <w:sz w:val="28"/>
          <w:szCs w:val="28"/>
        </w:rPr>
        <w:t>–участок недр "</w:t>
      </w:r>
      <w:proofErr w:type="spellStart"/>
      <w:r w:rsidRPr="00420E4C">
        <w:rPr>
          <w:rFonts w:ascii="Times New Roman" w:hAnsi="Times New Roman" w:cs="Times New Roman"/>
          <w:sz w:val="28"/>
          <w:szCs w:val="28"/>
        </w:rPr>
        <w:t>Змеевское</w:t>
      </w:r>
      <w:proofErr w:type="spellEnd"/>
      <w:r w:rsidRPr="00420E4C">
        <w:rPr>
          <w:rFonts w:ascii="Times New Roman" w:hAnsi="Times New Roman" w:cs="Times New Roman"/>
          <w:sz w:val="28"/>
          <w:szCs w:val="28"/>
        </w:rPr>
        <w:t>"</w:t>
      </w:r>
      <w:r w:rsidRPr="00420E4C">
        <w:rPr>
          <w:rFonts w:ascii="Times New Roman" w:eastAsia="Times New Roman" w:hAnsi="Times New Roman" w:cs="Times New Roman"/>
          <w:sz w:val="28"/>
          <w:szCs w:val="28"/>
          <w:lang w:eastAsia="ru-RU"/>
        </w:rPr>
        <w:t xml:space="preserve"> по добыче известняка, </w:t>
      </w:r>
      <w:proofErr w:type="spellStart"/>
      <w:r w:rsidRPr="00420E4C">
        <w:rPr>
          <w:rFonts w:ascii="Times New Roman" w:eastAsia="Times New Roman" w:hAnsi="Times New Roman" w:cs="Times New Roman"/>
          <w:sz w:val="28"/>
          <w:szCs w:val="28"/>
          <w:lang w:eastAsia="ru-RU"/>
        </w:rPr>
        <w:t>включенный</w:t>
      </w:r>
      <w:proofErr w:type="spellEnd"/>
      <w:r w:rsidRPr="00420E4C">
        <w:rPr>
          <w:rFonts w:ascii="Times New Roman" w:eastAsia="Times New Roman" w:hAnsi="Times New Roman" w:cs="Times New Roman"/>
          <w:sz w:val="28"/>
          <w:szCs w:val="28"/>
          <w:lang w:eastAsia="ru-RU"/>
        </w:rPr>
        <w:t xml:space="preserve"> в Перечень участков недр местного значения приказом Министерства экологии и природных ресурсов Республики Татарстан от 11.11.2021 №1226-п «Об утверждении Дополнения №1 к Перечню участков недр местного значения по Республике Татарстан, </w:t>
      </w:r>
      <w:proofErr w:type="spellStart"/>
      <w:r w:rsidRPr="00420E4C">
        <w:rPr>
          <w:rFonts w:ascii="Times New Roman" w:eastAsia="Times New Roman" w:hAnsi="Times New Roman" w:cs="Times New Roman"/>
          <w:sz w:val="28"/>
          <w:szCs w:val="28"/>
          <w:lang w:eastAsia="ru-RU"/>
        </w:rPr>
        <w:t>утвержденному</w:t>
      </w:r>
      <w:proofErr w:type="spellEnd"/>
      <w:r w:rsidRPr="00420E4C">
        <w:rPr>
          <w:rFonts w:ascii="Times New Roman" w:eastAsia="Times New Roman" w:hAnsi="Times New Roman" w:cs="Times New Roman"/>
          <w:sz w:val="28"/>
          <w:szCs w:val="28"/>
          <w:lang w:eastAsia="ru-RU"/>
        </w:rPr>
        <w:t xml:space="preserve"> приказом Министерства экологии и природных ресурсов Республики Татарстан от 01.09.2021 №949-п</w:t>
      </w:r>
      <w:r w:rsidRPr="00420E4C">
        <w:rPr>
          <w:rFonts w:ascii="Times New Roman" w:hAnsi="Times New Roman" w:cs="Times New Roman"/>
          <w:sz w:val="28"/>
          <w:szCs w:val="28"/>
        </w:rPr>
        <w:t>;</w:t>
      </w:r>
    </w:p>
    <w:p w14:paraId="1BE1CD58" w14:textId="77777777" w:rsidR="002B527D" w:rsidRPr="00420E4C" w:rsidRDefault="002B527D" w:rsidP="00FC7B3F">
      <w:pPr>
        <w:spacing w:after="0" w:line="240" w:lineRule="auto"/>
        <w:ind w:firstLine="709"/>
        <w:jc w:val="both"/>
        <w:rPr>
          <w:rFonts w:ascii="Times New Roman" w:hAnsi="Times New Roman" w:cs="Times New Roman"/>
          <w:sz w:val="28"/>
          <w:szCs w:val="28"/>
        </w:rPr>
      </w:pPr>
      <w:r w:rsidRPr="00420E4C">
        <w:rPr>
          <w:rFonts w:ascii="Times New Roman" w:hAnsi="Times New Roman" w:cs="Times New Roman"/>
          <w:sz w:val="28"/>
          <w:szCs w:val="28"/>
        </w:rPr>
        <w:t>– участок недр "</w:t>
      </w:r>
      <w:proofErr w:type="spellStart"/>
      <w:r w:rsidRPr="00420E4C">
        <w:rPr>
          <w:rFonts w:ascii="Times New Roman" w:hAnsi="Times New Roman" w:cs="Times New Roman"/>
          <w:sz w:val="28"/>
          <w:szCs w:val="28"/>
        </w:rPr>
        <w:t>Черёмышевское</w:t>
      </w:r>
      <w:proofErr w:type="spellEnd"/>
      <w:r w:rsidRPr="00420E4C">
        <w:rPr>
          <w:rFonts w:ascii="Times New Roman" w:hAnsi="Times New Roman" w:cs="Times New Roman"/>
          <w:sz w:val="28"/>
          <w:szCs w:val="28"/>
        </w:rPr>
        <w:t>"</w:t>
      </w:r>
      <w:r w:rsidRPr="00420E4C">
        <w:rPr>
          <w:rFonts w:ascii="Times New Roman" w:eastAsia="Times New Roman" w:hAnsi="Times New Roman" w:cs="Times New Roman"/>
          <w:sz w:val="28"/>
          <w:szCs w:val="28"/>
          <w:lang w:eastAsia="ru-RU"/>
        </w:rPr>
        <w:t xml:space="preserve"> по добыче известняка,</w:t>
      </w:r>
      <w:r w:rsidRPr="00420E4C">
        <w:t xml:space="preserve"> </w:t>
      </w:r>
      <w:proofErr w:type="spellStart"/>
      <w:r w:rsidRPr="00420E4C">
        <w:rPr>
          <w:rFonts w:ascii="Times New Roman" w:eastAsia="Times New Roman" w:hAnsi="Times New Roman" w:cs="Times New Roman"/>
          <w:sz w:val="28"/>
          <w:szCs w:val="28"/>
          <w:lang w:eastAsia="ru-RU"/>
        </w:rPr>
        <w:t>включенный</w:t>
      </w:r>
      <w:proofErr w:type="spellEnd"/>
      <w:r w:rsidRPr="00420E4C">
        <w:rPr>
          <w:rFonts w:ascii="Times New Roman" w:eastAsia="Times New Roman" w:hAnsi="Times New Roman" w:cs="Times New Roman"/>
          <w:sz w:val="28"/>
          <w:szCs w:val="28"/>
          <w:lang w:eastAsia="ru-RU"/>
        </w:rPr>
        <w:t xml:space="preserve"> в Перечень участков недр местного значения приказом Министерства экологии и природных ресурсов Республики Татарстан от 11.11.2021 №1226-п «Об утверждении До</w:t>
      </w:r>
      <w:r w:rsidRPr="00420E4C">
        <w:rPr>
          <w:rFonts w:ascii="Times New Roman" w:eastAsia="Times New Roman" w:hAnsi="Times New Roman" w:cs="Times New Roman"/>
          <w:sz w:val="28"/>
          <w:szCs w:val="28"/>
          <w:lang w:eastAsia="ru-RU"/>
        </w:rPr>
        <w:lastRenderedPageBreak/>
        <w:t xml:space="preserve">полнения №1 к Перечню участков недр местного значения по Республике Татарстан, </w:t>
      </w:r>
      <w:proofErr w:type="spellStart"/>
      <w:r w:rsidRPr="00420E4C">
        <w:rPr>
          <w:rFonts w:ascii="Times New Roman" w:eastAsia="Times New Roman" w:hAnsi="Times New Roman" w:cs="Times New Roman"/>
          <w:sz w:val="28"/>
          <w:szCs w:val="28"/>
          <w:lang w:eastAsia="ru-RU"/>
        </w:rPr>
        <w:t>утвержденному</w:t>
      </w:r>
      <w:proofErr w:type="spellEnd"/>
      <w:r w:rsidRPr="00420E4C">
        <w:rPr>
          <w:rFonts w:ascii="Times New Roman" w:eastAsia="Times New Roman" w:hAnsi="Times New Roman" w:cs="Times New Roman"/>
          <w:sz w:val="28"/>
          <w:szCs w:val="28"/>
          <w:lang w:eastAsia="ru-RU"/>
        </w:rPr>
        <w:t xml:space="preserve"> приказом Министерства экологии и природных ресурсов Республики Татарстан от 01.09.2021 №949-п</w:t>
      </w:r>
      <w:r w:rsidRPr="00420E4C">
        <w:rPr>
          <w:rFonts w:ascii="Times New Roman" w:hAnsi="Times New Roman" w:cs="Times New Roman"/>
          <w:sz w:val="28"/>
          <w:szCs w:val="28"/>
        </w:rPr>
        <w:t>;</w:t>
      </w:r>
    </w:p>
    <w:p w14:paraId="408F771F" w14:textId="77777777" w:rsidR="002B527D" w:rsidRPr="00420E4C" w:rsidRDefault="002B527D" w:rsidP="00FC7B3F">
      <w:pPr>
        <w:spacing w:after="0" w:line="240" w:lineRule="auto"/>
        <w:ind w:firstLine="709"/>
        <w:jc w:val="both"/>
        <w:rPr>
          <w:rFonts w:ascii="Times New Roman" w:hAnsi="Times New Roman" w:cs="Times New Roman"/>
          <w:sz w:val="28"/>
          <w:szCs w:val="28"/>
        </w:rPr>
      </w:pPr>
      <w:r w:rsidRPr="00420E4C">
        <w:rPr>
          <w:rFonts w:ascii="Times New Roman" w:hAnsi="Times New Roman" w:cs="Times New Roman"/>
          <w:sz w:val="28"/>
          <w:szCs w:val="28"/>
        </w:rPr>
        <w:t>– участок недр "Восточно-</w:t>
      </w:r>
      <w:proofErr w:type="spellStart"/>
      <w:r w:rsidRPr="00420E4C">
        <w:rPr>
          <w:rFonts w:ascii="Times New Roman" w:hAnsi="Times New Roman" w:cs="Times New Roman"/>
          <w:sz w:val="28"/>
          <w:szCs w:val="28"/>
        </w:rPr>
        <w:t>Змеевское</w:t>
      </w:r>
      <w:proofErr w:type="spellEnd"/>
      <w:r w:rsidRPr="00420E4C">
        <w:rPr>
          <w:rFonts w:ascii="Times New Roman" w:hAnsi="Times New Roman" w:cs="Times New Roman"/>
          <w:sz w:val="28"/>
          <w:szCs w:val="28"/>
        </w:rPr>
        <w:t>"</w:t>
      </w:r>
      <w:r w:rsidRPr="00420E4C">
        <w:rPr>
          <w:rFonts w:ascii="Times New Roman" w:eastAsia="Times New Roman" w:hAnsi="Times New Roman" w:cs="Times New Roman"/>
          <w:sz w:val="28"/>
          <w:szCs w:val="28"/>
          <w:lang w:eastAsia="ru-RU"/>
        </w:rPr>
        <w:t xml:space="preserve"> по добыче песчаника, </w:t>
      </w:r>
      <w:proofErr w:type="spellStart"/>
      <w:r w:rsidRPr="00420E4C">
        <w:rPr>
          <w:rFonts w:ascii="Times New Roman" w:eastAsia="Times New Roman" w:hAnsi="Times New Roman" w:cs="Times New Roman"/>
          <w:sz w:val="28"/>
          <w:szCs w:val="28"/>
          <w:lang w:eastAsia="ru-RU"/>
        </w:rPr>
        <w:t>включенный</w:t>
      </w:r>
      <w:proofErr w:type="spellEnd"/>
      <w:r w:rsidRPr="00420E4C">
        <w:rPr>
          <w:rFonts w:ascii="Times New Roman" w:eastAsia="Times New Roman" w:hAnsi="Times New Roman" w:cs="Times New Roman"/>
          <w:sz w:val="28"/>
          <w:szCs w:val="28"/>
          <w:lang w:eastAsia="ru-RU"/>
        </w:rPr>
        <w:t xml:space="preserve"> в Перечень участков недр местного значения приказом Министерства экологии и природных ресурсов Республики Татарстан от 11.11.2021 №1226-п «Об утверждении Дополнения №1 к Перечню участков недр местного значения по Республике Татарстан, </w:t>
      </w:r>
      <w:proofErr w:type="spellStart"/>
      <w:r w:rsidRPr="00420E4C">
        <w:rPr>
          <w:rFonts w:ascii="Times New Roman" w:eastAsia="Times New Roman" w:hAnsi="Times New Roman" w:cs="Times New Roman"/>
          <w:sz w:val="28"/>
          <w:szCs w:val="28"/>
          <w:lang w:eastAsia="ru-RU"/>
        </w:rPr>
        <w:t>утвержденному</w:t>
      </w:r>
      <w:proofErr w:type="spellEnd"/>
      <w:r w:rsidRPr="00420E4C">
        <w:rPr>
          <w:rFonts w:ascii="Times New Roman" w:eastAsia="Times New Roman" w:hAnsi="Times New Roman" w:cs="Times New Roman"/>
          <w:sz w:val="28"/>
          <w:szCs w:val="28"/>
          <w:lang w:eastAsia="ru-RU"/>
        </w:rPr>
        <w:t xml:space="preserve"> приказом Министерства экологии и природных ресурсов Республики Татарстан от 01.09.2021 №949-п</w:t>
      </w:r>
      <w:r w:rsidRPr="00420E4C">
        <w:rPr>
          <w:rFonts w:ascii="Times New Roman" w:hAnsi="Times New Roman" w:cs="Times New Roman"/>
          <w:sz w:val="28"/>
          <w:szCs w:val="28"/>
        </w:rPr>
        <w:t>;</w:t>
      </w:r>
    </w:p>
    <w:p w14:paraId="5AD9A50B" w14:textId="77777777" w:rsidR="002B527D" w:rsidRPr="00420E4C" w:rsidRDefault="002B527D" w:rsidP="00FC7B3F">
      <w:pPr>
        <w:spacing w:after="0" w:line="240" w:lineRule="auto"/>
        <w:ind w:firstLine="709"/>
        <w:jc w:val="both"/>
        <w:rPr>
          <w:rFonts w:ascii="Times New Roman" w:hAnsi="Times New Roman" w:cs="Times New Roman"/>
          <w:sz w:val="28"/>
          <w:szCs w:val="28"/>
        </w:rPr>
      </w:pPr>
      <w:r w:rsidRPr="00420E4C">
        <w:rPr>
          <w:rFonts w:ascii="Times New Roman" w:hAnsi="Times New Roman" w:cs="Times New Roman"/>
          <w:sz w:val="28"/>
          <w:szCs w:val="28"/>
        </w:rPr>
        <w:t>–</w:t>
      </w:r>
      <w:proofErr w:type="spellStart"/>
      <w:r w:rsidRPr="00420E4C">
        <w:rPr>
          <w:rFonts w:ascii="Times New Roman" w:hAnsi="Times New Roman" w:cs="Times New Roman"/>
          <w:sz w:val="28"/>
          <w:szCs w:val="28"/>
        </w:rPr>
        <w:t>Бутыркинское</w:t>
      </w:r>
      <w:proofErr w:type="spellEnd"/>
      <w:r w:rsidRPr="00420E4C">
        <w:rPr>
          <w:rFonts w:ascii="Times New Roman" w:hAnsi="Times New Roman" w:cs="Times New Roman"/>
          <w:sz w:val="28"/>
          <w:szCs w:val="28"/>
        </w:rPr>
        <w:t xml:space="preserve"> месторождение</w:t>
      </w:r>
      <w:r w:rsidRPr="00420E4C">
        <w:rPr>
          <w:rFonts w:ascii="Times New Roman" w:eastAsia="Times New Roman" w:hAnsi="Times New Roman" w:cs="Times New Roman"/>
          <w:sz w:val="28"/>
          <w:szCs w:val="28"/>
          <w:lang w:eastAsia="ru-RU"/>
        </w:rPr>
        <w:t xml:space="preserve"> по добыче</w:t>
      </w:r>
      <w:r w:rsidRPr="00420E4C">
        <w:t xml:space="preserve"> </w:t>
      </w:r>
      <w:r w:rsidRPr="00420E4C">
        <w:rPr>
          <w:rFonts w:ascii="Times New Roman" w:eastAsia="Times New Roman" w:hAnsi="Times New Roman" w:cs="Times New Roman"/>
          <w:sz w:val="28"/>
          <w:szCs w:val="28"/>
          <w:lang w:eastAsia="ru-RU"/>
        </w:rPr>
        <w:t>карбонатных пород,</w:t>
      </w:r>
      <w:r w:rsidRPr="00420E4C">
        <w:t xml:space="preserve"> </w:t>
      </w:r>
      <w:proofErr w:type="spellStart"/>
      <w:r w:rsidRPr="00420E4C">
        <w:rPr>
          <w:rFonts w:ascii="Times New Roman" w:eastAsia="Times New Roman" w:hAnsi="Times New Roman" w:cs="Times New Roman"/>
          <w:sz w:val="28"/>
          <w:szCs w:val="28"/>
          <w:lang w:eastAsia="ru-RU"/>
        </w:rPr>
        <w:t>включенный</w:t>
      </w:r>
      <w:proofErr w:type="spellEnd"/>
      <w:r w:rsidRPr="00420E4C">
        <w:rPr>
          <w:rFonts w:ascii="Times New Roman" w:eastAsia="Times New Roman" w:hAnsi="Times New Roman" w:cs="Times New Roman"/>
          <w:sz w:val="28"/>
          <w:szCs w:val="28"/>
          <w:lang w:eastAsia="ru-RU"/>
        </w:rPr>
        <w:t xml:space="preserve"> в Перечень участков недр местного значения приказом Министерства экологии и природных ресурсов Республики Татарстан от 10.11.2022 №1031-п «Об утверждении Дополнения №5 к Перечню участков недр местного значения по Республике Татарстан, </w:t>
      </w:r>
      <w:proofErr w:type="spellStart"/>
      <w:r w:rsidRPr="00420E4C">
        <w:rPr>
          <w:rFonts w:ascii="Times New Roman" w:eastAsia="Times New Roman" w:hAnsi="Times New Roman" w:cs="Times New Roman"/>
          <w:sz w:val="28"/>
          <w:szCs w:val="28"/>
          <w:lang w:eastAsia="ru-RU"/>
        </w:rPr>
        <w:t>утвержденному</w:t>
      </w:r>
      <w:proofErr w:type="spellEnd"/>
      <w:r w:rsidRPr="00420E4C">
        <w:rPr>
          <w:rFonts w:ascii="Times New Roman" w:eastAsia="Times New Roman" w:hAnsi="Times New Roman" w:cs="Times New Roman"/>
          <w:sz w:val="28"/>
          <w:szCs w:val="28"/>
          <w:lang w:eastAsia="ru-RU"/>
        </w:rPr>
        <w:t xml:space="preserve"> приказом Министерства экологии и природных ресурсов Республики Татарстан от 01.09.2021 №949-п»</w:t>
      </w:r>
      <w:r w:rsidRPr="00420E4C">
        <w:rPr>
          <w:rFonts w:ascii="Times New Roman" w:hAnsi="Times New Roman" w:cs="Times New Roman"/>
          <w:sz w:val="28"/>
          <w:szCs w:val="28"/>
        </w:rPr>
        <w:t>;</w:t>
      </w:r>
    </w:p>
    <w:p w14:paraId="6A9D8D75" w14:textId="77777777" w:rsidR="003B7F62" w:rsidRPr="00420E4C" w:rsidRDefault="003B7F62" w:rsidP="00FC7B3F">
      <w:pPr>
        <w:spacing w:after="0" w:line="240" w:lineRule="auto"/>
        <w:ind w:firstLine="709"/>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 xml:space="preserve">Согласно ст. 7 Закона РФ от 21.02.1992 № 2395-1 (ред. от 10.07.2023) «О </w:t>
      </w:r>
      <w:proofErr w:type="spellStart"/>
      <w:r w:rsidRPr="00420E4C">
        <w:rPr>
          <w:rFonts w:ascii="Times New Roman" w:eastAsia="Times New Roman" w:hAnsi="Times New Roman" w:cs="Times New Roman"/>
          <w:sz w:val="28"/>
          <w:szCs w:val="28"/>
          <w:lang w:eastAsia="ru-RU"/>
        </w:rPr>
        <w:t>недрах»в</w:t>
      </w:r>
      <w:proofErr w:type="spellEnd"/>
      <w:r w:rsidRPr="00420E4C">
        <w:rPr>
          <w:rFonts w:ascii="Times New Roman" w:eastAsia="Times New Roman" w:hAnsi="Times New Roman" w:cs="Times New Roman"/>
          <w:sz w:val="28"/>
          <w:szCs w:val="28"/>
          <w:lang w:eastAsia="ru-RU"/>
        </w:rPr>
        <w:t xml:space="preserve"> соответствии с лицензией на пользование недрами для добычи полезных ископаемых, строительства и эксплуатации подземных сооружений, не связанных с добычей полезных ископаемых, образования особо охраняемых геологических объектов, а также в соответствии с соглашением о разделе продукции при разведке и добыче минерального сырья пользователю предоставляется участок недр в виде горного отвода - геометризованного блока недр.</w:t>
      </w:r>
    </w:p>
    <w:p w14:paraId="3948A203" w14:textId="77777777" w:rsidR="003B7F62" w:rsidRPr="00420E4C" w:rsidRDefault="003B7F62" w:rsidP="00FC7B3F">
      <w:pPr>
        <w:spacing w:after="0" w:line="240" w:lineRule="auto"/>
        <w:ind w:firstLine="709"/>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 xml:space="preserve">При определении границ горного отвода учитываются пространственные контуры месторождения полезных ископаемых, положение участка строительства и эксплуатации подземных сооружений, границы безопасного ведения горных и взрывных работ, зоны охраны от вредного влияния горных разработок, зоны сдвижения горных пород, контуры предохранительных целиков под природными объектами, зданиями и сооружениями, разносы бортов карьеров и разрезов и другие факторы, влияющие на состояние недр и земной поверхности в связи с процессом геологического изучения и использования недр. </w:t>
      </w:r>
    </w:p>
    <w:p w14:paraId="327C2522" w14:textId="77777777" w:rsidR="003B7F62" w:rsidRPr="00420E4C" w:rsidRDefault="003B7F62" w:rsidP="00FC7B3F">
      <w:pPr>
        <w:spacing w:after="0" w:line="240" w:lineRule="auto"/>
        <w:ind w:firstLine="709"/>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Пользование отдельными участками недр может быть ограничено или запрещено в целях обеспечения национальной безопасности и охраны окружающей среды. Пользование недрами на территориях населённых пунктов, пригородных зон, объектов промышленности, транспорта и связи может быть частично или полностью запрещено в случаях, если это пользование может создать угрозу жизни и здоровью людей, нанести ущерб хозяйственным объектам или окружающей среды. Пользование недрами на особо охраняемых природных территориях производится в соответствии со статусом этих территорий (ст.8 Закона РФ «О недрах»).</w:t>
      </w:r>
    </w:p>
    <w:p w14:paraId="5FA94D3C" w14:textId="77777777" w:rsidR="003B7F62" w:rsidRPr="00420E4C" w:rsidRDefault="003B7F62" w:rsidP="00FC7B3F">
      <w:pPr>
        <w:spacing w:after="0" w:line="240" w:lineRule="auto"/>
        <w:ind w:firstLine="709"/>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В соответствии со ст. 22 указанного закона пользователь недр имеет право ограничивать застройку площадей залегания полезных ископаемых в границах предоставленного ему горного отвода. Пользователь отвечает за безопасное веде</w:t>
      </w:r>
      <w:r w:rsidRPr="00420E4C">
        <w:rPr>
          <w:rFonts w:ascii="Times New Roman" w:eastAsia="Times New Roman" w:hAnsi="Times New Roman" w:cs="Times New Roman"/>
          <w:sz w:val="28"/>
          <w:szCs w:val="28"/>
          <w:lang w:eastAsia="ru-RU"/>
        </w:rPr>
        <w:lastRenderedPageBreak/>
        <w:t>ние работ, связанных с пользованием недрами; приведение участков земли и других природных объектов, нарушенных при пользовании недрами, в состояние, пригодное для их дальнейшего использования.</w:t>
      </w:r>
    </w:p>
    <w:p w14:paraId="7D04E65D" w14:textId="77777777" w:rsidR="002B527D" w:rsidRPr="00420E4C" w:rsidRDefault="003B7F62" w:rsidP="00FC7B3F">
      <w:pPr>
        <w:spacing w:after="0" w:line="240" w:lineRule="auto"/>
        <w:ind w:firstLine="709"/>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 xml:space="preserve">Согласно ст. 25 Закона РФ «О недрах» застройка земельных участков, которые расположены за границами </w:t>
      </w:r>
      <w:proofErr w:type="spellStart"/>
      <w:r w:rsidRPr="00420E4C">
        <w:rPr>
          <w:rFonts w:ascii="Times New Roman" w:eastAsia="Times New Roman" w:hAnsi="Times New Roman" w:cs="Times New Roman"/>
          <w:sz w:val="28"/>
          <w:szCs w:val="28"/>
          <w:lang w:eastAsia="ru-RU"/>
        </w:rPr>
        <w:t>населенных</w:t>
      </w:r>
      <w:proofErr w:type="spellEnd"/>
      <w:r w:rsidRPr="00420E4C">
        <w:rPr>
          <w:rFonts w:ascii="Times New Roman" w:eastAsia="Times New Roman" w:hAnsi="Times New Roman" w:cs="Times New Roman"/>
          <w:sz w:val="28"/>
          <w:szCs w:val="28"/>
          <w:lang w:eastAsia="ru-RU"/>
        </w:rPr>
        <w:t xml:space="preserve"> пунктов и находятся на площадях залегания полезных ископаемых, а также размещение за границами </w:t>
      </w:r>
      <w:proofErr w:type="spellStart"/>
      <w:r w:rsidRPr="00420E4C">
        <w:rPr>
          <w:rFonts w:ascii="Times New Roman" w:eastAsia="Times New Roman" w:hAnsi="Times New Roman" w:cs="Times New Roman"/>
          <w:sz w:val="28"/>
          <w:szCs w:val="28"/>
          <w:lang w:eastAsia="ru-RU"/>
        </w:rPr>
        <w:t>населенных</w:t>
      </w:r>
      <w:proofErr w:type="spellEnd"/>
      <w:r w:rsidRPr="00420E4C">
        <w:rPr>
          <w:rFonts w:ascii="Times New Roman" w:eastAsia="Times New Roman" w:hAnsi="Times New Roman" w:cs="Times New Roman"/>
          <w:sz w:val="28"/>
          <w:szCs w:val="28"/>
          <w:lang w:eastAsia="ru-RU"/>
        </w:rPr>
        <w:t xml:space="preserve"> пунктов в местах залегания полезных ископаемых подземных сооружений допускается на основании разрешения федерального органа управления государственным фондом недр или его территориального органа.</w:t>
      </w:r>
    </w:p>
    <w:p w14:paraId="40066962" w14:textId="77777777" w:rsidR="003B7F62" w:rsidRPr="00420E4C" w:rsidRDefault="003B7F62" w:rsidP="00FC7B3F">
      <w:pPr>
        <w:spacing w:after="0" w:line="240" w:lineRule="auto"/>
        <w:ind w:firstLine="709"/>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Самовольная застройка площадей залегания полезных ископаемых прекращается без возмещения произведённых затрат и затрат по рекультивации территории и демонтажу возведённых объектов.</w:t>
      </w:r>
    </w:p>
    <w:p w14:paraId="5105A825" w14:textId="77777777" w:rsidR="003B7F62" w:rsidRPr="00420E4C" w:rsidRDefault="003B7F62" w:rsidP="00FC7B3F">
      <w:pPr>
        <w:spacing w:after="0" w:line="240" w:lineRule="auto"/>
        <w:ind w:firstLine="709"/>
        <w:jc w:val="both"/>
        <w:rPr>
          <w:rFonts w:ascii="Times New Roman" w:hAnsi="Times New Roman" w:cs="Times New Roman"/>
          <w:sz w:val="28"/>
          <w:szCs w:val="28"/>
        </w:rPr>
      </w:pPr>
    </w:p>
    <w:p w14:paraId="61108196" w14:textId="77777777" w:rsidR="003B7F62" w:rsidRPr="00420E4C" w:rsidRDefault="003B7F62" w:rsidP="00FC7B3F">
      <w:pPr>
        <w:widowControl w:val="0"/>
        <w:numPr>
          <w:ilvl w:val="0"/>
          <w:numId w:val="28"/>
        </w:numPr>
        <w:suppressAutoHyphens/>
        <w:spacing w:line="240" w:lineRule="auto"/>
        <w:contextualSpacing/>
        <w:jc w:val="center"/>
        <w:outlineLvl w:val="0"/>
        <w:rPr>
          <w:rFonts w:ascii="Times New Roman" w:eastAsiaTheme="majorEastAsia" w:hAnsi="Times New Roman" w:cs="Times New Roman"/>
          <w:b/>
          <w:sz w:val="28"/>
          <w:szCs w:val="28"/>
          <w:lang w:eastAsia="ru-RU"/>
        </w:rPr>
      </w:pPr>
      <w:bookmarkStart w:id="903" w:name="_Toc126920779"/>
      <w:bookmarkStart w:id="904" w:name="_Toc157779706"/>
      <w:r w:rsidRPr="00420E4C">
        <w:rPr>
          <w:rFonts w:ascii="Times New Roman" w:eastAsiaTheme="majorEastAsia" w:hAnsi="Times New Roman" w:cs="Times New Roman"/>
          <w:b/>
          <w:sz w:val="28"/>
          <w:szCs w:val="28"/>
          <w:lang w:eastAsia="ru-RU"/>
        </w:rPr>
        <w:t>ОСОБО ОХРАНЯЕМЫЕ ПРИРОДНЫЕ ТЕРРИТОРИИ</w:t>
      </w:r>
      <w:bookmarkEnd w:id="902"/>
      <w:bookmarkEnd w:id="903"/>
      <w:bookmarkEnd w:id="904"/>
    </w:p>
    <w:p w14:paraId="514831C8" w14:textId="77777777" w:rsidR="002B527D" w:rsidRPr="00420E4C" w:rsidRDefault="002B527D" w:rsidP="00FC7B3F">
      <w:pPr>
        <w:widowControl w:val="0"/>
        <w:autoSpaceDE w:val="0"/>
        <w:autoSpaceDN w:val="0"/>
        <w:spacing w:after="0" w:line="240" w:lineRule="auto"/>
        <w:ind w:firstLine="709"/>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На территории сельского поселения расположены особо охраняемые природные территории регионального значения - Ленино-</w:t>
      </w:r>
      <w:proofErr w:type="spellStart"/>
      <w:r w:rsidRPr="00420E4C">
        <w:rPr>
          <w:rFonts w:ascii="Times New Roman" w:hAnsi="Times New Roman" w:cs="Times New Roman"/>
          <w:sz w:val="28"/>
          <w:szCs w:val="28"/>
          <w:lang w:eastAsia="ru-RU"/>
        </w:rPr>
        <w:t>Кукушкинский</w:t>
      </w:r>
      <w:proofErr w:type="spellEnd"/>
      <w:r w:rsidRPr="00420E4C">
        <w:rPr>
          <w:rFonts w:ascii="Times New Roman" w:hAnsi="Times New Roman" w:cs="Times New Roman"/>
          <w:sz w:val="28"/>
          <w:szCs w:val="28"/>
          <w:lang w:eastAsia="ru-RU"/>
        </w:rPr>
        <w:t xml:space="preserve"> государственный природный заказник, гидрологический памятник природы р. Меша, Государственный природный зоологический (охотничий) заказник «</w:t>
      </w:r>
      <w:proofErr w:type="spellStart"/>
      <w:r w:rsidRPr="00420E4C">
        <w:rPr>
          <w:rFonts w:ascii="Times New Roman" w:hAnsi="Times New Roman" w:cs="Times New Roman"/>
          <w:sz w:val="28"/>
          <w:szCs w:val="28"/>
          <w:lang w:eastAsia="ru-RU"/>
        </w:rPr>
        <w:t>Мешинский</w:t>
      </w:r>
      <w:proofErr w:type="spellEnd"/>
      <w:r w:rsidRPr="00420E4C">
        <w:rPr>
          <w:rFonts w:ascii="Times New Roman" w:hAnsi="Times New Roman" w:cs="Times New Roman"/>
          <w:sz w:val="28"/>
          <w:szCs w:val="28"/>
          <w:lang w:eastAsia="ru-RU"/>
        </w:rPr>
        <w:t>»</w:t>
      </w:r>
      <w:r w:rsidR="007D7F27" w:rsidRPr="00420E4C">
        <w:rPr>
          <w:rFonts w:ascii="Times New Roman" w:hAnsi="Times New Roman" w:cs="Times New Roman"/>
          <w:sz w:val="28"/>
          <w:szCs w:val="28"/>
          <w:lang w:eastAsia="ru-RU"/>
        </w:rPr>
        <w:t>.</w:t>
      </w:r>
    </w:p>
    <w:p w14:paraId="59AA9AC6" w14:textId="77777777" w:rsidR="002B527D" w:rsidRPr="00420E4C" w:rsidRDefault="002B527D" w:rsidP="00FC7B3F">
      <w:pPr>
        <w:widowControl w:val="0"/>
        <w:autoSpaceDE w:val="0"/>
        <w:autoSpaceDN w:val="0"/>
        <w:spacing w:after="0" w:line="240" w:lineRule="auto"/>
        <w:ind w:firstLine="709"/>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Ленино-</w:t>
      </w:r>
      <w:proofErr w:type="spellStart"/>
      <w:r w:rsidRPr="00420E4C">
        <w:rPr>
          <w:rFonts w:ascii="Times New Roman" w:hAnsi="Times New Roman" w:cs="Times New Roman"/>
          <w:sz w:val="28"/>
          <w:szCs w:val="28"/>
          <w:lang w:eastAsia="ru-RU"/>
        </w:rPr>
        <w:t>Кокушкинский</w:t>
      </w:r>
      <w:proofErr w:type="spellEnd"/>
      <w:r w:rsidRPr="00420E4C">
        <w:rPr>
          <w:rFonts w:ascii="Times New Roman" w:hAnsi="Times New Roman" w:cs="Times New Roman"/>
          <w:sz w:val="28"/>
          <w:szCs w:val="28"/>
          <w:lang w:eastAsia="ru-RU"/>
        </w:rPr>
        <w:t xml:space="preserve"> государственный природный заказник регионального значения комплексного профиля </w:t>
      </w:r>
      <w:proofErr w:type="spellStart"/>
      <w:r w:rsidRPr="00420E4C">
        <w:rPr>
          <w:rFonts w:ascii="Times New Roman" w:hAnsi="Times New Roman" w:cs="Times New Roman"/>
          <w:sz w:val="28"/>
          <w:szCs w:val="28"/>
          <w:lang w:eastAsia="ru-RU"/>
        </w:rPr>
        <w:t>утвержден</w:t>
      </w:r>
      <w:proofErr w:type="spellEnd"/>
      <w:r w:rsidRPr="00420E4C">
        <w:rPr>
          <w:rFonts w:ascii="Times New Roman" w:hAnsi="Times New Roman" w:cs="Times New Roman"/>
          <w:sz w:val="28"/>
          <w:szCs w:val="28"/>
          <w:lang w:eastAsia="ru-RU"/>
        </w:rPr>
        <w:t xml:space="preserve"> постановлением СМ ТАССР от 23.07.1991 г. № 313, постановлением КМ РТ от 29.08.2004 г. № 379. </w:t>
      </w:r>
    </w:p>
    <w:p w14:paraId="010084F6" w14:textId="77777777" w:rsidR="002B527D" w:rsidRPr="00420E4C" w:rsidRDefault="002B527D" w:rsidP="00FC7B3F">
      <w:pPr>
        <w:widowControl w:val="0"/>
        <w:autoSpaceDE w:val="0"/>
        <w:autoSpaceDN w:val="0"/>
        <w:spacing w:after="0" w:line="240" w:lineRule="auto"/>
        <w:ind w:firstLine="709"/>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Территория заказника состоит из нескольких участков, площадь составляет 179 га. В липово-</w:t>
      </w:r>
      <w:proofErr w:type="spellStart"/>
      <w:r w:rsidRPr="00420E4C">
        <w:rPr>
          <w:rFonts w:ascii="Times New Roman" w:hAnsi="Times New Roman" w:cs="Times New Roman"/>
          <w:sz w:val="28"/>
          <w:szCs w:val="28"/>
          <w:lang w:eastAsia="ru-RU"/>
        </w:rPr>
        <w:t>снытевом</w:t>
      </w:r>
      <w:proofErr w:type="spellEnd"/>
      <w:r w:rsidRPr="00420E4C">
        <w:rPr>
          <w:rFonts w:ascii="Times New Roman" w:hAnsi="Times New Roman" w:cs="Times New Roman"/>
          <w:sz w:val="28"/>
          <w:szCs w:val="28"/>
          <w:lang w:eastAsia="ru-RU"/>
        </w:rPr>
        <w:t xml:space="preserve"> участке заказника около птицефабрики проводились </w:t>
      </w:r>
      <w:proofErr w:type="spellStart"/>
      <w:r w:rsidRPr="00420E4C">
        <w:rPr>
          <w:rFonts w:ascii="Times New Roman" w:hAnsi="Times New Roman" w:cs="Times New Roman"/>
          <w:sz w:val="28"/>
          <w:szCs w:val="28"/>
          <w:lang w:eastAsia="ru-RU"/>
        </w:rPr>
        <w:t>учеты</w:t>
      </w:r>
      <w:proofErr w:type="spellEnd"/>
      <w:r w:rsidRPr="00420E4C">
        <w:rPr>
          <w:rFonts w:ascii="Times New Roman" w:hAnsi="Times New Roman" w:cs="Times New Roman"/>
          <w:sz w:val="28"/>
          <w:szCs w:val="28"/>
          <w:lang w:eastAsia="ru-RU"/>
        </w:rPr>
        <w:t xml:space="preserve"> численности почвенных и наземных беспозвоночных. Плотность первых была высокой (480 экз./</w:t>
      </w:r>
      <w:proofErr w:type="spellStart"/>
      <w:r w:rsidRPr="00420E4C">
        <w:rPr>
          <w:rFonts w:ascii="Times New Roman" w:hAnsi="Times New Roman" w:cs="Times New Roman"/>
          <w:sz w:val="28"/>
          <w:szCs w:val="28"/>
          <w:lang w:eastAsia="ru-RU"/>
        </w:rPr>
        <w:t>кв.м</w:t>
      </w:r>
      <w:proofErr w:type="spellEnd"/>
      <w:r w:rsidRPr="00420E4C">
        <w:rPr>
          <w:rFonts w:ascii="Times New Roman" w:hAnsi="Times New Roman" w:cs="Times New Roman"/>
          <w:sz w:val="28"/>
          <w:szCs w:val="28"/>
          <w:lang w:eastAsia="ru-RU"/>
        </w:rPr>
        <w:t xml:space="preserve">), отмечено 10 таксонов, из которых преобладали многоножки (66,6% всего населения) и насекомые (17,5%). Среди многоножек многочисленны хищные землянки и костянки (60,8%), среди насекомых - муравьи (10%) и жесткокрылые (7,5%), в стадии имаго (жужелицы и </w:t>
      </w:r>
      <w:proofErr w:type="spellStart"/>
      <w:r w:rsidRPr="00420E4C">
        <w:rPr>
          <w:rFonts w:ascii="Times New Roman" w:hAnsi="Times New Roman" w:cs="Times New Roman"/>
          <w:sz w:val="28"/>
          <w:szCs w:val="28"/>
          <w:lang w:eastAsia="ru-RU"/>
        </w:rPr>
        <w:t>стафилиниды</w:t>
      </w:r>
      <w:proofErr w:type="spellEnd"/>
      <w:r w:rsidRPr="00420E4C">
        <w:rPr>
          <w:rFonts w:ascii="Times New Roman" w:hAnsi="Times New Roman" w:cs="Times New Roman"/>
          <w:sz w:val="28"/>
          <w:szCs w:val="28"/>
          <w:lang w:eastAsia="ru-RU"/>
        </w:rPr>
        <w:t xml:space="preserve">) и личинки (щелкуны). Численность </w:t>
      </w:r>
      <w:proofErr w:type="spellStart"/>
      <w:r w:rsidRPr="00420E4C">
        <w:rPr>
          <w:rFonts w:ascii="Times New Roman" w:hAnsi="Times New Roman" w:cs="Times New Roman"/>
          <w:sz w:val="28"/>
          <w:szCs w:val="28"/>
          <w:lang w:eastAsia="ru-RU"/>
        </w:rPr>
        <w:t>герпетобионтов</w:t>
      </w:r>
      <w:proofErr w:type="spellEnd"/>
      <w:r w:rsidRPr="00420E4C">
        <w:rPr>
          <w:rFonts w:ascii="Times New Roman" w:hAnsi="Times New Roman" w:cs="Times New Roman"/>
          <w:sz w:val="28"/>
          <w:szCs w:val="28"/>
          <w:lang w:eastAsia="ru-RU"/>
        </w:rPr>
        <w:t xml:space="preserve"> (наземных беспозвоночных) была также высокой (293,7 экз./10 л.-с.). Основную долю составили насекомые (86,2%), среди которых доминировали муравьи (66,1%), жуки и их личинки (мертвоеды, жужелицы, </w:t>
      </w:r>
      <w:proofErr w:type="spellStart"/>
      <w:r w:rsidRPr="00420E4C">
        <w:rPr>
          <w:rFonts w:ascii="Times New Roman" w:hAnsi="Times New Roman" w:cs="Times New Roman"/>
          <w:sz w:val="28"/>
          <w:szCs w:val="28"/>
          <w:lang w:eastAsia="ru-RU"/>
        </w:rPr>
        <w:t>стафилиниды</w:t>
      </w:r>
      <w:proofErr w:type="spellEnd"/>
      <w:r w:rsidRPr="00420E4C">
        <w:rPr>
          <w:rFonts w:ascii="Times New Roman" w:hAnsi="Times New Roman" w:cs="Times New Roman"/>
          <w:sz w:val="28"/>
          <w:szCs w:val="28"/>
          <w:lang w:eastAsia="ru-RU"/>
        </w:rPr>
        <w:t>).</w:t>
      </w:r>
    </w:p>
    <w:p w14:paraId="0BF97B7B" w14:textId="77777777" w:rsidR="002B527D" w:rsidRPr="00420E4C" w:rsidRDefault="002B527D" w:rsidP="00FC7B3F">
      <w:pPr>
        <w:widowControl w:val="0"/>
        <w:autoSpaceDE w:val="0"/>
        <w:autoSpaceDN w:val="0"/>
        <w:spacing w:after="0" w:line="240" w:lineRule="auto"/>
        <w:ind w:firstLine="709"/>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Территория заказника представляет собой исключительную ценность. Имеет научное и эстетическое значение. Необходимо заметить, что территория заказника расположена в непосредственной близости к объектам, в результате чего испытывает постоянные нагрузки.</w:t>
      </w:r>
    </w:p>
    <w:p w14:paraId="7D02D44E" w14:textId="77777777" w:rsidR="002B527D" w:rsidRPr="00420E4C" w:rsidRDefault="002B527D" w:rsidP="00FC7B3F">
      <w:pPr>
        <w:widowControl w:val="0"/>
        <w:autoSpaceDE w:val="0"/>
        <w:autoSpaceDN w:val="0"/>
        <w:spacing w:after="0" w:line="240" w:lineRule="auto"/>
        <w:ind w:firstLine="709"/>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Границы Ленино-</w:t>
      </w:r>
      <w:proofErr w:type="spellStart"/>
      <w:r w:rsidRPr="00420E4C">
        <w:rPr>
          <w:rFonts w:ascii="Times New Roman" w:hAnsi="Times New Roman" w:cs="Times New Roman"/>
          <w:sz w:val="28"/>
          <w:szCs w:val="28"/>
          <w:lang w:eastAsia="ru-RU"/>
        </w:rPr>
        <w:t>Кокушкинского</w:t>
      </w:r>
      <w:proofErr w:type="spellEnd"/>
      <w:r w:rsidRPr="00420E4C">
        <w:rPr>
          <w:rFonts w:ascii="Times New Roman" w:hAnsi="Times New Roman" w:cs="Times New Roman"/>
          <w:sz w:val="28"/>
          <w:szCs w:val="28"/>
          <w:lang w:eastAsia="ru-RU"/>
        </w:rPr>
        <w:t xml:space="preserve"> государственного природного заказника регионального значения комплексного профиля поставлены на кадастровый </w:t>
      </w:r>
      <w:proofErr w:type="spellStart"/>
      <w:r w:rsidRPr="00420E4C">
        <w:rPr>
          <w:rFonts w:ascii="Times New Roman" w:hAnsi="Times New Roman" w:cs="Times New Roman"/>
          <w:sz w:val="28"/>
          <w:szCs w:val="28"/>
          <w:lang w:eastAsia="ru-RU"/>
        </w:rPr>
        <w:t>учет</w:t>
      </w:r>
      <w:proofErr w:type="spellEnd"/>
      <w:r w:rsidRPr="00420E4C">
        <w:rPr>
          <w:rFonts w:ascii="Times New Roman" w:hAnsi="Times New Roman" w:cs="Times New Roman"/>
          <w:sz w:val="28"/>
          <w:szCs w:val="28"/>
          <w:lang w:eastAsia="ru-RU"/>
        </w:rPr>
        <w:t xml:space="preserve"> в статусе ЗОУИТ (кадастровый номер 16.33.2.11).</w:t>
      </w:r>
    </w:p>
    <w:p w14:paraId="7097A9A2" w14:textId="77777777" w:rsidR="002B527D" w:rsidRPr="00420E4C" w:rsidRDefault="002B527D" w:rsidP="00FC7B3F">
      <w:pPr>
        <w:widowControl w:val="0"/>
        <w:autoSpaceDE w:val="0"/>
        <w:autoSpaceDN w:val="0"/>
        <w:spacing w:after="0" w:line="240" w:lineRule="auto"/>
        <w:ind w:firstLine="709"/>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 xml:space="preserve">Вдоль южных границ сельского поселения протекает р. Меша, признанная гидрологическим памятником природы. Статус данной особо охраняемой природной территории установлен в соответствии с постановлением СМ ТАССР от </w:t>
      </w:r>
      <w:r w:rsidRPr="00420E4C">
        <w:rPr>
          <w:rFonts w:ascii="Times New Roman" w:hAnsi="Times New Roman" w:cs="Times New Roman"/>
          <w:sz w:val="28"/>
          <w:szCs w:val="28"/>
          <w:lang w:eastAsia="ru-RU"/>
        </w:rPr>
        <w:lastRenderedPageBreak/>
        <w:t>10.01.1978 г. № 25, постановлением Кабинета Министров Республика Татарстан от 29.12.2005 г. № 644. Река имеет большое хозяйственное, рекреационное и эстетическое значение.</w:t>
      </w:r>
    </w:p>
    <w:p w14:paraId="0553A6AA" w14:textId="77777777" w:rsidR="002B527D" w:rsidRPr="00420E4C" w:rsidRDefault="002B527D" w:rsidP="00FC7B3F">
      <w:pPr>
        <w:widowControl w:val="0"/>
        <w:autoSpaceDE w:val="0"/>
        <w:autoSpaceDN w:val="0"/>
        <w:spacing w:after="0" w:line="240" w:lineRule="auto"/>
        <w:ind w:firstLine="709"/>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Также часть территории сельского поселения расположена часть государственного природного зоологического (охотничьего) заказника регионального значения "</w:t>
      </w:r>
      <w:proofErr w:type="spellStart"/>
      <w:r w:rsidRPr="00420E4C">
        <w:rPr>
          <w:rFonts w:ascii="Times New Roman" w:hAnsi="Times New Roman" w:cs="Times New Roman"/>
          <w:sz w:val="28"/>
          <w:szCs w:val="28"/>
          <w:lang w:eastAsia="ru-RU"/>
        </w:rPr>
        <w:t>Мешинский</w:t>
      </w:r>
      <w:proofErr w:type="spellEnd"/>
      <w:r w:rsidRPr="00420E4C">
        <w:rPr>
          <w:rFonts w:ascii="Times New Roman" w:hAnsi="Times New Roman" w:cs="Times New Roman"/>
          <w:sz w:val="28"/>
          <w:szCs w:val="28"/>
          <w:lang w:eastAsia="ru-RU"/>
        </w:rPr>
        <w:t xml:space="preserve">". Охотничий заказник создан в соответствии с постановлением Совета Министров Татарской АССР от 30.05.1983 г. № 280 с целью охраны бобра речного, белки, тетерева и среды их обитания, а также создания благоприятных условий для воспроизводства </w:t>
      </w:r>
      <w:proofErr w:type="spellStart"/>
      <w:r w:rsidRPr="00420E4C">
        <w:rPr>
          <w:rFonts w:ascii="Times New Roman" w:hAnsi="Times New Roman" w:cs="Times New Roman"/>
          <w:sz w:val="28"/>
          <w:szCs w:val="28"/>
          <w:lang w:eastAsia="ru-RU"/>
        </w:rPr>
        <w:t>путем</w:t>
      </w:r>
      <w:proofErr w:type="spellEnd"/>
      <w:r w:rsidRPr="00420E4C">
        <w:rPr>
          <w:rFonts w:ascii="Times New Roman" w:hAnsi="Times New Roman" w:cs="Times New Roman"/>
          <w:sz w:val="28"/>
          <w:szCs w:val="28"/>
          <w:lang w:eastAsia="ru-RU"/>
        </w:rPr>
        <w:t xml:space="preserve"> проведения необходимого комплекса биотехнических мероприятий. Общая площадь ГОЗ составляет 131,67 тыс. га. (ЗОУИТ 16:00-6.3689).</w:t>
      </w:r>
    </w:p>
    <w:p w14:paraId="752D7024" w14:textId="77777777" w:rsidR="00C45B20" w:rsidRPr="00420E4C" w:rsidRDefault="002B527D" w:rsidP="00FC7B3F">
      <w:pPr>
        <w:widowControl w:val="0"/>
        <w:autoSpaceDE w:val="0"/>
        <w:autoSpaceDN w:val="0"/>
        <w:spacing w:after="0" w:line="240" w:lineRule="auto"/>
        <w:ind w:firstLine="709"/>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 xml:space="preserve">Территория </w:t>
      </w:r>
      <w:proofErr w:type="spellStart"/>
      <w:r w:rsidRPr="00420E4C">
        <w:rPr>
          <w:rFonts w:ascii="Times New Roman" w:hAnsi="Times New Roman" w:cs="Times New Roman"/>
          <w:sz w:val="28"/>
          <w:szCs w:val="28"/>
          <w:lang w:eastAsia="ru-RU"/>
        </w:rPr>
        <w:t>Мешинского</w:t>
      </w:r>
      <w:proofErr w:type="spellEnd"/>
      <w:r w:rsidRPr="00420E4C">
        <w:rPr>
          <w:rFonts w:ascii="Times New Roman" w:hAnsi="Times New Roman" w:cs="Times New Roman"/>
          <w:sz w:val="28"/>
          <w:szCs w:val="28"/>
          <w:lang w:eastAsia="ru-RU"/>
        </w:rPr>
        <w:t xml:space="preserve"> государственного охотничьего заказника в пределах сельского поселения представлена луговыми угодьями.</w:t>
      </w:r>
    </w:p>
    <w:p w14:paraId="6B34119B" w14:textId="77777777" w:rsidR="003B7F62" w:rsidRPr="00420E4C" w:rsidRDefault="003B7F62" w:rsidP="00FC7B3F">
      <w:pPr>
        <w:widowControl w:val="0"/>
        <w:autoSpaceDE w:val="0"/>
        <w:autoSpaceDN w:val="0"/>
        <w:spacing w:after="0" w:line="240" w:lineRule="auto"/>
        <w:ind w:firstLine="709"/>
        <w:jc w:val="both"/>
        <w:rPr>
          <w:rFonts w:ascii="Times New Roman" w:hAnsi="Times New Roman" w:cs="Times New Roman"/>
          <w:sz w:val="28"/>
          <w:szCs w:val="28"/>
          <w:lang w:eastAsia="ru-RU"/>
        </w:rPr>
      </w:pPr>
    </w:p>
    <w:p w14:paraId="47946351" w14:textId="77777777" w:rsidR="003B7F62" w:rsidRPr="00420E4C" w:rsidRDefault="003B7F62" w:rsidP="00FC7B3F">
      <w:pPr>
        <w:widowControl w:val="0"/>
        <w:suppressAutoHyphens/>
        <w:spacing w:line="240" w:lineRule="auto"/>
        <w:ind w:firstLine="709"/>
        <w:jc w:val="center"/>
        <w:outlineLvl w:val="0"/>
        <w:rPr>
          <w:rFonts w:ascii="Times New Roman" w:eastAsiaTheme="majorEastAsia" w:hAnsi="Times New Roman" w:cs="Times New Roman"/>
          <w:b/>
          <w:sz w:val="28"/>
          <w:szCs w:val="28"/>
        </w:rPr>
      </w:pPr>
      <w:bookmarkStart w:id="905" w:name="_Toc34205843"/>
      <w:bookmarkStart w:id="906" w:name="_Toc126920780"/>
      <w:bookmarkStart w:id="907" w:name="_Toc157779707"/>
      <w:r w:rsidRPr="00420E4C">
        <w:rPr>
          <w:rFonts w:ascii="Times New Roman" w:eastAsiaTheme="majorEastAsia" w:hAnsi="Times New Roman" w:cs="Times New Roman"/>
          <w:b/>
          <w:sz w:val="28"/>
          <w:szCs w:val="28"/>
        </w:rPr>
        <w:t>6. ЗОНЫ С ОСОБЫМИ УСЛОВИЯМИ ИСПОЛЬЗОВАНИЯ ТЕРРИТОРИИ</w:t>
      </w:r>
      <w:bookmarkEnd w:id="905"/>
      <w:bookmarkEnd w:id="906"/>
      <w:bookmarkEnd w:id="907"/>
    </w:p>
    <w:p w14:paraId="22B2E595" w14:textId="77777777" w:rsidR="003B7F62" w:rsidRPr="00420E4C" w:rsidRDefault="003B7F62" w:rsidP="00FC7B3F">
      <w:pPr>
        <w:widowControl w:val="0"/>
        <w:numPr>
          <w:ilvl w:val="1"/>
          <w:numId w:val="11"/>
        </w:numPr>
        <w:suppressAutoHyphens/>
        <w:spacing w:line="240" w:lineRule="auto"/>
        <w:ind w:left="0" w:firstLine="709"/>
        <w:jc w:val="center"/>
        <w:outlineLvl w:val="1"/>
        <w:rPr>
          <w:rFonts w:ascii="Times New Roman" w:eastAsiaTheme="majorEastAsia" w:hAnsi="Times New Roman" w:cs="Times New Roman"/>
          <w:b/>
          <w:sz w:val="28"/>
          <w:szCs w:val="28"/>
        </w:rPr>
      </w:pPr>
      <w:bookmarkStart w:id="908" w:name="_Toc34205844"/>
      <w:bookmarkStart w:id="909" w:name="_Toc126920781"/>
      <w:bookmarkStart w:id="910" w:name="_Toc157779708"/>
      <w:bookmarkStart w:id="911" w:name="_GoBack"/>
      <w:bookmarkEnd w:id="911"/>
      <w:r w:rsidRPr="00420E4C">
        <w:rPr>
          <w:rFonts w:ascii="Times New Roman" w:eastAsiaTheme="majorEastAsia" w:hAnsi="Times New Roman" w:cs="Times New Roman"/>
          <w:b/>
          <w:sz w:val="28"/>
          <w:szCs w:val="28"/>
        </w:rPr>
        <w:t>Санитарно-защитные зоны производственных и иных объектов</w:t>
      </w:r>
      <w:bookmarkEnd w:id="908"/>
      <w:bookmarkEnd w:id="909"/>
      <w:bookmarkEnd w:id="910"/>
    </w:p>
    <w:p w14:paraId="441E3FB9" w14:textId="77777777" w:rsidR="007D772B" w:rsidRPr="00420E4C" w:rsidRDefault="007D772B" w:rsidP="00FC7B3F">
      <w:pPr>
        <w:spacing w:after="0" w:line="240" w:lineRule="auto"/>
        <w:ind w:firstLine="709"/>
        <w:contextualSpacing/>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Санитарно-защитные зоны – это территории с особым режимом использования, размер которых обеспечивает уменьшение воздействия загрязнения на атмосферный воздух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w:t>
      </w:r>
    </w:p>
    <w:p w14:paraId="577F77B2" w14:textId="77777777" w:rsidR="007D772B" w:rsidRPr="00420E4C" w:rsidRDefault="007D772B" w:rsidP="00FC7B3F">
      <w:pPr>
        <w:spacing w:after="0" w:line="240" w:lineRule="auto"/>
        <w:ind w:firstLine="709"/>
        <w:contextualSpacing/>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Требования к размеру санитарно-защитных зон в зависимости от санитарной классификации предприятий устанавливают СанПиН 2.2.1/2.1.1.1200-03 «Санитарно-защитные зоны и санитарная классификация предприятий, сооружений и иных объектов».</w:t>
      </w:r>
    </w:p>
    <w:p w14:paraId="501FB92F" w14:textId="77777777" w:rsidR="007D772B" w:rsidRPr="00420E4C" w:rsidRDefault="007D772B" w:rsidP="00FC7B3F">
      <w:pPr>
        <w:spacing w:after="0" w:line="240" w:lineRule="auto"/>
        <w:ind w:firstLine="709"/>
        <w:contextualSpacing/>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В соответствии с классификацией предприятия и объекты относятся к одному из 5-ти классов со следующими размерами санитарно-защитных зон:</w:t>
      </w:r>
    </w:p>
    <w:p w14:paraId="6C1031E3" w14:textId="77777777" w:rsidR="007D772B" w:rsidRPr="00420E4C" w:rsidRDefault="007D772B" w:rsidP="00FC7B3F">
      <w:pPr>
        <w:spacing w:after="0" w:line="240" w:lineRule="auto"/>
        <w:ind w:firstLine="709"/>
        <w:contextualSpacing/>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 для объектов I-</w:t>
      </w:r>
      <w:proofErr w:type="spellStart"/>
      <w:r w:rsidRPr="00420E4C">
        <w:rPr>
          <w:rFonts w:ascii="Times New Roman" w:eastAsia="Times New Roman" w:hAnsi="Times New Roman" w:cs="Times New Roman"/>
          <w:sz w:val="28"/>
          <w:szCs w:val="28"/>
          <w:lang w:eastAsia="ru-RU"/>
        </w:rPr>
        <w:t>го</w:t>
      </w:r>
      <w:proofErr w:type="spellEnd"/>
      <w:r w:rsidRPr="00420E4C">
        <w:rPr>
          <w:rFonts w:ascii="Times New Roman" w:eastAsia="Times New Roman" w:hAnsi="Times New Roman" w:cs="Times New Roman"/>
          <w:sz w:val="28"/>
          <w:szCs w:val="28"/>
          <w:lang w:eastAsia="ru-RU"/>
        </w:rPr>
        <w:t xml:space="preserve"> класса - 1000 м;</w:t>
      </w:r>
    </w:p>
    <w:p w14:paraId="4456CE4C" w14:textId="77777777" w:rsidR="007D772B" w:rsidRPr="00420E4C" w:rsidRDefault="007D772B" w:rsidP="00FC7B3F">
      <w:pPr>
        <w:spacing w:after="0" w:line="240" w:lineRule="auto"/>
        <w:ind w:firstLine="709"/>
        <w:contextualSpacing/>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 для объектов II-</w:t>
      </w:r>
      <w:proofErr w:type="spellStart"/>
      <w:r w:rsidRPr="00420E4C">
        <w:rPr>
          <w:rFonts w:ascii="Times New Roman" w:eastAsia="Times New Roman" w:hAnsi="Times New Roman" w:cs="Times New Roman"/>
          <w:sz w:val="28"/>
          <w:szCs w:val="28"/>
          <w:lang w:eastAsia="ru-RU"/>
        </w:rPr>
        <w:t>го</w:t>
      </w:r>
      <w:proofErr w:type="spellEnd"/>
      <w:r w:rsidRPr="00420E4C">
        <w:rPr>
          <w:rFonts w:ascii="Times New Roman" w:eastAsia="Times New Roman" w:hAnsi="Times New Roman" w:cs="Times New Roman"/>
          <w:sz w:val="28"/>
          <w:szCs w:val="28"/>
          <w:lang w:eastAsia="ru-RU"/>
        </w:rPr>
        <w:t xml:space="preserve"> класса - 500 м;</w:t>
      </w:r>
    </w:p>
    <w:p w14:paraId="513504C3" w14:textId="77777777" w:rsidR="007D772B" w:rsidRPr="00420E4C" w:rsidRDefault="007D772B" w:rsidP="00FC7B3F">
      <w:pPr>
        <w:spacing w:after="0" w:line="240" w:lineRule="auto"/>
        <w:ind w:firstLine="709"/>
        <w:contextualSpacing/>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 для объектов III-</w:t>
      </w:r>
      <w:proofErr w:type="spellStart"/>
      <w:r w:rsidRPr="00420E4C">
        <w:rPr>
          <w:rFonts w:ascii="Times New Roman" w:eastAsia="Times New Roman" w:hAnsi="Times New Roman" w:cs="Times New Roman"/>
          <w:sz w:val="28"/>
          <w:szCs w:val="28"/>
          <w:lang w:eastAsia="ru-RU"/>
        </w:rPr>
        <w:t>го</w:t>
      </w:r>
      <w:proofErr w:type="spellEnd"/>
      <w:r w:rsidRPr="00420E4C">
        <w:rPr>
          <w:rFonts w:ascii="Times New Roman" w:eastAsia="Times New Roman" w:hAnsi="Times New Roman" w:cs="Times New Roman"/>
          <w:sz w:val="28"/>
          <w:szCs w:val="28"/>
          <w:lang w:eastAsia="ru-RU"/>
        </w:rPr>
        <w:t xml:space="preserve"> класса - 300 м;</w:t>
      </w:r>
    </w:p>
    <w:p w14:paraId="7A048DCB" w14:textId="77777777" w:rsidR="007D772B" w:rsidRPr="00420E4C" w:rsidRDefault="007D772B" w:rsidP="00FC7B3F">
      <w:pPr>
        <w:spacing w:after="0" w:line="240" w:lineRule="auto"/>
        <w:ind w:firstLine="709"/>
        <w:contextualSpacing/>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 для объектов IV-</w:t>
      </w:r>
      <w:proofErr w:type="spellStart"/>
      <w:r w:rsidRPr="00420E4C">
        <w:rPr>
          <w:rFonts w:ascii="Times New Roman" w:eastAsia="Times New Roman" w:hAnsi="Times New Roman" w:cs="Times New Roman"/>
          <w:sz w:val="28"/>
          <w:szCs w:val="28"/>
          <w:lang w:eastAsia="ru-RU"/>
        </w:rPr>
        <w:t>гo</w:t>
      </w:r>
      <w:proofErr w:type="spellEnd"/>
      <w:r w:rsidRPr="00420E4C">
        <w:rPr>
          <w:rFonts w:ascii="Times New Roman" w:eastAsia="Times New Roman" w:hAnsi="Times New Roman" w:cs="Times New Roman"/>
          <w:sz w:val="28"/>
          <w:szCs w:val="28"/>
          <w:lang w:eastAsia="ru-RU"/>
        </w:rPr>
        <w:t xml:space="preserve"> класса - 100 м;</w:t>
      </w:r>
    </w:p>
    <w:p w14:paraId="1BC0A699" w14:textId="77777777" w:rsidR="007D772B" w:rsidRPr="00420E4C" w:rsidRDefault="007D772B" w:rsidP="00FC7B3F">
      <w:pPr>
        <w:spacing w:after="0" w:line="240" w:lineRule="auto"/>
        <w:ind w:firstLine="709"/>
        <w:contextualSpacing/>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 для объектов V-</w:t>
      </w:r>
      <w:proofErr w:type="spellStart"/>
      <w:r w:rsidRPr="00420E4C">
        <w:rPr>
          <w:rFonts w:ascii="Times New Roman" w:eastAsia="Times New Roman" w:hAnsi="Times New Roman" w:cs="Times New Roman"/>
          <w:sz w:val="28"/>
          <w:szCs w:val="28"/>
          <w:lang w:eastAsia="ru-RU"/>
        </w:rPr>
        <w:t>го</w:t>
      </w:r>
      <w:proofErr w:type="spellEnd"/>
      <w:r w:rsidRPr="00420E4C">
        <w:rPr>
          <w:rFonts w:ascii="Times New Roman" w:eastAsia="Times New Roman" w:hAnsi="Times New Roman" w:cs="Times New Roman"/>
          <w:sz w:val="28"/>
          <w:szCs w:val="28"/>
          <w:lang w:eastAsia="ru-RU"/>
        </w:rPr>
        <w:t xml:space="preserve"> класса - 50 м.</w:t>
      </w:r>
    </w:p>
    <w:p w14:paraId="48C40D2E" w14:textId="77777777" w:rsidR="007D772B" w:rsidRPr="00420E4C" w:rsidRDefault="007D772B" w:rsidP="00FC7B3F">
      <w:pPr>
        <w:spacing w:after="0" w:line="240" w:lineRule="auto"/>
        <w:ind w:firstLine="709"/>
        <w:contextualSpacing/>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 xml:space="preserve">Санитарно-защитная зона не является резервной территорией для расширения предприятий. Временное сокращение </w:t>
      </w:r>
      <w:proofErr w:type="spellStart"/>
      <w:r w:rsidRPr="00420E4C">
        <w:rPr>
          <w:rFonts w:ascii="Times New Roman" w:eastAsia="Times New Roman" w:hAnsi="Times New Roman" w:cs="Times New Roman"/>
          <w:sz w:val="28"/>
          <w:szCs w:val="28"/>
          <w:lang w:eastAsia="ru-RU"/>
        </w:rPr>
        <w:t>объема</w:t>
      </w:r>
      <w:proofErr w:type="spellEnd"/>
      <w:r w:rsidRPr="00420E4C">
        <w:rPr>
          <w:rFonts w:ascii="Times New Roman" w:eastAsia="Times New Roman" w:hAnsi="Times New Roman" w:cs="Times New Roman"/>
          <w:sz w:val="28"/>
          <w:szCs w:val="28"/>
          <w:lang w:eastAsia="ru-RU"/>
        </w:rPr>
        <w:t xml:space="preserve"> производства не является основанием к пересмотру принятого размера санитарно-защитной зоны для максимальной проектной или фактически достигнутой мощности.</w:t>
      </w:r>
    </w:p>
    <w:p w14:paraId="243A7022" w14:textId="77777777" w:rsidR="007D772B" w:rsidRPr="00420E4C" w:rsidRDefault="007D772B" w:rsidP="00FC7B3F">
      <w:pPr>
        <w:spacing w:after="0" w:line="240" w:lineRule="auto"/>
        <w:ind w:firstLine="709"/>
        <w:contextualSpacing/>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 xml:space="preserve">Согласно СанПиН 2.2.1/2.1.1.1200-03 санитарные разрывы от автомобильных дорог, котельных, электроподстанций устанавливаются в каждом конкретном случае на основании </w:t>
      </w:r>
      <w:proofErr w:type="spellStart"/>
      <w:r w:rsidRPr="00420E4C">
        <w:rPr>
          <w:rFonts w:ascii="Times New Roman" w:eastAsia="Times New Roman" w:hAnsi="Times New Roman" w:cs="Times New Roman"/>
          <w:sz w:val="28"/>
          <w:szCs w:val="28"/>
          <w:lang w:eastAsia="ru-RU"/>
        </w:rPr>
        <w:t>расчетов</w:t>
      </w:r>
      <w:proofErr w:type="spellEnd"/>
      <w:r w:rsidRPr="00420E4C">
        <w:rPr>
          <w:rFonts w:ascii="Times New Roman" w:eastAsia="Times New Roman" w:hAnsi="Times New Roman" w:cs="Times New Roman"/>
          <w:sz w:val="28"/>
          <w:szCs w:val="28"/>
          <w:lang w:eastAsia="ru-RU"/>
        </w:rPr>
        <w:t xml:space="preserve"> рассеивания загрязнения атмосферного воздуха и физических факторов (шума, вибрации, электромагнитных полей и др.) с последующим </w:t>
      </w:r>
      <w:r w:rsidRPr="00420E4C">
        <w:rPr>
          <w:rFonts w:ascii="Times New Roman" w:eastAsia="Times New Roman" w:hAnsi="Times New Roman" w:cs="Times New Roman"/>
          <w:sz w:val="28"/>
          <w:szCs w:val="28"/>
          <w:lang w:eastAsia="ru-RU"/>
        </w:rPr>
        <w:lastRenderedPageBreak/>
        <w:t xml:space="preserve">проведением натурных исследований и измерений. Для автомобильных дорог, котельных, электроподстанций, расположенных на территории муниципального образования, указанные </w:t>
      </w:r>
      <w:proofErr w:type="spellStart"/>
      <w:r w:rsidRPr="00420E4C">
        <w:rPr>
          <w:rFonts w:ascii="Times New Roman" w:eastAsia="Times New Roman" w:hAnsi="Times New Roman" w:cs="Times New Roman"/>
          <w:sz w:val="28"/>
          <w:szCs w:val="28"/>
          <w:lang w:eastAsia="ru-RU"/>
        </w:rPr>
        <w:t>расчеты</w:t>
      </w:r>
      <w:proofErr w:type="spellEnd"/>
      <w:r w:rsidRPr="00420E4C">
        <w:rPr>
          <w:rFonts w:ascii="Times New Roman" w:eastAsia="Times New Roman" w:hAnsi="Times New Roman" w:cs="Times New Roman"/>
          <w:sz w:val="28"/>
          <w:szCs w:val="28"/>
          <w:lang w:eastAsia="ru-RU"/>
        </w:rPr>
        <w:t xml:space="preserve"> не проведены.</w:t>
      </w:r>
    </w:p>
    <w:p w14:paraId="70EC9AB2" w14:textId="77777777" w:rsidR="003B7F62" w:rsidRPr="00420E4C" w:rsidRDefault="007D772B" w:rsidP="00FC7B3F">
      <w:pPr>
        <w:spacing w:after="0" w:line="240" w:lineRule="auto"/>
        <w:ind w:firstLine="709"/>
        <w:contextualSpacing/>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В Ленино-</w:t>
      </w:r>
      <w:proofErr w:type="spellStart"/>
      <w:r w:rsidRPr="00420E4C">
        <w:rPr>
          <w:rFonts w:ascii="Times New Roman" w:eastAsia="Times New Roman" w:hAnsi="Times New Roman" w:cs="Times New Roman"/>
          <w:sz w:val="28"/>
          <w:szCs w:val="28"/>
          <w:lang w:eastAsia="ru-RU"/>
        </w:rPr>
        <w:t>Кокушкинском</w:t>
      </w:r>
      <w:proofErr w:type="spellEnd"/>
      <w:r w:rsidRPr="00420E4C">
        <w:rPr>
          <w:rFonts w:ascii="Times New Roman" w:eastAsia="Times New Roman" w:hAnsi="Times New Roman" w:cs="Times New Roman"/>
          <w:sz w:val="28"/>
          <w:szCs w:val="28"/>
          <w:lang w:eastAsia="ru-RU"/>
        </w:rPr>
        <w:t xml:space="preserve"> сельском поселении установленную санитарно-защитную зону имеют только машинно-тракторный парк, хозяйственные склады, </w:t>
      </w:r>
      <w:proofErr w:type="spellStart"/>
      <w:r w:rsidRPr="00420E4C">
        <w:rPr>
          <w:rFonts w:ascii="Times New Roman" w:eastAsia="Times New Roman" w:hAnsi="Times New Roman" w:cs="Times New Roman"/>
          <w:sz w:val="28"/>
          <w:szCs w:val="28"/>
          <w:lang w:eastAsia="ru-RU"/>
        </w:rPr>
        <w:t>зернотоки</w:t>
      </w:r>
      <w:proofErr w:type="spellEnd"/>
      <w:r w:rsidRPr="00420E4C">
        <w:rPr>
          <w:rFonts w:ascii="Times New Roman" w:eastAsia="Times New Roman" w:hAnsi="Times New Roman" w:cs="Times New Roman"/>
          <w:sz w:val="28"/>
          <w:szCs w:val="28"/>
          <w:lang w:eastAsia="ru-RU"/>
        </w:rPr>
        <w:t>, расположенные к северу от с. Ленино-</w:t>
      </w:r>
      <w:proofErr w:type="spellStart"/>
      <w:r w:rsidRPr="00420E4C">
        <w:rPr>
          <w:rFonts w:ascii="Times New Roman" w:eastAsia="Times New Roman" w:hAnsi="Times New Roman" w:cs="Times New Roman"/>
          <w:sz w:val="28"/>
          <w:szCs w:val="28"/>
          <w:lang w:eastAsia="ru-RU"/>
        </w:rPr>
        <w:t>Кокушкино</w:t>
      </w:r>
      <w:proofErr w:type="spellEnd"/>
      <w:r w:rsidRPr="00420E4C">
        <w:rPr>
          <w:rFonts w:ascii="Times New Roman" w:eastAsia="Times New Roman" w:hAnsi="Times New Roman" w:cs="Times New Roman"/>
          <w:sz w:val="28"/>
          <w:szCs w:val="28"/>
          <w:lang w:eastAsia="ru-RU"/>
        </w:rPr>
        <w:t>, а также два комплекса птицеводческой фермы ООО «ПФК «Ак Барс»». Для остальных производственных и иных объектов сельского поселения, являющихся источниками загрязнения окружающей среды, генеральным планом определены ориентировочные санитарно-защитные зоны в соответствии с СанПиН 2.2.1/2.1.1.1200-03.</w:t>
      </w:r>
    </w:p>
    <w:p w14:paraId="3FF79068" w14:textId="77777777" w:rsidR="003B7F62" w:rsidRPr="00420E4C" w:rsidRDefault="003B7F62" w:rsidP="00FC7B3F">
      <w:pPr>
        <w:widowControl w:val="0"/>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14:paraId="176BB56F" w14:textId="77777777" w:rsidR="003B7F62" w:rsidRPr="00420E4C" w:rsidRDefault="003B7F62" w:rsidP="00FC7B3F">
      <w:pPr>
        <w:tabs>
          <w:tab w:val="left" w:pos="1770"/>
        </w:tabs>
        <w:spacing w:after="0" w:line="240" w:lineRule="auto"/>
        <w:ind w:firstLine="709"/>
        <w:contextualSpacing/>
        <w:jc w:val="both"/>
        <w:rPr>
          <w:rFonts w:ascii="Times New Roman" w:hAnsi="Times New Roman"/>
          <w:sz w:val="28"/>
          <w:szCs w:val="28"/>
          <w:lang w:eastAsia="ru-RU"/>
        </w:rPr>
      </w:pPr>
      <w:r w:rsidRPr="00420E4C">
        <w:rPr>
          <w:rFonts w:ascii="Times New Roman" w:hAnsi="Times New Roman"/>
          <w:sz w:val="28"/>
          <w:szCs w:val="28"/>
          <w:lang w:eastAsia="ru-RU"/>
        </w:rPr>
        <w:t xml:space="preserve">Согласно </w:t>
      </w:r>
      <w:r w:rsidRPr="00420E4C">
        <w:rPr>
          <w:rFonts w:ascii="Times New Roman" w:hAnsi="Times New Roman"/>
          <w:b/>
          <w:sz w:val="28"/>
          <w:szCs w:val="28"/>
          <w:lang w:eastAsia="ru-RU"/>
        </w:rPr>
        <w:t>СанПиН 2.2.1/2.1.1.1200-03</w:t>
      </w:r>
      <w:r w:rsidRPr="00420E4C">
        <w:rPr>
          <w:rFonts w:ascii="Times New Roman" w:hAnsi="Times New Roman"/>
          <w:sz w:val="28"/>
          <w:szCs w:val="28"/>
          <w:lang w:eastAsia="ru-RU"/>
        </w:rPr>
        <w:t>, санитарные разрывы устанавливаются в отношении автомагистралей. На территории поселения автомагистрали отсутствуют.</w:t>
      </w:r>
    </w:p>
    <w:p w14:paraId="1A1C1A06" w14:textId="77777777" w:rsidR="007D772B" w:rsidRPr="00420E4C" w:rsidRDefault="007D772B" w:rsidP="00FC7B3F">
      <w:pPr>
        <w:tabs>
          <w:tab w:val="left" w:pos="1770"/>
        </w:tabs>
        <w:spacing w:after="0" w:line="240" w:lineRule="auto"/>
        <w:ind w:firstLine="709"/>
        <w:contextualSpacing/>
        <w:jc w:val="both"/>
        <w:rPr>
          <w:rFonts w:ascii="Times New Roman" w:hAnsi="Times New Roman"/>
          <w:sz w:val="28"/>
          <w:szCs w:val="28"/>
          <w:lang w:eastAsia="ru-RU"/>
        </w:rPr>
      </w:pPr>
      <w:r w:rsidRPr="00420E4C">
        <w:rPr>
          <w:rFonts w:ascii="Times New Roman" w:eastAsia="Times New Roman" w:hAnsi="Times New Roman" w:cs="Times New Roman"/>
          <w:sz w:val="28"/>
          <w:szCs w:val="28"/>
          <w:lang w:eastAsia="ru-RU"/>
        </w:rPr>
        <w:t>Данные о санитарно-защитных зонах существующих объектов и информация о соблюдении режима санитарно-защитных зон приведены в таблице 6.1.1. Регламенты использования санитарно-защитной зоны объектов приведены в таблице 6.1.2.</w:t>
      </w:r>
    </w:p>
    <w:p w14:paraId="431F2295" w14:textId="77777777" w:rsidR="0092430A" w:rsidRPr="00420E4C" w:rsidRDefault="0092430A" w:rsidP="00FC7B3F">
      <w:pPr>
        <w:spacing w:line="240" w:lineRule="auto"/>
        <w:rPr>
          <w:szCs w:val="28"/>
          <w:highlight w:val="yellow"/>
        </w:rPr>
      </w:pPr>
      <w:r w:rsidRPr="00420E4C">
        <w:rPr>
          <w:szCs w:val="28"/>
          <w:highlight w:val="yellow"/>
        </w:rPr>
        <w:br w:type="page"/>
      </w:r>
    </w:p>
    <w:p w14:paraId="1C7E9622" w14:textId="77777777" w:rsidR="0092430A" w:rsidRPr="00420E4C" w:rsidRDefault="0092430A" w:rsidP="00FC7B3F">
      <w:pPr>
        <w:spacing w:after="0" w:line="240" w:lineRule="auto"/>
        <w:jc w:val="both"/>
        <w:rPr>
          <w:szCs w:val="28"/>
          <w:highlight w:val="yellow"/>
        </w:rPr>
        <w:sectPr w:rsidR="0092430A" w:rsidRPr="00420E4C" w:rsidSect="00655A08">
          <w:footerReference w:type="default" r:id="rId17"/>
          <w:pgSz w:w="11906" w:h="16838"/>
          <w:pgMar w:top="851" w:right="851" w:bottom="851" w:left="1134" w:header="709" w:footer="709" w:gutter="0"/>
          <w:cols w:space="708"/>
          <w:docGrid w:linePitch="360"/>
        </w:sectPr>
      </w:pPr>
    </w:p>
    <w:p w14:paraId="3F524E53" w14:textId="77777777" w:rsidR="003B7F62" w:rsidRPr="00420E4C" w:rsidRDefault="003B7F62" w:rsidP="00FC7B3F">
      <w:pPr>
        <w:widowControl w:val="0"/>
        <w:suppressAutoHyphens/>
        <w:spacing w:after="0" w:line="240" w:lineRule="auto"/>
        <w:ind w:firstLine="709"/>
        <w:contextualSpacing/>
        <w:jc w:val="right"/>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lastRenderedPageBreak/>
        <w:t>Таблица 6.1.1</w:t>
      </w:r>
    </w:p>
    <w:p w14:paraId="539393ED" w14:textId="77777777" w:rsidR="003B7F62" w:rsidRPr="00420E4C" w:rsidRDefault="003B7F62" w:rsidP="00FC7B3F">
      <w:pPr>
        <w:widowControl w:val="0"/>
        <w:suppressAutoHyphens/>
        <w:spacing w:line="240" w:lineRule="auto"/>
        <w:ind w:firstLine="709"/>
        <w:jc w:val="center"/>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 xml:space="preserve">Санитарно-защитные зоны производственных и иных объектов, расположенных на рассматриваемой территории </w:t>
      </w:r>
    </w:p>
    <w:p w14:paraId="5F9ED9C4" w14:textId="77777777" w:rsidR="0092430A" w:rsidRPr="00420E4C" w:rsidRDefault="0092430A" w:rsidP="00FC7B3F">
      <w:pPr>
        <w:widowControl w:val="0"/>
        <w:suppressAutoHyphens/>
        <w:spacing w:line="240" w:lineRule="auto"/>
        <w:ind w:firstLine="709"/>
        <w:jc w:val="center"/>
        <w:rPr>
          <w:rFonts w:ascii="Times New Roman" w:eastAsia="Times New Roman" w:hAnsi="Times New Roman" w:cs="Times New Roman"/>
          <w:sz w:val="28"/>
          <w:szCs w:val="28"/>
          <w:lang w:eastAsia="ru-RU"/>
        </w:rPr>
      </w:pPr>
    </w:p>
    <w:tbl>
      <w:tblPr>
        <w:tblStyle w:val="af2"/>
        <w:tblpPr w:leftFromText="180" w:rightFromText="180" w:vertAnchor="text" w:tblpY="1"/>
        <w:tblOverlap w:val="never"/>
        <w:tblW w:w="5000" w:type="pct"/>
        <w:tblLayout w:type="fixed"/>
        <w:tblLook w:val="04A0" w:firstRow="1" w:lastRow="0" w:firstColumn="1" w:lastColumn="0" w:noHBand="0" w:noVBand="1"/>
      </w:tblPr>
      <w:tblGrid>
        <w:gridCol w:w="826"/>
        <w:gridCol w:w="1697"/>
        <w:gridCol w:w="2220"/>
        <w:gridCol w:w="1528"/>
        <w:gridCol w:w="2357"/>
        <w:gridCol w:w="2338"/>
        <w:gridCol w:w="1812"/>
        <w:gridCol w:w="2348"/>
      </w:tblGrid>
      <w:tr w:rsidR="002852B9" w:rsidRPr="00420E4C" w14:paraId="71B663F0" w14:textId="77777777" w:rsidTr="002852B9">
        <w:trPr>
          <w:tblHeader/>
        </w:trPr>
        <w:tc>
          <w:tcPr>
            <w:tcW w:w="273" w:type="pct"/>
            <w:vAlign w:val="center"/>
          </w:tcPr>
          <w:p w14:paraId="6C1518E8" w14:textId="77777777" w:rsidR="0092430A" w:rsidRPr="00420E4C" w:rsidRDefault="0092430A" w:rsidP="00FC7B3F">
            <w:pPr>
              <w:pStyle w:val="af0"/>
              <w:ind w:left="-113" w:right="-106" w:firstLine="0"/>
              <w:contextualSpacing/>
              <w:rPr>
                <w:sz w:val="20"/>
              </w:rPr>
            </w:pPr>
            <w:r w:rsidRPr="00420E4C">
              <w:rPr>
                <w:sz w:val="20"/>
              </w:rPr>
              <w:t>№ по экспликации</w:t>
            </w:r>
          </w:p>
        </w:tc>
        <w:tc>
          <w:tcPr>
            <w:tcW w:w="561" w:type="pct"/>
            <w:vAlign w:val="center"/>
          </w:tcPr>
          <w:p w14:paraId="00695AEB" w14:textId="77777777" w:rsidR="0092430A" w:rsidRPr="00420E4C" w:rsidRDefault="0092430A"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Наименование объекта</w:t>
            </w:r>
          </w:p>
        </w:tc>
        <w:tc>
          <w:tcPr>
            <w:tcW w:w="734" w:type="pct"/>
            <w:vAlign w:val="center"/>
          </w:tcPr>
          <w:p w14:paraId="64D1ACBB" w14:textId="77777777" w:rsidR="0092430A" w:rsidRPr="00420E4C" w:rsidRDefault="0092430A"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xml:space="preserve">Вид СЗЗ (ориентировочная, </w:t>
            </w:r>
            <w:proofErr w:type="spellStart"/>
            <w:r w:rsidRPr="00420E4C">
              <w:rPr>
                <w:rFonts w:ascii="Times New Roman" w:eastAsia="Times New Roman" w:hAnsi="Times New Roman" w:cs="Times New Roman"/>
                <w:sz w:val="20"/>
                <w:szCs w:val="20"/>
                <w:lang w:eastAsia="ru-RU"/>
              </w:rPr>
              <w:t>расчетная</w:t>
            </w:r>
            <w:proofErr w:type="spellEnd"/>
            <w:r w:rsidRPr="00420E4C">
              <w:rPr>
                <w:rFonts w:ascii="Times New Roman" w:eastAsia="Times New Roman" w:hAnsi="Times New Roman" w:cs="Times New Roman"/>
                <w:sz w:val="20"/>
                <w:szCs w:val="20"/>
                <w:lang w:eastAsia="ru-RU"/>
              </w:rPr>
              <w:t>, установленная)</w:t>
            </w:r>
          </w:p>
        </w:tc>
        <w:tc>
          <w:tcPr>
            <w:tcW w:w="505" w:type="pct"/>
            <w:vAlign w:val="center"/>
          </w:tcPr>
          <w:p w14:paraId="5ADC6716" w14:textId="77777777" w:rsidR="0092430A" w:rsidRPr="00420E4C" w:rsidRDefault="0092430A"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Размер СЗЗ, м</w:t>
            </w:r>
          </w:p>
        </w:tc>
        <w:tc>
          <w:tcPr>
            <w:tcW w:w="779" w:type="pct"/>
            <w:vAlign w:val="center"/>
          </w:tcPr>
          <w:p w14:paraId="546BA775" w14:textId="77777777" w:rsidR="0092430A" w:rsidRPr="00420E4C" w:rsidRDefault="0092430A"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Сведения о местоположении объекта (КН ЗУ), СЗЗ (КН ЗОУИТ) в ЕГРН</w:t>
            </w:r>
            <w:r w:rsidRPr="00420E4C">
              <w:rPr>
                <w:rFonts w:ascii="Times New Roman" w:eastAsia="Times New Roman" w:hAnsi="Times New Roman" w:cs="Times New Roman"/>
                <w:sz w:val="20"/>
                <w:szCs w:val="20"/>
                <w:vertAlign w:val="superscript"/>
                <w:lang w:eastAsia="ru-RU"/>
              </w:rPr>
              <w:footnoteReference w:id="1"/>
            </w:r>
          </w:p>
        </w:tc>
        <w:tc>
          <w:tcPr>
            <w:tcW w:w="773" w:type="pct"/>
            <w:vAlign w:val="center"/>
          </w:tcPr>
          <w:p w14:paraId="410425FF" w14:textId="77777777" w:rsidR="0092430A" w:rsidRPr="00420E4C" w:rsidRDefault="0092430A"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Обоснование</w:t>
            </w:r>
          </w:p>
          <w:p w14:paraId="57327017" w14:textId="77777777" w:rsidR="0092430A" w:rsidRPr="00420E4C" w:rsidRDefault="0092430A"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(нормативные документы)</w:t>
            </w:r>
          </w:p>
        </w:tc>
        <w:tc>
          <w:tcPr>
            <w:tcW w:w="598" w:type="pct"/>
            <w:vAlign w:val="center"/>
          </w:tcPr>
          <w:p w14:paraId="450314FF" w14:textId="77777777" w:rsidR="0092430A" w:rsidRPr="00420E4C" w:rsidRDefault="0092430A"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Соблюдение режима СЗЗ объекта</w:t>
            </w:r>
          </w:p>
        </w:tc>
        <w:tc>
          <w:tcPr>
            <w:tcW w:w="776" w:type="pct"/>
          </w:tcPr>
          <w:p w14:paraId="22495108" w14:textId="77777777" w:rsidR="0092430A" w:rsidRPr="00420E4C" w:rsidRDefault="0092430A"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Пред</w:t>
            </w:r>
            <w:r w:rsidR="008004BC" w:rsidRPr="00420E4C">
              <w:rPr>
                <w:rFonts w:ascii="Times New Roman" w:eastAsia="Times New Roman" w:hAnsi="Times New Roman" w:cs="Times New Roman"/>
                <w:sz w:val="20"/>
                <w:szCs w:val="20"/>
                <w:lang w:eastAsia="ru-RU"/>
              </w:rPr>
              <w:t>л</w:t>
            </w:r>
            <w:r w:rsidRPr="00420E4C">
              <w:rPr>
                <w:rFonts w:ascii="Times New Roman" w:eastAsia="Times New Roman" w:hAnsi="Times New Roman" w:cs="Times New Roman"/>
                <w:sz w:val="20"/>
                <w:szCs w:val="20"/>
                <w:lang w:eastAsia="ru-RU"/>
              </w:rPr>
              <w:t>агаемые варианты мероприятий</w:t>
            </w:r>
          </w:p>
        </w:tc>
      </w:tr>
      <w:tr w:rsidR="002852B9" w:rsidRPr="00420E4C" w14:paraId="461E0604" w14:textId="77777777" w:rsidTr="002852B9">
        <w:tc>
          <w:tcPr>
            <w:tcW w:w="273" w:type="pct"/>
          </w:tcPr>
          <w:p w14:paraId="7D24EBB0" w14:textId="77777777" w:rsidR="0092430A" w:rsidRPr="00420E4C" w:rsidRDefault="0092430A" w:rsidP="00FC7B3F">
            <w:pPr>
              <w:jc w:val="center"/>
              <w:rPr>
                <w:rFonts w:ascii="Times New Roman" w:eastAsia="Times New Roman" w:hAnsi="Times New Roman" w:cs="Times New Roman"/>
                <w:sz w:val="20"/>
                <w:szCs w:val="20"/>
                <w:lang w:eastAsia="ru-RU"/>
              </w:rPr>
            </w:pPr>
          </w:p>
        </w:tc>
        <w:tc>
          <w:tcPr>
            <w:tcW w:w="3951" w:type="pct"/>
            <w:gridSpan w:val="6"/>
            <w:vAlign w:val="center"/>
          </w:tcPr>
          <w:p w14:paraId="0C72C8BC" w14:textId="77777777" w:rsidR="0092430A" w:rsidRPr="00420E4C" w:rsidRDefault="0092430A"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Объекты, связанные с производственной деятельностью</w:t>
            </w:r>
          </w:p>
        </w:tc>
        <w:tc>
          <w:tcPr>
            <w:tcW w:w="776" w:type="pct"/>
          </w:tcPr>
          <w:p w14:paraId="2A8B8946" w14:textId="77777777" w:rsidR="0092430A" w:rsidRPr="00420E4C" w:rsidRDefault="0092430A" w:rsidP="00FC7B3F">
            <w:pPr>
              <w:jc w:val="center"/>
              <w:rPr>
                <w:rFonts w:ascii="Times New Roman" w:eastAsia="Times New Roman" w:hAnsi="Times New Roman" w:cs="Times New Roman"/>
                <w:sz w:val="20"/>
                <w:szCs w:val="20"/>
                <w:lang w:eastAsia="ru-RU"/>
              </w:rPr>
            </w:pPr>
          </w:p>
        </w:tc>
      </w:tr>
      <w:tr w:rsidR="002852B9" w:rsidRPr="00420E4C" w14:paraId="6ECF4970" w14:textId="77777777" w:rsidTr="002852B9">
        <w:tc>
          <w:tcPr>
            <w:tcW w:w="273" w:type="pct"/>
          </w:tcPr>
          <w:p w14:paraId="08D99B27" w14:textId="77777777" w:rsidR="0092430A" w:rsidRPr="00420E4C" w:rsidRDefault="0092430A" w:rsidP="00FC7B3F">
            <w:pPr>
              <w:jc w:val="center"/>
              <w:rPr>
                <w:rFonts w:ascii="Times New Roman" w:eastAsia="Times New Roman" w:hAnsi="Times New Roman" w:cs="Times New Roman"/>
                <w:sz w:val="20"/>
                <w:szCs w:val="20"/>
                <w:lang w:eastAsia="ru-RU"/>
              </w:rPr>
            </w:pPr>
          </w:p>
        </w:tc>
        <w:tc>
          <w:tcPr>
            <w:tcW w:w="3951" w:type="pct"/>
            <w:gridSpan w:val="6"/>
            <w:vAlign w:val="center"/>
          </w:tcPr>
          <w:p w14:paraId="1F21D686" w14:textId="77777777" w:rsidR="0092430A" w:rsidRPr="00420E4C" w:rsidRDefault="0092430A" w:rsidP="00FC7B3F">
            <w:pPr>
              <w:jc w:val="center"/>
              <w:rPr>
                <w:rFonts w:ascii="Times New Roman" w:eastAsia="Times New Roman" w:hAnsi="Times New Roman" w:cs="Times New Roman"/>
                <w:b/>
                <w:sz w:val="20"/>
                <w:szCs w:val="20"/>
                <w:lang w:eastAsia="ru-RU"/>
              </w:rPr>
            </w:pPr>
            <w:r w:rsidRPr="00420E4C">
              <w:rPr>
                <w:rFonts w:ascii="Times New Roman" w:eastAsia="Times New Roman" w:hAnsi="Times New Roman" w:cs="Times New Roman"/>
                <w:b/>
                <w:sz w:val="20"/>
                <w:szCs w:val="20"/>
                <w:lang w:eastAsia="ru-RU"/>
              </w:rPr>
              <w:t>Существующие</w:t>
            </w:r>
          </w:p>
        </w:tc>
        <w:tc>
          <w:tcPr>
            <w:tcW w:w="776" w:type="pct"/>
          </w:tcPr>
          <w:p w14:paraId="702FA4B9" w14:textId="77777777" w:rsidR="0092430A" w:rsidRPr="00420E4C" w:rsidRDefault="0092430A" w:rsidP="00FC7B3F">
            <w:pPr>
              <w:jc w:val="center"/>
              <w:rPr>
                <w:rFonts w:ascii="Times New Roman" w:eastAsia="Times New Roman" w:hAnsi="Times New Roman" w:cs="Times New Roman"/>
                <w:sz w:val="20"/>
                <w:szCs w:val="20"/>
                <w:lang w:eastAsia="ru-RU"/>
              </w:rPr>
            </w:pPr>
          </w:p>
        </w:tc>
      </w:tr>
      <w:tr w:rsidR="002852B9" w:rsidRPr="00420E4C" w14:paraId="4EEA3429" w14:textId="77777777" w:rsidTr="002852B9">
        <w:tc>
          <w:tcPr>
            <w:tcW w:w="273" w:type="pct"/>
          </w:tcPr>
          <w:p w14:paraId="21412DD3" w14:textId="77777777" w:rsidR="00EF3B45" w:rsidRPr="00420E4C" w:rsidRDefault="00EF3B45" w:rsidP="00FC7B3F">
            <w:pPr>
              <w:jc w:val="center"/>
              <w:rPr>
                <w:rFonts w:ascii="Times New Roman" w:eastAsia="Times New Roman" w:hAnsi="Times New Roman" w:cs="Times New Roman"/>
                <w:sz w:val="20"/>
                <w:szCs w:val="20"/>
                <w:lang w:eastAsia="ru-RU"/>
              </w:rPr>
            </w:pPr>
          </w:p>
        </w:tc>
        <w:tc>
          <w:tcPr>
            <w:tcW w:w="3951" w:type="pct"/>
            <w:gridSpan w:val="6"/>
            <w:vAlign w:val="center"/>
          </w:tcPr>
          <w:p w14:paraId="5C87ACED" w14:textId="77777777" w:rsidR="00EF3B45" w:rsidRPr="00420E4C" w:rsidRDefault="00EF3B45"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b/>
                <w:sz w:val="20"/>
                <w:szCs w:val="20"/>
                <w:lang w:eastAsia="ru-RU"/>
              </w:rPr>
              <w:t xml:space="preserve">Территории и объекты, находящиеся в границах </w:t>
            </w:r>
            <w:proofErr w:type="spellStart"/>
            <w:r w:rsidRPr="00420E4C">
              <w:rPr>
                <w:rFonts w:ascii="Times New Roman" w:eastAsia="Times New Roman" w:hAnsi="Times New Roman" w:cs="Times New Roman"/>
                <w:b/>
                <w:sz w:val="20"/>
                <w:szCs w:val="20"/>
                <w:lang w:eastAsia="ru-RU"/>
              </w:rPr>
              <w:t>населенных</w:t>
            </w:r>
            <w:proofErr w:type="spellEnd"/>
            <w:r w:rsidRPr="00420E4C">
              <w:rPr>
                <w:rFonts w:ascii="Times New Roman" w:eastAsia="Times New Roman" w:hAnsi="Times New Roman" w:cs="Times New Roman"/>
                <w:b/>
                <w:sz w:val="20"/>
                <w:szCs w:val="20"/>
                <w:lang w:eastAsia="ru-RU"/>
              </w:rPr>
              <w:t xml:space="preserve"> пунктов</w:t>
            </w:r>
          </w:p>
        </w:tc>
        <w:tc>
          <w:tcPr>
            <w:tcW w:w="776" w:type="pct"/>
          </w:tcPr>
          <w:p w14:paraId="5C01DF8E" w14:textId="77777777" w:rsidR="00EF3B45" w:rsidRPr="00420E4C" w:rsidRDefault="00EF3B45" w:rsidP="00FC7B3F">
            <w:pPr>
              <w:jc w:val="center"/>
              <w:rPr>
                <w:rFonts w:ascii="Times New Roman" w:eastAsia="Times New Roman" w:hAnsi="Times New Roman" w:cs="Times New Roman"/>
                <w:sz w:val="20"/>
                <w:szCs w:val="20"/>
                <w:lang w:eastAsia="ru-RU"/>
              </w:rPr>
            </w:pPr>
          </w:p>
        </w:tc>
      </w:tr>
      <w:tr w:rsidR="002852B9" w:rsidRPr="00420E4C" w14:paraId="2B69EC94" w14:textId="77777777" w:rsidTr="002852B9">
        <w:tc>
          <w:tcPr>
            <w:tcW w:w="273" w:type="pct"/>
          </w:tcPr>
          <w:p w14:paraId="09DFE01D" w14:textId="77777777" w:rsidR="00EF3B45" w:rsidRPr="00420E4C" w:rsidRDefault="00EF3B45" w:rsidP="00FC7B3F">
            <w:pPr>
              <w:jc w:val="center"/>
              <w:rPr>
                <w:rFonts w:ascii="Times New Roman" w:eastAsia="Times New Roman" w:hAnsi="Times New Roman" w:cs="Times New Roman"/>
                <w:sz w:val="20"/>
                <w:szCs w:val="24"/>
                <w:lang w:eastAsia="ru-RU"/>
              </w:rPr>
            </w:pPr>
          </w:p>
          <w:p w14:paraId="6CA57C7E" w14:textId="77777777" w:rsidR="0092430A" w:rsidRPr="00420E4C" w:rsidRDefault="00EF3B45" w:rsidP="00FC7B3F">
            <w:pPr>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1.15</w:t>
            </w:r>
          </w:p>
        </w:tc>
        <w:tc>
          <w:tcPr>
            <w:tcW w:w="561" w:type="pct"/>
            <w:vAlign w:val="center"/>
          </w:tcPr>
          <w:p w14:paraId="23A5E450" w14:textId="77777777" w:rsidR="0092430A" w:rsidRPr="00420E4C" w:rsidRDefault="00EF3B45" w:rsidP="00FC7B3F">
            <w:pPr>
              <w:jc w:val="center"/>
              <w:rPr>
                <w:rFonts w:ascii="Times New Roman" w:eastAsia="Times New Roman" w:hAnsi="Times New Roman" w:cs="Times New Roman"/>
                <w:sz w:val="20"/>
                <w:szCs w:val="20"/>
                <w:highlight w:val="yellow"/>
                <w:lang w:eastAsia="ru-RU"/>
              </w:rPr>
            </w:pPr>
            <w:r w:rsidRPr="00420E4C">
              <w:rPr>
                <w:rFonts w:ascii="Times New Roman" w:eastAsia="Times New Roman" w:hAnsi="Times New Roman" w:cs="Times New Roman"/>
                <w:sz w:val="20"/>
                <w:szCs w:val="20"/>
                <w:lang w:eastAsia="ru-RU"/>
              </w:rPr>
              <w:t>Предприятие по обработке древесины</w:t>
            </w:r>
          </w:p>
        </w:tc>
        <w:tc>
          <w:tcPr>
            <w:tcW w:w="734" w:type="pct"/>
            <w:vAlign w:val="center"/>
          </w:tcPr>
          <w:p w14:paraId="2E349254" w14:textId="77777777" w:rsidR="0092430A" w:rsidRPr="00420E4C" w:rsidRDefault="0092430A" w:rsidP="00FC7B3F">
            <w:pPr>
              <w:jc w:val="center"/>
              <w:rPr>
                <w:rFonts w:ascii="Times New Roman" w:eastAsia="Times New Roman" w:hAnsi="Times New Roman" w:cs="Times New Roman"/>
                <w:sz w:val="20"/>
                <w:szCs w:val="20"/>
                <w:highlight w:val="yellow"/>
                <w:lang w:eastAsia="ru-RU"/>
              </w:rPr>
            </w:pPr>
            <w:r w:rsidRPr="00420E4C">
              <w:rPr>
                <w:rFonts w:ascii="Times New Roman" w:eastAsia="Times New Roman" w:hAnsi="Times New Roman" w:cs="Times New Roman"/>
                <w:sz w:val="20"/>
                <w:szCs w:val="20"/>
                <w:lang w:eastAsia="ru-RU"/>
              </w:rPr>
              <w:t>Ориентировочная</w:t>
            </w:r>
          </w:p>
        </w:tc>
        <w:tc>
          <w:tcPr>
            <w:tcW w:w="505" w:type="pct"/>
            <w:vAlign w:val="center"/>
          </w:tcPr>
          <w:p w14:paraId="31DE5C03" w14:textId="77777777" w:rsidR="0092430A" w:rsidRPr="00420E4C" w:rsidRDefault="00EF3B45" w:rsidP="00FC7B3F">
            <w:pPr>
              <w:jc w:val="center"/>
              <w:rPr>
                <w:rFonts w:ascii="Times New Roman" w:eastAsia="Times New Roman" w:hAnsi="Times New Roman" w:cs="Times New Roman"/>
                <w:sz w:val="20"/>
                <w:szCs w:val="20"/>
                <w:highlight w:val="yellow"/>
                <w:lang w:eastAsia="ru-RU"/>
              </w:rPr>
            </w:pPr>
            <w:r w:rsidRPr="00420E4C">
              <w:rPr>
                <w:rFonts w:ascii="Times New Roman" w:eastAsia="Times New Roman" w:hAnsi="Times New Roman" w:cs="Times New Roman"/>
                <w:sz w:val="20"/>
                <w:szCs w:val="20"/>
                <w:lang w:eastAsia="ru-RU"/>
              </w:rPr>
              <w:t>10</w:t>
            </w:r>
            <w:r w:rsidR="0092430A" w:rsidRPr="00420E4C">
              <w:rPr>
                <w:rFonts w:ascii="Times New Roman" w:eastAsia="Times New Roman" w:hAnsi="Times New Roman" w:cs="Times New Roman"/>
                <w:sz w:val="20"/>
                <w:szCs w:val="20"/>
                <w:lang w:eastAsia="ru-RU"/>
              </w:rPr>
              <w:t>0</w:t>
            </w:r>
          </w:p>
        </w:tc>
        <w:tc>
          <w:tcPr>
            <w:tcW w:w="779" w:type="pct"/>
            <w:vAlign w:val="center"/>
          </w:tcPr>
          <w:p w14:paraId="3A7C9B1C" w14:textId="77777777" w:rsidR="0092430A" w:rsidRPr="00420E4C" w:rsidRDefault="00EF3B45"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xml:space="preserve">На земельных участках </w:t>
            </w:r>
            <w:r w:rsidR="0092430A" w:rsidRPr="00420E4C">
              <w:rPr>
                <w:rFonts w:ascii="Times New Roman" w:eastAsia="Times New Roman" w:hAnsi="Times New Roman" w:cs="Times New Roman"/>
                <w:sz w:val="20"/>
                <w:szCs w:val="20"/>
                <w:lang w:eastAsia="ru-RU"/>
              </w:rPr>
              <w:t>с КН:</w:t>
            </w:r>
          </w:p>
          <w:p w14:paraId="5957479A" w14:textId="77777777" w:rsidR="0092430A" w:rsidRPr="00420E4C" w:rsidRDefault="00EF3B45" w:rsidP="00FC7B3F">
            <w:pPr>
              <w:jc w:val="center"/>
              <w:rPr>
                <w:rFonts w:ascii="Times New Roman" w:eastAsia="Times New Roman" w:hAnsi="Times New Roman" w:cs="Times New Roman"/>
                <w:sz w:val="20"/>
                <w:szCs w:val="20"/>
                <w:highlight w:val="yellow"/>
                <w:lang w:eastAsia="ru-RU"/>
              </w:rPr>
            </w:pPr>
            <w:r w:rsidRPr="00420E4C">
              <w:rPr>
                <w:rFonts w:ascii="Times New Roman" w:eastAsia="Times New Roman" w:hAnsi="Times New Roman" w:cs="Times New Roman"/>
                <w:sz w:val="20"/>
                <w:szCs w:val="20"/>
                <w:lang w:eastAsia="ru-RU"/>
              </w:rPr>
              <w:t>16:33:100103:148, 16:33:100103:147</w:t>
            </w:r>
          </w:p>
        </w:tc>
        <w:tc>
          <w:tcPr>
            <w:tcW w:w="773" w:type="pct"/>
            <w:vAlign w:val="center"/>
          </w:tcPr>
          <w:p w14:paraId="0462D543" w14:textId="77777777" w:rsidR="0092430A" w:rsidRPr="00420E4C" w:rsidRDefault="0092430A"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СанПиН 2.2.1/2.1.1.1200-03 табл. 7.1 п.</w:t>
            </w:r>
            <w:r w:rsidR="00E97140" w:rsidRPr="00420E4C">
              <w:rPr>
                <w:rFonts w:ascii="Times New Roman" w:eastAsia="Times New Roman" w:hAnsi="Times New Roman" w:cs="Times New Roman"/>
                <w:sz w:val="20"/>
                <w:szCs w:val="20"/>
                <w:lang w:eastAsia="ru-RU"/>
              </w:rPr>
              <w:t>5.4.2,</w:t>
            </w:r>
            <w:r w:rsidR="00EF3B45" w:rsidRPr="00420E4C">
              <w:rPr>
                <w:rFonts w:ascii="Times New Roman" w:hAnsi="Times New Roman" w:cs="Times New Roman"/>
                <w:szCs w:val="20"/>
              </w:rPr>
              <w:t xml:space="preserve"> </w:t>
            </w:r>
            <w:r w:rsidR="00E97140" w:rsidRPr="00420E4C">
              <w:rPr>
                <w:rFonts w:ascii="Times New Roman" w:hAnsi="Times New Roman" w:cs="Times New Roman"/>
                <w:szCs w:val="20"/>
              </w:rPr>
              <w:br/>
            </w:r>
            <w:r w:rsidR="00EF3B45" w:rsidRPr="00420E4C">
              <w:rPr>
                <w:rFonts w:ascii="Times New Roman" w:hAnsi="Times New Roman" w:cs="Times New Roman"/>
                <w:szCs w:val="20"/>
                <w:lang w:val="en-US"/>
              </w:rPr>
              <w:t>IV</w:t>
            </w:r>
            <w:r w:rsidR="00EF3B45" w:rsidRPr="00420E4C">
              <w:rPr>
                <w:rFonts w:ascii="Times New Roman" w:hAnsi="Times New Roman" w:cs="Times New Roman"/>
                <w:szCs w:val="20"/>
              </w:rPr>
              <w:t xml:space="preserve"> класс</w:t>
            </w:r>
          </w:p>
        </w:tc>
        <w:tc>
          <w:tcPr>
            <w:tcW w:w="598" w:type="pct"/>
            <w:vAlign w:val="center"/>
          </w:tcPr>
          <w:p w14:paraId="5E9C178C" w14:textId="77777777" w:rsidR="0092430A" w:rsidRPr="00420E4C" w:rsidRDefault="00EF3B45"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xml:space="preserve">Попадает территория жилой застройки </w:t>
            </w:r>
            <w:proofErr w:type="spellStart"/>
            <w:r w:rsidRPr="00420E4C">
              <w:rPr>
                <w:rFonts w:ascii="Times New Roman" w:eastAsia="Times New Roman" w:hAnsi="Times New Roman" w:cs="Times New Roman"/>
                <w:sz w:val="20"/>
                <w:szCs w:val="20"/>
                <w:lang w:eastAsia="ru-RU"/>
              </w:rPr>
              <w:t>н.п</w:t>
            </w:r>
            <w:proofErr w:type="spellEnd"/>
            <w:r w:rsidRPr="00420E4C">
              <w:rPr>
                <w:rFonts w:ascii="Times New Roman" w:eastAsia="Times New Roman" w:hAnsi="Times New Roman" w:cs="Times New Roman"/>
                <w:sz w:val="20"/>
                <w:szCs w:val="20"/>
                <w:lang w:eastAsia="ru-RU"/>
              </w:rPr>
              <w:t>. Ленино-</w:t>
            </w:r>
            <w:proofErr w:type="spellStart"/>
            <w:r w:rsidRPr="00420E4C">
              <w:rPr>
                <w:rFonts w:ascii="Times New Roman" w:eastAsia="Times New Roman" w:hAnsi="Times New Roman" w:cs="Times New Roman"/>
                <w:sz w:val="20"/>
                <w:szCs w:val="20"/>
                <w:lang w:eastAsia="ru-RU"/>
              </w:rPr>
              <w:t>Кокушкино</w:t>
            </w:r>
            <w:proofErr w:type="spellEnd"/>
          </w:p>
        </w:tc>
        <w:tc>
          <w:tcPr>
            <w:tcW w:w="776" w:type="pct"/>
          </w:tcPr>
          <w:p w14:paraId="25403625" w14:textId="77777777" w:rsidR="0092430A"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Оптимизация производства с целью сокращения санитарно-защитной зоны до границ жилой застройки и других нормируемых объектов</w:t>
            </w:r>
          </w:p>
        </w:tc>
      </w:tr>
      <w:tr w:rsidR="002852B9" w:rsidRPr="00420E4C" w14:paraId="03C88ABB" w14:textId="77777777" w:rsidTr="002852B9">
        <w:tc>
          <w:tcPr>
            <w:tcW w:w="273" w:type="pct"/>
          </w:tcPr>
          <w:p w14:paraId="19A5BA04" w14:textId="77777777" w:rsidR="00F51463" w:rsidRPr="00420E4C" w:rsidRDefault="00F51463" w:rsidP="00FC7B3F">
            <w:pPr>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2.1</w:t>
            </w:r>
          </w:p>
        </w:tc>
        <w:tc>
          <w:tcPr>
            <w:tcW w:w="561" w:type="pct"/>
            <w:vAlign w:val="center"/>
          </w:tcPr>
          <w:p w14:paraId="05DDF38A" w14:textId="77777777" w:rsidR="00F51463" w:rsidRPr="00420E4C" w:rsidRDefault="00F51463"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xml:space="preserve">Автосервис, </w:t>
            </w:r>
            <w:r w:rsidR="002852B9" w:rsidRPr="00420E4C">
              <w:rPr>
                <w:rFonts w:ascii="Times New Roman" w:eastAsia="Times New Roman" w:hAnsi="Times New Roman" w:cs="Times New Roman"/>
                <w:sz w:val="20"/>
                <w:szCs w:val="20"/>
                <w:lang w:eastAsia="ru-RU"/>
              </w:rPr>
              <w:br/>
            </w:r>
            <w:r w:rsidRPr="00420E4C">
              <w:rPr>
                <w:rFonts w:ascii="Times New Roman" w:eastAsia="Times New Roman" w:hAnsi="Times New Roman" w:cs="Times New Roman"/>
                <w:sz w:val="20"/>
                <w:szCs w:val="20"/>
                <w:lang w:eastAsia="ru-RU"/>
              </w:rPr>
              <w:t>гаражи</w:t>
            </w:r>
          </w:p>
        </w:tc>
        <w:tc>
          <w:tcPr>
            <w:tcW w:w="734" w:type="pct"/>
            <w:vAlign w:val="center"/>
          </w:tcPr>
          <w:p w14:paraId="2ED49E92" w14:textId="77777777" w:rsidR="00F51463" w:rsidRPr="00420E4C" w:rsidRDefault="00F51463"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Ориентировочная</w:t>
            </w:r>
          </w:p>
        </w:tc>
        <w:tc>
          <w:tcPr>
            <w:tcW w:w="505" w:type="pct"/>
            <w:vAlign w:val="center"/>
          </w:tcPr>
          <w:p w14:paraId="2DD40BAD" w14:textId="77777777" w:rsidR="00F51463" w:rsidRPr="00420E4C" w:rsidRDefault="00F51463"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50</w:t>
            </w:r>
          </w:p>
        </w:tc>
        <w:tc>
          <w:tcPr>
            <w:tcW w:w="779" w:type="pct"/>
            <w:vAlign w:val="center"/>
          </w:tcPr>
          <w:p w14:paraId="3AD0AE03" w14:textId="77777777" w:rsidR="00F51463" w:rsidRPr="00420E4C" w:rsidRDefault="00F51463"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На земельном участке с КН:</w:t>
            </w:r>
            <w:r w:rsidR="00CB25D8" w:rsidRPr="00420E4C">
              <w:rPr>
                <w:rFonts w:ascii="Times New Roman" w:eastAsia="Times New Roman" w:hAnsi="Times New Roman" w:cs="Times New Roman"/>
                <w:sz w:val="20"/>
                <w:szCs w:val="20"/>
                <w:lang w:eastAsia="ru-RU"/>
              </w:rPr>
              <w:t xml:space="preserve"> </w:t>
            </w:r>
            <w:r w:rsidRPr="00420E4C">
              <w:rPr>
                <w:rFonts w:ascii="Times New Roman" w:eastAsia="Times New Roman" w:hAnsi="Times New Roman" w:cs="Times New Roman"/>
                <w:sz w:val="20"/>
                <w:szCs w:val="20"/>
                <w:lang w:eastAsia="ru-RU"/>
              </w:rPr>
              <w:t>16:33:100601:8</w:t>
            </w:r>
          </w:p>
        </w:tc>
        <w:tc>
          <w:tcPr>
            <w:tcW w:w="773" w:type="pct"/>
            <w:vAlign w:val="center"/>
          </w:tcPr>
          <w:p w14:paraId="72B06B79" w14:textId="77777777" w:rsidR="00F51463" w:rsidRPr="00420E4C" w:rsidRDefault="00F51463"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СанПиН 2.2.1/2.1.1.1200-03, табл. 7.1 п.</w:t>
            </w:r>
            <w:r w:rsidRPr="00420E4C">
              <w:rPr>
                <w:rFonts w:ascii="Times New Roman" w:hAnsi="Times New Roman" w:cs="Times New Roman"/>
              </w:rPr>
              <w:t xml:space="preserve"> </w:t>
            </w:r>
            <w:r w:rsidRPr="00420E4C">
              <w:rPr>
                <w:rFonts w:ascii="Times New Roman" w:eastAsia="Times New Roman" w:hAnsi="Times New Roman" w:cs="Times New Roman"/>
                <w:sz w:val="20"/>
                <w:szCs w:val="20"/>
                <w:lang w:eastAsia="ru-RU"/>
              </w:rPr>
              <w:t xml:space="preserve">12.5, </w:t>
            </w:r>
            <w:r w:rsidRPr="00420E4C">
              <w:rPr>
                <w:rFonts w:ascii="Times New Roman" w:eastAsia="Times New Roman" w:hAnsi="Times New Roman" w:cs="Times New Roman"/>
                <w:sz w:val="20"/>
                <w:szCs w:val="20"/>
                <w:lang w:eastAsia="ru-RU"/>
              </w:rPr>
              <w:br/>
            </w:r>
            <w:r w:rsidRPr="00420E4C">
              <w:rPr>
                <w:rFonts w:ascii="Times New Roman" w:eastAsia="Times New Roman" w:hAnsi="Times New Roman" w:cs="Times New Roman"/>
                <w:sz w:val="20"/>
                <w:szCs w:val="20"/>
                <w:lang w:val="en-US" w:eastAsia="ru-RU"/>
              </w:rPr>
              <w:t>V</w:t>
            </w:r>
            <w:r w:rsidRPr="00420E4C">
              <w:rPr>
                <w:rFonts w:ascii="Times New Roman" w:eastAsia="Times New Roman" w:hAnsi="Times New Roman" w:cs="Times New Roman"/>
                <w:sz w:val="20"/>
                <w:szCs w:val="20"/>
                <w:lang w:eastAsia="ru-RU"/>
              </w:rPr>
              <w:t xml:space="preserve"> класс</w:t>
            </w:r>
          </w:p>
        </w:tc>
        <w:tc>
          <w:tcPr>
            <w:tcW w:w="598" w:type="pct"/>
            <w:vAlign w:val="center"/>
          </w:tcPr>
          <w:p w14:paraId="7517FE9C" w14:textId="77777777" w:rsidR="00F51463" w:rsidRPr="00420E4C" w:rsidRDefault="00F51463"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xml:space="preserve">Попадает территория жилой застройки </w:t>
            </w:r>
            <w:proofErr w:type="spellStart"/>
            <w:r w:rsidRPr="00420E4C">
              <w:rPr>
                <w:rFonts w:ascii="Times New Roman" w:eastAsia="Times New Roman" w:hAnsi="Times New Roman" w:cs="Times New Roman"/>
                <w:sz w:val="20"/>
                <w:szCs w:val="20"/>
                <w:lang w:eastAsia="ru-RU"/>
              </w:rPr>
              <w:t>н.п</w:t>
            </w:r>
            <w:proofErr w:type="spellEnd"/>
            <w:r w:rsidRPr="00420E4C">
              <w:rPr>
                <w:rFonts w:ascii="Times New Roman" w:eastAsia="Times New Roman" w:hAnsi="Times New Roman" w:cs="Times New Roman"/>
                <w:sz w:val="20"/>
                <w:szCs w:val="20"/>
                <w:lang w:eastAsia="ru-RU"/>
              </w:rPr>
              <w:t xml:space="preserve">. Большие </w:t>
            </w:r>
            <w:r w:rsidRPr="00420E4C">
              <w:rPr>
                <w:rFonts w:ascii="Times New Roman" w:eastAsia="Times New Roman" w:hAnsi="Times New Roman" w:cs="Times New Roman"/>
                <w:sz w:val="20"/>
                <w:szCs w:val="20"/>
                <w:lang w:eastAsia="ru-RU"/>
              </w:rPr>
              <w:br/>
            </w:r>
            <w:proofErr w:type="spellStart"/>
            <w:r w:rsidRPr="00420E4C">
              <w:rPr>
                <w:rFonts w:ascii="Times New Roman" w:eastAsia="Times New Roman" w:hAnsi="Times New Roman" w:cs="Times New Roman"/>
                <w:sz w:val="20"/>
                <w:szCs w:val="20"/>
                <w:lang w:eastAsia="ru-RU"/>
              </w:rPr>
              <w:t>Бутырки</w:t>
            </w:r>
            <w:proofErr w:type="spellEnd"/>
          </w:p>
        </w:tc>
        <w:tc>
          <w:tcPr>
            <w:tcW w:w="776" w:type="pct"/>
          </w:tcPr>
          <w:p w14:paraId="348F980A" w14:textId="77777777" w:rsidR="00F51463"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Оптимизация производства с целью сокращения санитарно-защитной зоны до границ жилой застройки и других нормируемых объектов</w:t>
            </w:r>
          </w:p>
        </w:tc>
      </w:tr>
      <w:tr w:rsidR="002852B9" w:rsidRPr="00420E4C" w14:paraId="69E0A910" w14:textId="77777777" w:rsidTr="00411478">
        <w:trPr>
          <w:trHeight w:val="1091"/>
        </w:trPr>
        <w:tc>
          <w:tcPr>
            <w:tcW w:w="273" w:type="pct"/>
          </w:tcPr>
          <w:p w14:paraId="3F7EEC45" w14:textId="77777777" w:rsidR="00EF3B45" w:rsidRPr="00420E4C" w:rsidRDefault="00E97140" w:rsidP="00FC7B3F">
            <w:pPr>
              <w:spacing w:before="240"/>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2.4</w:t>
            </w:r>
          </w:p>
        </w:tc>
        <w:tc>
          <w:tcPr>
            <w:tcW w:w="561" w:type="pct"/>
            <w:vAlign w:val="center"/>
          </w:tcPr>
          <w:p w14:paraId="033ADFB9" w14:textId="77777777" w:rsidR="00EF3B45" w:rsidRPr="00420E4C" w:rsidRDefault="00E97140"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xml:space="preserve">Склад </w:t>
            </w:r>
          </w:p>
        </w:tc>
        <w:tc>
          <w:tcPr>
            <w:tcW w:w="734" w:type="pct"/>
            <w:vAlign w:val="center"/>
          </w:tcPr>
          <w:p w14:paraId="04A568B8" w14:textId="77777777" w:rsidR="00EF3B45" w:rsidRPr="00420E4C" w:rsidRDefault="00E97140"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xml:space="preserve">Ориентировочная </w:t>
            </w:r>
          </w:p>
        </w:tc>
        <w:tc>
          <w:tcPr>
            <w:tcW w:w="505" w:type="pct"/>
            <w:vAlign w:val="center"/>
          </w:tcPr>
          <w:p w14:paraId="58AF0A46" w14:textId="77777777" w:rsidR="00EF3B45" w:rsidRPr="00420E4C" w:rsidRDefault="00E97140"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50</w:t>
            </w:r>
          </w:p>
        </w:tc>
        <w:tc>
          <w:tcPr>
            <w:tcW w:w="779" w:type="pct"/>
            <w:vAlign w:val="center"/>
          </w:tcPr>
          <w:p w14:paraId="4E2A0F70" w14:textId="77777777" w:rsidR="00E97140" w:rsidRPr="00420E4C" w:rsidRDefault="00E97140"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На земельных участках с КН:</w:t>
            </w:r>
          </w:p>
          <w:p w14:paraId="3E9F1B72" w14:textId="77777777" w:rsidR="00EF3B45" w:rsidRPr="00420E4C" w:rsidRDefault="00E97140"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16:33:100601:9, 16:33:100601:302</w:t>
            </w:r>
          </w:p>
        </w:tc>
        <w:tc>
          <w:tcPr>
            <w:tcW w:w="773" w:type="pct"/>
            <w:vAlign w:val="center"/>
          </w:tcPr>
          <w:p w14:paraId="78ECC37F" w14:textId="77777777" w:rsidR="00EF3B45" w:rsidRPr="00420E4C" w:rsidRDefault="00E97140"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xml:space="preserve">СанПиН 2.2.1/2.1.1.1200-03 табл. 7.1 п.12.5.1, </w:t>
            </w:r>
            <w:r w:rsidRPr="00420E4C">
              <w:rPr>
                <w:rFonts w:ascii="Times New Roman" w:eastAsia="Times New Roman" w:hAnsi="Times New Roman" w:cs="Times New Roman"/>
                <w:sz w:val="20"/>
                <w:szCs w:val="20"/>
                <w:lang w:eastAsia="ru-RU"/>
              </w:rPr>
              <w:br/>
            </w:r>
            <w:r w:rsidRPr="00420E4C">
              <w:rPr>
                <w:rFonts w:ascii="Times New Roman" w:eastAsia="Times New Roman" w:hAnsi="Times New Roman" w:cs="Times New Roman"/>
                <w:sz w:val="20"/>
                <w:szCs w:val="20"/>
                <w:lang w:val="en-US" w:eastAsia="ru-RU"/>
              </w:rPr>
              <w:t>V</w:t>
            </w:r>
            <w:r w:rsidRPr="00420E4C">
              <w:rPr>
                <w:rFonts w:ascii="Times New Roman" w:eastAsia="Times New Roman" w:hAnsi="Times New Roman" w:cs="Times New Roman"/>
                <w:sz w:val="20"/>
                <w:szCs w:val="20"/>
                <w:lang w:eastAsia="ru-RU"/>
              </w:rPr>
              <w:t xml:space="preserve"> класс</w:t>
            </w:r>
          </w:p>
        </w:tc>
        <w:tc>
          <w:tcPr>
            <w:tcW w:w="598" w:type="pct"/>
            <w:vAlign w:val="center"/>
          </w:tcPr>
          <w:p w14:paraId="2E14CC3C" w14:textId="77777777" w:rsidR="00EF3B45" w:rsidRPr="00420E4C" w:rsidRDefault="00E97140"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xml:space="preserve">Попадает территория жилой застройки </w:t>
            </w:r>
            <w:proofErr w:type="spellStart"/>
            <w:r w:rsidRPr="00420E4C">
              <w:rPr>
                <w:rFonts w:ascii="Times New Roman" w:eastAsia="Times New Roman" w:hAnsi="Times New Roman" w:cs="Times New Roman"/>
                <w:sz w:val="20"/>
                <w:szCs w:val="20"/>
                <w:lang w:eastAsia="ru-RU"/>
              </w:rPr>
              <w:t>н.п</w:t>
            </w:r>
            <w:proofErr w:type="spellEnd"/>
            <w:r w:rsidRPr="00420E4C">
              <w:rPr>
                <w:rFonts w:ascii="Times New Roman" w:eastAsia="Times New Roman" w:hAnsi="Times New Roman" w:cs="Times New Roman"/>
                <w:sz w:val="20"/>
                <w:szCs w:val="20"/>
                <w:lang w:eastAsia="ru-RU"/>
              </w:rPr>
              <w:t xml:space="preserve">. Большие </w:t>
            </w:r>
            <w:r w:rsidRPr="00420E4C">
              <w:rPr>
                <w:rFonts w:ascii="Times New Roman" w:eastAsia="Times New Roman" w:hAnsi="Times New Roman" w:cs="Times New Roman"/>
                <w:sz w:val="20"/>
                <w:szCs w:val="20"/>
                <w:lang w:eastAsia="ru-RU"/>
              </w:rPr>
              <w:br/>
            </w:r>
            <w:proofErr w:type="spellStart"/>
            <w:r w:rsidRPr="00420E4C">
              <w:rPr>
                <w:rFonts w:ascii="Times New Roman" w:eastAsia="Times New Roman" w:hAnsi="Times New Roman" w:cs="Times New Roman"/>
                <w:sz w:val="20"/>
                <w:szCs w:val="20"/>
                <w:lang w:eastAsia="ru-RU"/>
              </w:rPr>
              <w:t>Бутырки</w:t>
            </w:r>
            <w:proofErr w:type="spellEnd"/>
          </w:p>
        </w:tc>
        <w:tc>
          <w:tcPr>
            <w:tcW w:w="776" w:type="pct"/>
          </w:tcPr>
          <w:p w14:paraId="6EEBDF41" w14:textId="77777777" w:rsidR="00EF3B45"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Оптимизация производства с целью сокращения санитарно-защитной зоны до границ жилой застройки и других нормируемых объектов</w:t>
            </w:r>
          </w:p>
        </w:tc>
      </w:tr>
      <w:tr w:rsidR="002852B9" w:rsidRPr="00420E4C" w14:paraId="682E0DC8" w14:textId="77777777" w:rsidTr="002852B9">
        <w:tc>
          <w:tcPr>
            <w:tcW w:w="273" w:type="pct"/>
          </w:tcPr>
          <w:p w14:paraId="6AC2ACBE" w14:textId="77777777" w:rsidR="00E97140" w:rsidRPr="00420E4C" w:rsidRDefault="00F51463" w:rsidP="00FC7B3F">
            <w:pPr>
              <w:spacing w:before="240"/>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3.1</w:t>
            </w:r>
          </w:p>
        </w:tc>
        <w:tc>
          <w:tcPr>
            <w:tcW w:w="561" w:type="pct"/>
            <w:vAlign w:val="center"/>
          </w:tcPr>
          <w:p w14:paraId="4969DE5F" w14:textId="77777777" w:rsidR="00E97140" w:rsidRPr="00420E4C" w:rsidRDefault="00F51463"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ООО "Рыбхоз "</w:t>
            </w:r>
            <w:proofErr w:type="spellStart"/>
            <w:r w:rsidRPr="00420E4C">
              <w:rPr>
                <w:rFonts w:ascii="Times New Roman" w:eastAsia="Times New Roman" w:hAnsi="Times New Roman" w:cs="Times New Roman"/>
                <w:sz w:val="20"/>
                <w:szCs w:val="20"/>
                <w:lang w:eastAsia="ru-RU"/>
              </w:rPr>
              <w:t>Ушня</w:t>
            </w:r>
            <w:proofErr w:type="spellEnd"/>
            <w:r w:rsidRPr="00420E4C">
              <w:rPr>
                <w:rFonts w:ascii="Times New Roman" w:eastAsia="Times New Roman" w:hAnsi="Times New Roman" w:cs="Times New Roman"/>
                <w:sz w:val="20"/>
                <w:szCs w:val="20"/>
                <w:lang w:eastAsia="ru-RU"/>
              </w:rPr>
              <w:t>" (разведение рыб осетровых пород)</w:t>
            </w:r>
          </w:p>
        </w:tc>
        <w:tc>
          <w:tcPr>
            <w:tcW w:w="734" w:type="pct"/>
            <w:vAlign w:val="center"/>
          </w:tcPr>
          <w:p w14:paraId="7D84CB2F" w14:textId="77777777" w:rsidR="00E97140" w:rsidRPr="00420E4C" w:rsidRDefault="00F51463"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Ориентировочная</w:t>
            </w:r>
          </w:p>
        </w:tc>
        <w:tc>
          <w:tcPr>
            <w:tcW w:w="505" w:type="pct"/>
            <w:vAlign w:val="center"/>
          </w:tcPr>
          <w:p w14:paraId="6A73C0C2" w14:textId="77777777" w:rsidR="00E97140" w:rsidRPr="00420E4C" w:rsidRDefault="00F51463"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300</w:t>
            </w:r>
          </w:p>
        </w:tc>
        <w:tc>
          <w:tcPr>
            <w:tcW w:w="779" w:type="pct"/>
            <w:vAlign w:val="center"/>
          </w:tcPr>
          <w:p w14:paraId="75B6C7E3" w14:textId="77777777" w:rsidR="00E97140" w:rsidRPr="00420E4C" w:rsidRDefault="00F51463"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На земельном участке с КН:</w:t>
            </w:r>
            <w:r w:rsidRPr="00420E4C">
              <w:t xml:space="preserve"> </w:t>
            </w:r>
            <w:r w:rsidRPr="00420E4C">
              <w:rPr>
                <w:rFonts w:ascii="Times New Roman" w:eastAsia="Times New Roman" w:hAnsi="Times New Roman" w:cs="Times New Roman"/>
                <w:sz w:val="20"/>
                <w:szCs w:val="20"/>
                <w:lang w:eastAsia="ru-RU"/>
              </w:rPr>
              <w:t>16:33:100501:229</w:t>
            </w:r>
          </w:p>
        </w:tc>
        <w:tc>
          <w:tcPr>
            <w:tcW w:w="773" w:type="pct"/>
            <w:vAlign w:val="center"/>
          </w:tcPr>
          <w:p w14:paraId="001F4183" w14:textId="77777777" w:rsidR="00E97140" w:rsidRPr="00420E4C" w:rsidRDefault="00F51463"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СанПиН 2.2.1/2.1.1.1200-03, табл. 7.1 п.</w:t>
            </w:r>
            <w:r w:rsidRPr="00420E4C">
              <w:rPr>
                <w:rFonts w:ascii="Times New Roman" w:hAnsi="Times New Roman" w:cs="Times New Roman"/>
              </w:rPr>
              <w:t xml:space="preserve"> </w:t>
            </w:r>
            <w:r w:rsidR="00CB25D8" w:rsidRPr="00420E4C">
              <w:rPr>
                <w:rFonts w:ascii="Times New Roman" w:eastAsia="Times New Roman" w:hAnsi="Times New Roman" w:cs="Times New Roman"/>
                <w:sz w:val="20"/>
                <w:szCs w:val="20"/>
                <w:lang w:eastAsia="ru-RU"/>
              </w:rPr>
              <w:t>8.3</w:t>
            </w:r>
            <w:r w:rsidRPr="00420E4C">
              <w:rPr>
                <w:rFonts w:ascii="Times New Roman" w:eastAsia="Times New Roman" w:hAnsi="Times New Roman" w:cs="Times New Roman"/>
                <w:sz w:val="20"/>
                <w:szCs w:val="20"/>
                <w:lang w:eastAsia="ru-RU"/>
              </w:rPr>
              <w:t xml:space="preserve">, </w:t>
            </w:r>
            <w:r w:rsidRPr="00420E4C">
              <w:rPr>
                <w:rFonts w:ascii="Times New Roman" w:eastAsia="Times New Roman" w:hAnsi="Times New Roman" w:cs="Times New Roman"/>
                <w:sz w:val="20"/>
                <w:szCs w:val="20"/>
                <w:lang w:eastAsia="ru-RU"/>
              </w:rPr>
              <w:br/>
            </w:r>
            <w:r w:rsidRPr="00420E4C">
              <w:rPr>
                <w:rFonts w:ascii="Times New Roman" w:eastAsia="Times New Roman" w:hAnsi="Times New Roman" w:cs="Times New Roman"/>
                <w:sz w:val="20"/>
                <w:szCs w:val="20"/>
                <w:lang w:val="en-US" w:eastAsia="ru-RU"/>
              </w:rPr>
              <w:t>III</w:t>
            </w:r>
            <w:r w:rsidRPr="00420E4C">
              <w:rPr>
                <w:rFonts w:ascii="Times New Roman" w:eastAsia="Times New Roman" w:hAnsi="Times New Roman" w:cs="Times New Roman"/>
                <w:sz w:val="20"/>
                <w:szCs w:val="20"/>
                <w:lang w:eastAsia="ru-RU"/>
              </w:rPr>
              <w:t xml:space="preserve"> класс</w:t>
            </w:r>
          </w:p>
        </w:tc>
        <w:tc>
          <w:tcPr>
            <w:tcW w:w="598" w:type="pct"/>
            <w:vAlign w:val="center"/>
          </w:tcPr>
          <w:p w14:paraId="4A20DD63" w14:textId="77777777" w:rsidR="00E97140" w:rsidRPr="00420E4C" w:rsidRDefault="00B6033B"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Соблюдается</w:t>
            </w:r>
          </w:p>
        </w:tc>
        <w:tc>
          <w:tcPr>
            <w:tcW w:w="776" w:type="pct"/>
          </w:tcPr>
          <w:p w14:paraId="69D9EB8A" w14:textId="77777777" w:rsidR="00E97140" w:rsidRPr="00420E4C" w:rsidRDefault="00B6033B"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w:t>
            </w:r>
          </w:p>
        </w:tc>
      </w:tr>
      <w:tr w:rsidR="002852B9" w:rsidRPr="00420E4C" w14:paraId="58A5FEBD" w14:textId="77777777" w:rsidTr="002852B9">
        <w:tc>
          <w:tcPr>
            <w:tcW w:w="5000" w:type="pct"/>
            <w:gridSpan w:val="8"/>
          </w:tcPr>
          <w:p w14:paraId="49D3AD23"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b/>
                <w:sz w:val="20"/>
                <w:szCs w:val="20"/>
                <w:lang w:eastAsia="ru-RU"/>
              </w:rPr>
              <w:lastRenderedPageBreak/>
              <w:t xml:space="preserve">Территории и объекты, находящиеся за пределами границ </w:t>
            </w:r>
            <w:proofErr w:type="spellStart"/>
            <w:r w:rsidRPr="00420E4C">
              <w:rPr>
                <w:rFonts w:ascii="Times New Roman" w:eastAsia="Times New Roman" w:hAnsi="Times New Roman" w:cs="Times New Roman"/>
                <w:b/>
                <w:sz w:val="20"/>
                <w:szCs w:val="20"/>
                <w:lang w:eastAsia="ru-RU"/>
              </w:rPr>
              <w:t>населенных</w:t>
            </w:r>
            <w:proofErr w:type="spellEnd"/>
            <w:r w:rsidRPr="00420E4C">
              <w:rPr>
                <w:rFonts w:ascii="Times New Roman" w:eastAsia="Times New Roman" w:hAnsi="Times New Roman" w:cs="Times New Roman"/>
                <w:b/>
                <w:sz w:val="20"/>
                <w:szCs w:val="20"/>
                <w:lang w:eastAsia="ru-RU"/>
              </w:rPr>
              <w:t xml:space="preserve"> пунктов</w:t>
            </w:r>
          </w:p>
        </w:tc>
      </w:tr>
      <w:tr w:rsidR="002852B9" w:rsidRPr="00420E4C" w14:paraId="4A5FCAC9" w14:textId="77777777" w:rsidTr="002852B9">
        <w:tc>
          <w:tcPr>
            <w:tcW w:w="273" w:type="pct"/>
          </w:tcPr>
          <w:p w14:paraId="732A8F7E" w14:textId="77777777" w:rsidR="00CB25D8" w:rsidRPr="00420E4C" w:rsidRDefault="00CB25D8" w:rsidP="00FC7B3F">
            <w:pPr>
              <w:spacing w:before="240"/>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6.1</w:t>
            </w:r>
          </w:p>
        </w:tc>
        <w:tc>
          <w:tcPr>
            <w:tcW w:w="561" w:type="pct"/>
            <w:vAlign w:val="center"/>
          </w:tcPr>
          <w:p w14:paraId="42CFD81F" w14:textId="77777777" w:rsidR="00CB25D8" w:rsidRPr="00420E4C" w:rsidRDefault="00CB25D8"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Резервная территория под производственный объект IV класса опасности</w:t>
            </w:r>
          </w:p>
        </w:tc>
        <w:tc>
          <w:tcPr>
            <w:tcW w:w="734" w:type="pct"/>
            <w:vAlign w:val="center"/>
          </w:tcPr>
          <w:p w14:paraId="3AA30723" w14:textId="77777777" w:rsidR="00CB25D8" w:rsidRPr="00420E4C" w:rsidRDefault="00CB25D8"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Ориентировочная</w:t>
            </w:r>
          </w:p>
        </w:tc>
        <w:tc>
          <w:tcPr>
            <w:tcW w:w="505" w:type="pct"/>
            <w:vAlign w:val="center"/>
          </w:tcPr>
          <w:p w14:paraId="1B559672" w14:textId="77777777" w:rsidR="00CB25D8" w:rsidRPr="00420E4C" w:rsidRDefault="00CB25D8"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100</w:t>
            </w:r>
          </w:p>
        </w:tc>
        <w:tc>
          <w:tcPr>
            <w:tcW w:w="779" w:type="pct"/>
            <w:vAlign w:val="center"/>
          </w:tcPr>
          <w:p w14:paraId="3D7946E4" w14:textId="77777777" w:rsidR="00CB25D8" w:rsidRPr="00420E4C" w:rsidRDefault="00CB25D8"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На земельном участке с КН: 16:33:100904:5</w:t>
            </w:r>
          </w:p>
        </w:tc>
        <w:tc>
          <w:tcPr>
            <w:tcW w:w="773" w:type="pct"/>
            <w:vAlign w:val="center"/>
          </w:tcPr>
          <w:p w14:paraId="70A16A7F" w14:textId="77777777" w:rsidR="00CB25D8" w:rsidRPr="00420E4C" w:rsidRDefault="00B6033B"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СанПиН 2.2.1/2.1.1.1200-03</w:t>
            </w:r>
          </w:p>
        </w:tc>
        <w:tc>
          <w:tcPr>
            <w:tcW w:w="598" w:type="pct"/>
            <w:vAlign w:val="center"/>
          </w:tcPr>
          <w:p w14:paraId="7B7F89E3" w14:textId="77777777" w:rsidR="00CB25D8" w:rsidRPr="00420E4C" w:rsidRDefault="00B6033B"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Соблюдается</w:t>
            </w:r>
          </w:p>
        </w:tc>
        <w:tc>
          <w:tcPr>
            <w:tcW w:w="776" w:type="pct"/>
          </w:tcPr>
          <w:p w14:paraId="66D9BE20" w14:textId="77777777" w:rsidR="00CB25D8" w:rsidRPr="00420E4C" w:rsidRDefault="00B6033B"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w:t>
            </w:r>
          </w:p>
        </w:tc>
      </w:tr>
      <w:tr w:rsidR="002852B9" w:rsidRPr="00420E4C" w14:paraId="3E2AFE65" w14:textId="77777777" w:rsidTr="002852B9">
        <w:tc>
          <w:tcPr>
            <w:tcW w:w="273" w:type="pct"/>
          </w:tcPr>
          <w:p w14:paraId="57F34FD8" w14:textId="77777777" w:rsidR="00CB25D8" w:rsidRPr="00420E4C" w:rsidRDefault="00CB25D8" w:rsidP="00FC7B3F">
            <w:pPr>
              <w:rPr>
                <w:rFonts w:ascii="Times New Roman" w:hAnsi="Times New Roman" w:cs="Times New Roman"/>
                <w:sz w:val="20"/>
                <w:szCs w:val="20"/>
              </w:rPr>
            </w:pPr>
            <w:r w:rsidRPr="00420E4C">
              <w:rPr>
                <w:rFonts w:ascii="Times New Roman" w:hAnsi="Times New Roman" w:cs="Times New Roman"/>
                <w:sz w:val="20"/>
                <w:szCs w:val="20"/>
              </w:rPr>
              <w:t>6.2</w:t>
            </w:r>
          </w:p>
        </w:tc>
        <w:tc>
          <w:tcPr>
            <w:tcW w:w="561" w:type="pct"/>
          </w:tcPr>
          <w:p w14:paraId="2C4AEE9B" w14:textId="77777777" w:rsidR="00CB25D8" w:rsidRPr="00420E4C" w:rsidRDefault="00CB25D8" w:rsidP="00FC7B3F">
            <w:pPr>
              <w:rPr>
                <w:rFonts w:ascii="Times New Roman" w:hAnsi="Times New Roman" w:cs="Times New Roman"/>
                <w:sz w:val="20"/>
                <w:szCs w:val="20"/>
              </w:rPr>
            </w:pPr>
            <w:r w:rsidRPr="00420E4C">
              <w:rPr>
                <w:rFonts w:ascii="Times New Roman" w:hAnsi="Times New Roman" w:cs="Times New Roman"/>
                <w:sz w:val="20"/>
                <w:szCs w:val="20"/>
              </w:rPr>
              <w:t>Завод металлических конструкций «Эверест»</w:t>
            </w:r>
          </w:p>
        </w:tc>
        <w:tc>
          <w:tcPr>
            <w:tcW w:w="734" w:type="pct"/>
            <w:vAlign w:val="center"/>
          </w:tcPr>
          <w:p w14:paraId="51B081AE" w14:textId="77777777" w:rsidR="00CB25D8" w:rsidRPr="00420E4C" w:rsidRDefault="00CB25D8"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Ориентировочная</w:t>
            </w:r>
          </w:p>
        </w:tc>
        <w:tc>
          <w:tcPr>
            <w:tcW w:w="505" w:type="pct"/>
            <w:vAlign w:val="center"/>
          </w:tcPr>
          <w:p w14:paraId="7B6BD416" w14:textId="77777777" w:rsidR="00CB25D8" w:rsidRPr="00420E4C" w:rsidRDefault="00CB25D8"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100</w:t>
            </w:r>
          </w:p>
        </w:tc>
        <w:tc>
          <w:tcPr>
            <w:tcW w:w="779" w:type="pct"/>
            <w:vAlign w:val="center"/>
          </w:tcPr>
          <w:p w14:paraId="72B45510" w14:textId="77777777" w:rsidR="00CB25D8" w:rsidRPr="00420E4C" w:rsidRDefault="00CB25D8"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На земельном участке с КН:</w:t>
            </w:r>
            <w:r w:rsidRPr="00420E4C">
              <w:t xml:space="preserve"> </w:t>
            </w:r>
            <w:r w:rsidRPr="00420E4C">
              <w:rPr>
                <w:rFonts w:ascii="Times New Roman" w:eastAsia="Times New Roman" w:hAnsi="Times New Roman" w:cs="Times New Roman"/>
                <w:sz w:val="20"/>
                <w:szCs w:val="20"/>
                <w:lang w:eastAsia="ru-RU"/>
              </w:rPr>
              <w:t>16:33:100817:6</w:t>
            </w:r>
          </w:p>
        </w:tc>
        <w:tc>
          <w:tcPr>
            <w:tcW w:w="773" w:type="pct"/>
            <w:vAlign w:val="center"/>
          </w:tcPr>
          <w:p w14:paraId="0B30376F" w14:textId="77777777" w:rsidR="00CB25D8" w:rsidRPr="00420E4C" w:rsidRDefault="00CB25D8" w:rsidP="00FC7B3F">
            <w:pPr>
              <w:jc w:val="center"/>
              <w:rPr>
                <w:rFonts w:ascii="Times New Roman" w:eastAsia="Times New Roman" w:hAnsi="Times New Roman" w:cs="Times New Roman"/>
                <w:sz w:val="20"/>
                <w:szCs w:val="20"/>
                <w:lang w:eastAsia="ru-RU"/>
              </w:rPr>
            </w:pPr>
          </w:p>
        </w:tc>
        <w:tc>
          <w:tcPr>
            <w:tcW w:w="598" w:type="pct"/>
            <w:vAlign w:val="center"/>
          </w:tcPr>
          <w:p w14:paraId="53CB5119" w14:textId="77777777" w:rsidR="00CB25D8" w:rsidRPr="00420E4C" w:rsidRDefault="007A6361"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Соблюдается</w:t>
            </w:r>
          </w:p>
        </w:tc>
        <w:tc>
          <w:tcPr>
            <w:tcW w:w="776" w:type="pct"/>
          </w:tcPr>
          <w:p w14:paraId="39F319A1" w14:textId="77777777" w:rsidR="00CB25D8"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w:t>
            </w:r>
          </w:p>
        </w:tc>
      </w:tr>
      <w:tr w:rsidR="002852B9" w:rsidRPr="00420E4C" w14:paraId="22F190AF" w14:textId="77777777" w:rsidTr="002852B9">
        <w:tc>
          <w:tcPr>
            <w:tcW w:w="273" w:type="pct"/>
          </w:tcPr>
          <w:p w14:paraId="126E386B" w14:textId="77777777" w:rsidR="00B6033B" w:rsidRPr="00420E4C" w:rsidRDefault="00B6033B" w:rsidP="00FC7B3F">
            <w:pPr>
              <w:rPr>
                <w:rFonts w:ascii="Times New Roman" w:hAnsi="Times New Roman" w:cs="Times New Roman"/>
                <w:sz w:val="20"/>
                <w:szCs w:val="20"/>
              </w:rPr>
            </w:pPr>
            <w:r w:rsidRPr="00420E4C">
              <w:rPr>
                <w:rFonts w:ascii="Times New Roman" w:hAnsi="Times New Roman" w:cs="Times New Roman"/>
                <w:sz w:val="20"/>
                <w:szCs w:val="20"/>
              </w:rPr>
              <w:t>6.3</w:t>
            </w:r>
          </w:p>
        </w:tc>
        <w:tc>
          <w:tcPr>
            <w:tcW w:w="561" w:type="pct"/>
          </w:tcPr>
          <w:p w14:paraId="29771E8A" w14:textId="77777777" w:rsidR="00B6033B" w:rsidRPr="00420E4C" w:rsidRDefault="00B6033B" w:rsidP="00FC7B3F">
            <w:pPr>
              <w:rPr>
                <w:rFonts w:ascii="Times New Roman" w:hAnsi="Times New Roman" w:cs="Times New Roman"/>
                <w:sz w:val="20"/>
                <w:szCs w:val="20"/>
              </w:rPr>
            </w:pPr>
            <w:r w:rsidRPr="00420E4C">
              <w:rPr>
                <w:rFonts w:ascii="Times New Roman" w:hAnsi="Times New Roman" w:cs="Times New Roman"/>
                <w:sz w:val="20"/>
                <w:szCs w:val="20"/>
              </w:rPr>
              <w:t>Карьер по добыче кирпичных суглинков ООО "Керамика"</w:t>
            </w:r>
          </w:p>
        </w:tc>
        <w:tc>
          <w:tcPr>
            <w:tcW w:w="734" w:type="pct"/>
            <w:vAlign w:val="center"/>
          </w:tcPr>
          <w:p w14:paraId="59DB5A6A" w14:textId="77777777" w:rsidR="00B6033B" w:rsidRPr="00420E4C" w:rsidRDefault="00B6033B"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Ориентировочная</w:t>
            </w:r>
          </w:p>
        </w:tc>
        <w:tc>
          <w:tcPr>
            <w:tcW w:w="505" w:type="pct"/>
            <w:vAlign w:val="center"/>
          </w:tcPr>
          <w:p w14:paraId="4F287CE2" w14:textId="77777777" w:rsidR="00B6033B" w:rsidRPr="00420E4C" w:rsidRDefault="00B6033B"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100</w:t>
            </w:r>
          </w:p>
        </w:tc>
        <w:tc>
          <w:tcPr>
            <w:tcW w:w="779" w:type="pct"/>
            <w:vAlign w:val="center"/>
          </w:tcPr>
          <w:p w14:paraId="5F4BC4EA" w14:textId="77777777" w:rsidR="00B6033B" w:rsidRPr="00420E4C" w:rsidRDefault="00B6033B"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На земельных участках с КН:</w:t>
            </w:r>
          </w:p>
          <w:p w14:paraId="78CE248A" w14:textId="77777777" w:rsidR="00B6033B" w:rsidRPr="00420E4C" w:rsidRDefault="00B6033B"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16:33:100811:38, 16:33:100811:27</w:t>
            </w:r>
          </w:p>
        </w:tc>
        <w:tc>
          <w:tcPr>
            <w:tcW w:w="773" w:type="pct"/>
            <w:vAlign w:val="center"/>
          </w:tcPr>
          <w:p w14:paraId="175CB2AE" w14:textId="77777777" w:rsidR="00B6033B" w:rsidRPr="00420E4C" w:rsidRDefault="00B6033B"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СанПиН 2.2.1/2.1.1.1200-03, табл. 7.1 п.</w:t>
            </w:r>
            <w:r w:rsidRPr="00420E4C">
              <w:rPr>
                <w:rFonts w:ascii="Times New Roman" w:hAnsi="Times New Roman" w:cs="Times New Roman"/>
              </w:rPr>
              <w:t xml:space="preserve"> </w:t>
            </w:r>
            <w:r w:rsidR="007A6361" w:rsidRPr="00420E4C">
              <w:rPr>
                <w:rFonts w:ascii="Times New Roman" w:eastAsia="Times New Roman" w:hAnsi="Times New Roman" w:cs="Times New Roman"/>
                <w:sz w:val="20"/>
                <w:szCs w:val="20"/>
                <w:lang w:eastAsia="ru-RU"/>
              </w:rPr>
              <w:t>3.4.</w:t>
            </w:r>
            <w:r w:rsidRPr="00420E4C">
              <w:rPr>
                <w:rFonts w:ascii="Times New Roman" w:eastAsia="Times New Roman" w:hAnsi="Times New Roman" w:cs="Times New Roman"/>
                <w:sz w:val="20"/>
                <w:szCs w:val="20"/>
                <w:lang w:eastAsia="ru-RU"/>
              </w:rPr>
              <w:t xml:space="preserve">1, </w:t>
            </w:r>
            <w:r w:rsidRPr="00420E4C">
              <w:rPr>
                <w:rFonts w:ascii="Times New Roman" w:eastAsia="Times New Roman" w:hAnsi="Times New Roman" w:cs="Times New Roman"/>
                <w:sz w:val="20"/>
                <w:szCs w:val="20"/>
                <w:lang w:eastAsia="ru-RU"/>
              </w:rPr>
              <w:br/>
            </w:r>
            <w:r w:rsidRPr="00420E4C">
              <w:rPr>
                <w:rFonts w:ascii="Times New Roman" w:eastAsia="Times New Roman" w:hAnsi="Times New Roman" w:cs="Times New Roman"/>
                <w:sz w:val="20"/>
                <w:szCs w:val="20"/>
                <w:lang w:val="en-US" w:eastAsia="ru-RU"/>
              </w:rPr>
              <w:t>IV</w:t>
            </w:r>
            <w:r w:rsidRPr="00420E4C">
              <w:rPr>
                <w:rFonts w:ascii="Times New Roman" w:eastAsia="Times New Roman" w:hAnsi="Times New Roman" w:cs="Times New Roman"/>
                <w:sz w:val="20"/>
                <w:szCs w:val="20"/>
                <w:lang w:eastAsia="ru-RU"/>
              </w:rPr>
              <w:t xml:space="preserve"> класс</w:t>
            </w:r>
          </w:p>
        </w:tc>
        <w:tc>
          <w:tcPr>
            <w:tcW w:w="598" w:type="pct"/>
            <w:vAlign w:val="center"/>
          </w:tcPr>
          <w:p w14:paraId="5A3F6A17" w14:textId="77777777" w:rsidR="00B6033B" w:rsidRPr="00420E4C" w:rsidRDefault="00B6033B"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Соблюдается</w:t>
            </w:r>
          </w:p>
        </w:tc>
        <w:tc>
          <w:tcPr>
            <w:tcW w:w="776" w:type="pct"/>
          </w:tcPr>
          <w:p w14:paraId="4DD5ECFD" w14:textId="77777777" w:rsidR="00B6033B"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w:t>
            </w:r>
          </w:p>
        </w:tc>
      </w:tr>
      <w:tr w:rsidR="002852B9" w:rsidRPr="00420E4C" w14:paraId="67FABEAE" w14:textId="77777777" w:rsidTr="002852B9">
        <w:tc>
          <w:tcPr>
            <w:tcW w:w="273" w:type="pct"/>
          </w:tcPr>
          <w:p w14:paraId="28485D32" w14:textId="77777777" w:rsidR="007A6361" w:rsidRPr="00420E4C" w:rsidRDefault="007A6361" w:rsidP="00FC7B3F">
            <w:pPr>
              <w:rPr>
                <w:rFonts w:ascii="Times New Roman" w:hAnsi="Times New Roman" w:cs="Times New Roman"/>
                <w:sz w:val="20"/>
                <w:szCs w:val="20"/>
              </w:rPr>
            </w:pPr>
            <w:r w:rsidRPr="00420E4C">
              <w:rPr>
                <w:rFonts w:ascii="Times New Roman" w:hAnsi="Times New Roman" w:cs="Times New Roman"/>
                <w:sz w:val="20"/>
                <w:szCs w:val="20"/>
              </w:rPr>
              <w:t>6.4</w:t>
            </w:r>
          </w:p>
        </w:tc>
        <w:tc>
          <w:tcPr>
            <w:tcW w:w="561" w:type="pct"/>
          </w:tcPr>
          <w:p w14:paraId="7B2C15E9" w14:textId="77777777" w:rsidR="007A6361" w:rsidRPr="00420E4C" w:rsidRDefault="007A6361" w:rsidP="00FC7B3F">
            <w:pPr>
              <w:rPr>
                <w:rFonts w:ascii="Times New Roman" w:hAnsi="Times New Roman" w:cs="Times New Roman"/>
                <w:sz w:val="20"/>
                <w:szCs w:val="20"/>
              </w:rPr>
            </w:pPr>
            <w:r w:rsidRPr="00420E4C">
              <w:rPr>
                <w:rFonts w:ascii="Times New Roman" w:hAnsi="Times New Roman" w:cs="Times New Roman"/>
                <w:sz w:val="20"/>
                <w:szCs w:val="20"/>
              </w:rPr>
              <w:t>Птицеводческий комплекс ООО ПК "Ак Барс" (маточные куры)</w:t>
            </w:r>
          </w:p>
        </w:tc>
        <w:tc>
          <w:tcPr>
            <w:tcW w:w="734" w:type="pct"/>
            <w:vAlign w:val="center"/>
          </w:tcPr>
          <w:p w14:paraId="6551882C" w14:textId="77777777" w:rsidR="007A6361" w:rsidRPr="00420E4C" w:rsidRDefault="007A6361"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Ориентировочная</w:t>
            </w:r>
          </w:p>
        </w:tc>
        <w:tc>
          <w:tcPr>
            <w:tcW w:w="505" w:type="pct"/>
            <w:vAlign w:val="center"/>
          </w:tcPr>
          <w:p w14:paraId="03E1FBFF" w14:textId="77777777" w:rsidR="007A6361" w:rsidRPr="00420E4C" w:rsidRDefault="007A6361"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1000</w:t>
            </w:r>
          </w:p>
        </w:tc>
        <w:tc>
          <w:tcPr>
            <w:tcW w:w="779" w:type="pct"/>
            <w:vAlign w:val="center"/>
          </w:tcPr>
          <w:p w14:paraId="0F8D0A5B" w14:textId="77777777" w:rsidR="007A6361" w:rsidRPr="00420E4C" w:rsidRDefault="007A6361"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На земельном участке с КН:</w:t>
            </w:r>
            <w:r w:rsidRPr="00420E4C">
              <w:t xml:space="preserve"> </w:t>
            </w:r>
            <w:r w:rsidRPr="00420E4C">
              <w:rPr>
                <w:rFonts w:ascii="Times New Roman" w:eastAsia="Times New Roman" w:hAnsi="Times New Roman" w:cs="Times New Roman"/>
                <w:sz w:val="20"/>
                <w:szCs w:val="20"/>
                <w:lang w:eastAsia="ru-RU"/>
              </w:rPr>
              <w:t>16:33:100904:1</w:t>
            </w:r>
          </w:p>
        </w:tc>
        <w:tc>
          <w:tcPr>
            <w:tcW w:w="773" w:type="pct"/>
            <w:vAlign w:val="center"/>
          </w:tcPr>
          <w:p w14:paraId="30D2F8AF" w14:textId="77777777" w:rsidR="007A6361" w:rsidRPr="00420E4C" w:rsidRDefault="007A6361"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xml:space="preserve">СанПиН 2.2.1/2.1.1.1200-03, табл. 7.1 п. </w:t>
            </w:r>
            <w:r w:rsidRPr="00420E4C">
              <w:rPr>
                <w:rFonts w:ascii="Times New Roman" w:hAnsi="Times New Roman" w:cs="Times New Roman"/>
                <w:sz w:val="20"/>
                <w:szCs w:val="20"/>
              </w:rPr>
              <w:t xml:space="preserve">11.1.2, </w:t>
            </w:r>
            <w:r w:rsidRPr="00420E4C">
              <w:rPr>
                <w:rFonts w:ascii="Times New Roman" w:hAnsi="Times New Roman" w:cs="Times New Roman"/>
                <w:sz w:val="20"/>
                <w:szCs w:val="20"/>
              </w:rPr>
              <w:br/>
            </w:r>
            <w:r w:rsidRPr="00420E4C">
              <w:rPr>
                <w:rFonts w:ascii="Times New Roman" w:hAnsi="Times New Roman" w:cs="Times New Roman"/>
                <w:sz w:val="20"/>
                <w:szCs w:val="20"/>
                <w:lang w:val="en-US"/>
              </w:rPr>
              <w:t>I</w:t>
            </w:r>
            <w:r w:rsidRPr="00420E4C">
              <w:rPr>
                <w:rFonts w:ascii="Times New Roman" w:hAnsi="Times New Roman" w:cs="Times New Roman"/>
                <w:sz w:val="20"/>
                <w:szCs w:val="20"/>
              </w:rPr>
              <w:t xml:space="preserve"> класс</w:t>
            </w:r>
          </w:p>
        </w:tc>
        <w:tc>
          <w:tcPr>
            <w:tcW w:w="598" w:type="pct"/>
            <w:vAlign w:val="center"/>
          </w:tcPr>
          <w:p w14:paraId="289B312F" w14:textId="77777777" w:rsidR="007A6361" w:rsidRPr="00420E4C" w:rsidRDefault="008004BC"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Попадает территория Ленино-</w:t>
            </w:r>
            <w:proofErr w:type="spellStart"/>
            <w:r w:rsidRPr="00420E4C">
              <w:rPr>
                <w:rFonts w:ascii="Times New Roman" w:eastAsia="Times New Roman" w:hAnsi="Times New Roman" w:cs="Times New Roman"/>
                <w:sz w:val="20"/>
                <w:szCs w:val="20"/>
                <w:lang w:eastAsia="ru-RU"/>
              </w:rPr>
              <w:t>Кокушкинского</w:t>
            </w:r>
            <w:proofErr w:type="spellEnd"/>
            <w:r w:rsidRPr="00420E4C">
              <w:rPr>
                <w:rFonts w:ascii="Times New Roman" w:eastAsia="Times New Roman" w:hAnsi="Times New Roman" w:cs="Times New Roman"/>
                <w:sz w:val="20"/>
                <w:szCs w:val="20"/>
                <w:lang w:eastAsia="ru-RU"/>
              </w:rPr>
              <w:t xml:space="preserve"> природного комплексного заказника</w:t>
            </w:r>
          </w:p>
        </w:tc>
        <w:tc>
          <w:tcPr>
            <w:tcW w:w="776" w:type="pct"/>
          </w:tcPr>
          <w:p w14:paraId="64BAA938" w14:textId="77777777" w:rsidR="007A6361"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xml:space="preserve">Оптимизация </w:t>
            </w:r>
            <w:r w:rsidRPr="00420E4C">
              <w:rPr>
                <w:rFonts w:ascii="Times New Roman" w:hAnsi="Times New Roman" w:cs="Times New Roman"/>
                <w:sz w:val="20"/>
                <w:szCs w:val="20"/>
              </w:rPr>
              <w:t>птицеводческого комплекса</w:t>
            </w:r>
            <w:r w:rsidRPr="00420E4C">
              <w:rPr>
                <w:rFonts w:ascii="Times New Roman" w:eastAsia="Times New Roman" w:hAnsi="Times New Roman" w:cs="Times New Roman"/>
                <w:sz w:val="20"/>
                <w:szCs w:val="20"/>
                <w:lang w:eastAsia="ru-RU"/>
              </w:rPr>
              <w:t xml:space="preserve"> с целью сокращения санитарно-защитной зоны объекта до границы Ленино-</w:t>
            </w:r>
            <w:proofErr w:type="spellStart"/>
            <w:r w:rsidRPr="00420E4C">
              <w:rPr>
                <w:rFonts w:ascii="Times New Roman" w:eastAsia="Times New Roman" w:hAnsi="Times New Roman" w:cs="Times New Roman"/>
                <w:sz w:val="20"/>
                <w:szCs w:val="20"/>
                <w:lang w:eastAsia="ru-RU"/>
              </w:rPr>
              <w:t>Кокушкинского</w:t>
            </w:r>
            <w:proofErr w:type="spellEnd"/>
            <w:r w:rsidRPr="00420E4C">
              <w:rPr>
                <w:rFonts w:ascii="Times New Roman" w:eastAsia="Times New Roman" w:hAnsi="Times New Roman" w:cs="Times New Roman"/>
                <w:sz w:val="20"/>
                <w:szCs w:val="20"/>
                <w:lang w:eastAsia="ru-RU"/>
              </w:rPr>
              <w:t xml:space="preserve"> природного комплексного заказника</w:t>
            </w:r>
          </w:p>
        </w:tc>
      </w:tr>
      <w:tr w:rsidR="002852B9" w:rsidRPr="00420E4C" w14:paraId="257C1D5D" w14:textId="77777777" w:rsidTr="002852B9">
        <w:tc>
          <w:tcPr>
            <w:tcW w:w="273" w:type="pct"/>
          </w:tcPr>
          <w:p w14:paraId="19720449" w14:textId="77777777" w:rsidR="008004BC" w:rsidRPr="00420E4C" w:rsidRDefault="008004BC" w:rsidP="00FC7B3F">
            <w:pPr>
              <w:rPr>
                <w:rFonts w:ascii="Times New Roman" w:hAnsi="Times New Roman" w:cs="Times New Roman"/>
                <w:sz w:val="20"/>
                <w:szCs w:val="20"/>
              </w:rPr>
            </w:pPr>
            <w:r w:rsidRPr="00420E4C">
              <w:rPr>
                <w:rFonts w:ascii="Times New Roman" w:hAnsi="Times New Roman" w:cs="Times New Roman"/>
                <w:sz w:val="20"/>
                <w:szCs w:val="20"/>
              </w:rPr>
              <w:t>6.5</w:t>
            </w:r>
          </w:p>
        </w:tc>
        <w:tc>
          <w:tcPr>
            <w:tcW w:w="561" w:type="pct"/>
          </w:tcPr>
          <w:p w14:paraId="461B2DA6" w14:textId="77777777" w:rsidR="008004BC" w:rsidRPr="00420E4C" w:rsidRDefault="008004BC" w:rsidP="00FC7B3F">
            <w:pPr>
              <w:rPr>
                <w:rFonts w:ascii="Times New Roman" w:hAnsi="Times New Roman" w:cs="Times New Roman"/>
                <w:sz w:val="20"/>
                <w:szCs w:val="20"/>
              </w:rPr>
            </w:pPr>
            <w:r w:rsidRPr="00420E4C">
              <w:rPr>
                <w:rFonts w:ascii="Times New Roman" w:hAnsi="Times New Roman" w:cs="Times New Roman"/>
                <w:sz w:val="20"/>
                <w:szCs w:val="20"/>
              </w:rPr>
              <w:t>Птицеводческий комплекс ООО ПК «Ак Барс» (цыплята-бройлеры)</w:t>
            </w:r>
          </w:p>
        </w:tc>
        <w:tc>
          <w:tcPr>
            <w:tcW w:w="734" w:type="pct"/>
            <w:vAlign w:val="center"/>
          </w:tcPr>
          <w:p w14:paraId="1BB31DF0" w14:textId="77777777" w:rsidR="008004BC" w:rsidRPr="00420E4C" w:rsidRDefault="008004BC"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xml:space="preserve">Расчётная </w:t>
            </w:r>
          </w:p>
        </w:tc>
        <w:tc>
          <w:tcPr>
            <w:tcW w:w="505" w:type="pct"/>
            <w:vAlign w:val="center"/>
          </w:tcPr>
          <w:p w14:paraId="4190317E" w14:textId="77777777" w:rsidR="008004BC" w:rsidRPr="00420E4C" w:rsidRDefault="008004BC"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750 м в северном направлении 1000 м в остальных направлениях</w:t>
            </w:r>
          </w:p>
        </w:tc>
        <w:tc>
          <w:tcPr>
            <w:tcW w:w="779" w:type="pct"/>
            <w:vAlign w:val="center"/>
          </w:tcPr>
          <w:p w14:paraId="53C7762E" w14:textId="77777777" w:rsidR="008004BC" w:rsidRPr="00420E4C" w:rsidRDefault="008004BC"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На земельном участке с КН:</w:t>
            </w:r>
            <w:r w:rsidRPr="00420E4C">
              <w:t xml:space="preserve"> </w:t>
            </w:r>
            <w:r w:rsidRPr="00420E4C">
              <w:rPr>
                <w:rFonts w:ascii="Times New Roman" w:eastAsia="Times New Roman" w:hAnsi="Times New Roman" w:cs="Times New Roman"/>
                <w:sz w:val="20"/>
                <w:szCs w:val="20"/>
                <w:lang w:eastAsia="ru-RU"/>
              </w:rPr>
              <w:t>16:33:100904:7</w:t>
            </w:r>
          </w:p>
        </w:tc>
        <w:tc>
          <w:tcPr>
            <w:tcW w:w="773" w:type="pct"/>
            <w:vAlign w:val="center"/>
          </w:tcPr>
          <w:p w14:paraId="260DA086" w14:textId="77777777" w:rsidR="008004BC" w:rsidRPr="00420E4C" w:rsidRDefault="008004BC"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xml:space="preserve">Постановление Главного государственного санитарного врача РФ </w:t>
            </w:r>
          </w:p>
          <w:p w14:paraId="73D3F80A" w14:textId="77777777" w:rsidR="008004BC" w:rsidRPr="00420E4C" w:rsidRDefault="008004BC"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от 10 ноября 2016 г. N 167</w:t>
            </w:r>
          </w:p>
          <w:p w14:paraId="25DF7CCA" w14:textId="77777777" w:rsidR="008004BC" w:rsidRPr="00420E4C" w:rsidRDefault="008004BC"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"Об установлении размера санитарно-защитной зоны имущественного комплекса двух промышленных площадок ООО "Птицеводческий комплекс "Ак Барс" на территории с. Ленино-</w:t>
            </w:r>
            <w:proofErr w:type="spellStart"/>
            <w:r w:rsidRPr="00420E4C">
              <w:rPr>
                <w:rFonts w:ascii="Times New Roman" w:eastAsia="Times New Roman" w:hAnsi="Times New Roman" w:cs="Times New Roman"/>
                <w:sz w:val="20"/>
                <w:szCs w:val="20"/>
                <w:lang w:eastAsia="ru-RU"/>
              </w:rPr>
              <w:t>Кокушкино</w:t>
            </w:r>
            <w:proofErr w:type="spellEnd"/>
            <w:r w:rsidRPr="00420E4C">
              <w:rPr>
                <w:rFonts w:ascii="Times New Roman" w:eastAsia="Times New Roman" w:hAnsi="Times New Roman" w:cs="Times New Roman"/>
                <w:sz w:val="20"/>
                <w:szCs w:val="20"/>
                <w:lang w:eastAsia="ru-RU"/>
              </w:rPr>
              <w:t xml:space="preserve"> </w:t>
            </w:r>
            <w:proofErr w:type="spellStart"/>
            <w:r w:rsidRPr="00420E4C">
              <w:rPr>
                <w:rFonts w:ascii="Times New Roman" w:eastAsia="Times New Roman" w:hAnsi="Times New Roman" w:cs="Times New Roman"/>
                <w:sz w:val="20"/>
                <w:szCs w:val="20"/>
                <w:lang w:eastAsia="ru-RU"/>
              </w:rPr>
              <w:t>Пестречинского</w:t>
            </w:r>
            <w:proofErr w:type="spellEnd"/>
            <w:r w:rsidRPr="00420E4C">
              <w:rPr>
                <w:rFonts w:ascii="Times New Roman" w:eastAsia="Times New Roman" w:hAnsi="Times New Roman" w:cs="Times New Roman"/>
                <w:sz w:val="20"/>
                <w:szCs w:val="20"/>
                <w:lang w:eastAsia="ru-RU"/>
              </w:rPr>
              <w:t xml:space="preserve"> района Республики Татарстан"</w:t>
            </w:r>
          </w:p>
        </w:tc>
        <w:tc>
          <w:tcPr>
            <w:tcW w:w="598" w:type="pct"/>
            <w:vAlign w:val="center"/>
          </w:tcPr>
          <w:p w14:paraId="09C30D41" w14:textId="77777777" w:rsidR="008004BC" w:rsidRPr="00420E4C" w:rsidRDefault="008004BC"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Соблюдается</w:t>
            </w:r>
          </w:p>
        </w:tc>
        <w:tc>
          <w:tcPr>
            <w:tcW w:w="776" w:type="pct"/>
          </w:tcPr>
          <w:p w14:paraId="1AE02F1D" w14:textId="77777777" w:rsidR="008004BC"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w:t>
            </w:r>
          </w:p>
        </w:tc>
      </w:tr>
      <w:tr w:rsidR="002852B9" w:rsidRPr="00420E4C" w14:paraId="20E89AF6" w14:textId="77777777" w:rsidTr="002852B9">
        <w:tc>
          <w:tcPr>
            <w:tcW w:w="273" w:type="pct"/>
          </w:tcPr>
          <w:p w14:paraId="257F4A9C" w14:textId="77777777" w:rsidR="008004BC" w:rsidRPr="00420E4C" w:rsidRDefault="008004BC" w:rsidP="00FC7B3F">
            <w:pPr>
              <w:rPr>
                <w:rFonts w:ascii="Times New Roman" w:hAnsi="Times New Roman" w:cs="Times New Roman"/>
                <w:sz w:val="20"/>
                <w:szCs w:val="20"/>
              </w:rPr>
            </w:pPr>
            <w:r w:rsidRPr="00420E4C">
              <w:rPr>
                <w:rFonts w:ascii="Times New Roman" w:hAnsi="Times New Roman" w:cs="Times New Roman"/>
                <w:sz w:val="20"/>
                <w:szCs w:val="20"/>
              </w:rPr>
              <w:lastRenderedPageBreak/>
              <w:t>6.6</w:t>
            </w:r>
          </w:p>
        </w:tc>
        <w:tc>
          <w:tcPr>
            <w:tcW w:w="561" w:type="pct"/>
          </w:tcPr>
          <w:p w14:paraId="1F5E03A3" w14:textId="77777777" w:rsidR="008004BC" w:rsidRPr="00420E4C" w:rsidRDefault="008004BC" w:rsidP="00FC7B3F">
            <w:pPr>
              <w:rPr>
                <w:rFonts w:ascii="Times New Roman" w:hAnsi="Times New Roman" w:cs="Times New Roman"/>
                <w:sz w:val="20"/>
                <w:szCs w:val="20"/>
              </w:rPr>
            </w:pPr>
            <w:r w:rsidRPr="00420E4C">
              <w:rPr>
                <w:rFonts w:ascii="Times New Roman" w:hAnsi="Times New Roman" w:cs="Times New Roman"/>
                <w:sz w:val="20"/>
                <w:szCs w:val="20"/>
              </w:rPr>
              <w:t>Птицеводческий комплекс ООО ПК «Ак Барс» (цыплята-бройлеры)</w:t>
            </w:r>
          </w:p>
        </w:tc>
        <w:tc>
          <w:tcPr>
            <w:tcW w:w="734" w:type="pct"/>
            <w:vAlign w:val="center"/>
          </w:tcPr>
          <w:p w14:paraId="74BE4A32" w14:textId="77777777" w:rsidR="008004BC" w:rsidRPr="00420E4C" w:rsidRDefault="001D0BA8"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Расчётная</w:t>
            </w:r>
          </w:p>
        </w:tc>
        <w:tc>
          <w:tcPr>
            <w:tcW w:w="505" w:type="pct"/>
            <w:vAlign w:val="center"/>
          </w:tcPr>
          <w:p w14:paraId="43315307" w14:textId="77777777" w:rsidR="008004BC" w:rsidRPr="00420E4C" w:rsidRDefault="008004BC"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1000</w:t>
            </w:r>
          </w:p>
        </w:tc>
        <w:tc>
          <w:tcPr>
            <w:tcW w:w="779" w:type="pct"/>
            <w:vAlign w:val="center"/>
          </w:tcPr>
          <w:p w14:paraId="564B1EEA" w14:textId="77777777" w:rsidR="008004BC" w:rsidRPr="00420E4C" w:rsidRDefault="008004BC"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На земельном участке с КН:</w:t>
            </w:r>
            <w:r w:rsidRPr="00420E4C">
              <w:t xml:space="preserve"> </w:t>
            </w:r>
            <w:r w:rsidRPr="00420E4C">
              <w:rPr>
                <w:rFonts w:ascii="Times New Roman" w:eastAsia="Times New Roman" w:hAnsi="Times New Roman" w:cs="Times New Roman"/>
                <w:sz w:val="20"/>
                <w:szCs w:val="20"/>
                <w:lang w:eastAsia="ru-RU"/>
              </w:rPr>
              <w:t>16:33:100904:339, 16:33:100904:95</w:t>
            </w:r>
          </w:p>
        </w:tc>
        <w:tc>
          <w:tcPr>
            <w:tcW w:w="773" w:type="pct"/>
            <w:vAlign w:val="center"/>
          </w:tcPr>
          <w:p w14:paraId="1AEDDC04" w14:textId="77777777" w:rsidR="008004BC" w:rsidRPr="00420E4C" w:rsidRDefault="008004BC"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xml:space="preserve">Постановление Главного государственного санитарного врача РФ </w:t>
            </w:r>
          </w:p>
          <w:p w14:paraId="321E333C" w14:textId="77777777" w:rsidR="008004BC" w:rsidRPr="00420E4C" w:rsidRDefault="008004BC"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от 10 ноября 2016 г. N 167</w:t>
            </w:r>
          </w:p>
          <w:p w14:paraId="4BA05DF6" w14:textId="77777777" w:rsidR="008004BC" w:rsidRPr="00420E4C" w:rsidRDefault="008004BC"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"Об установлении размера санитарно-защитной зоны имущественного комплекса двух промышленных площадок ООО "Птицеводческий комплекс "Ак Барс" на территории с. Ленино-</w:t>
            </w:r>
            <w:proofErr w:type="spellStart"/>
            <w:r w:rsidRPr="00420E4C">
              <w:rPr>
                <w:rFonts w:ascii="Times New Roman" w:eastAsia="Times New Roman" w:hAnsi="Times New Roman" w:cs="Times New Roman"/>
                <w:sz w:val="20"/>
                <w:szCs w:val="20"/>
                <w:lang w:eastAsia="ru-RU"/>
              </w:rPr>
              <w:t>Кокушкино</w:t>
            </w:r>
            <w:proofErr w:type="spellEnd"/>
            <w:r w:rsidRPr="00420E4C">
              <w:rPr>
                <w:rFonts w:ascii="Times New Roman" w:eastAsia="Times New Roman" w:hAnsi="Times New Roman" w:cs="Times New Roman"/>
                <w:sz w:val="20"/>
                <w:szCs w:val="20"/>
                <w:lang w:eastAsia="ru-RU"/>
              </w:rPr>
              <w:t xml:space="preserve"> </w:t>
            </w:r>
            <w:proofErr w:type="spellStart"/>
            <w:r w:rsidRPr="00420E4C">
              <w:rPr>
                <w:rFonts w:ascii="Times New Roman" w:eastAsia="Times New Roman" w:hAnsi="Times New Roman" w:cs="Times New Roman"/>
                <w:sz w:val="20"/>
                <w:szCs w:val="20"/>
                <w:lang w:eastAsia="ru-RU"/>
              </w:rPr>
              <w:t>Пестречинского</w:t>
            </w:r>
            <w:proofErr w:type="spellEnd"/>
            <w:r w:rsidRPr="00420E4C">
              <w:rPr>
                <w:rFonts w:ascii="Times New Roman" w:eastAsia="Times New Roman" w:hAnsi="Times New Roman" w:cs="Times New Roman"/>
                <w:sz w:val="20"/>
                <w:szCs w:val="20"/>
                <w:lang w:eastAsia="ru-RU"/>
              </w:rPr>
              <w:t xml:space="preserve"> района Республики Татарстан"</w:t>
            </w:r>
          </w:p>
        </w:tc>
        <w:tc>
          <w:tcPr>
            <w:tcW w:w="598" w:type="pct"/>
            <w:vAlign w:val="center"/>
          </w:tcPr>
          <w:p w14:paraId="6241860D" w14:textId="77777777" w:rsidR="008004BC" w:rsidRPr="00420E4C" w:rsidRDefault="008004BC"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xml:space="preserve">Попадает территория СНТ </w:t>
            </w:r>
            <w:r w:rsidR="001D0BA8" w:rsidRPr="00420E4C">
              <w:rPr>
                <w:rFonts w:ascii="Times New Roman" w:eastAsia="Times New Roman" w:hAnsi="Times New Roman" w:cs="Times New Roman"/>
                <w:sz w:val="20"/>
                <w:szCs w:val="20"/>
                <w:lang w:eastAsia="ru-RU"/>
              </w:rPr>
              <w:t>«Энтузиаст»</w:t>
            </w:r>
          </w:p>
        </w:tc>
        <w:tc>
          <w:tcPr>
            <w:tcW w:w="776" w:type="pct"/>
          </w:tcPr>
          <w:p w14:paraId="06C078D8" w14:textId="77777777" w:rsidR="008004BC"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xml:space="preserve">Оптимизация </w:t>
            </w:r>
            <w:r w:rsidRPr="00420E4C">
              <w:rPr>
                <w:rFonts w:ascii="Times New Roman" w:hAnsi="Times New Roman" w:cs="Times New Roman"/>
                <w:sz w:val="20"/>
                <w:szCs w:val="20"/>
              </w:rPr>
              <w:t>птицеводческого комплекса</w:t>
            </w:r>
            <w:r w:rsidRPr="00420E4C">
              <w:rPr>
                <w:rFonts w:ascii="Times New Roman" w:eastAsia="Times New Roman" w:hAnsi="Times New Roman" w:cs="Times New Roman"/>
                <w:sz w:val="20"/>
                <w:szCs w:val="20"/>
                <w:lang w:eastAsia="ru-RU"/>
              </w:rPr>
              <w:t xml:space="preserve"> с целью сокращения санитарно-защитной зоны объекта до границы СНТ</w:t>
            </w:r>
          </w:p>
        </w:tc>
      </w:tr>
      <w:tr w:rsidR="002852B9" w:rsidRPr="00420E4C" w14:paraId="05CF40D6" w14:textId="77777777" w:rsidTr="002852B9">
        <w:tc>
          <w:tcPr>
            <w:tcW w:w="273" w:type="pct"/>
          </w:tcPr>
          <w:p w14:paraId="168D9474" w14:textId="77777777" w:rsidR="00BE7114" w:rsidRPr="00420E4C" w:rsidRDefault="00BE7114" w:rsidP="00FC7B3F">
            <w:pPr>
              <w:rPr>
                <w:rFonts w:ascii="Times New Roman" w:hAnsi="Times New Roman" w:cs="Times New Roman"/>
                <w:sz w:val="20"/>
                <w:szCs w:val="20"/>
              </w:rPr>
            </w:pPr>
            <w:r w:rsidRPr="00420E4C">
              <w:rPr>
                <w:rFonts w:ascii="Times New Roman" w:hAnsi="Times New Roman" w:cs="Times New Roman"/>
                <w:sz w:val="20"/>
                <w:szCs w:val="20"/>
              </w:rPr>
              <w:t>6.7</w:t>
            </w:r>
          </w:p>
        </w:tc>
        <w:tc>
          <w:tcPr>
            <w:tcW w:w="561" w:type="pct"/>
          </w:tcPr>
          <w:p w14:paraId="5084EBC0" w14:textId="77777777" w:rsidR="00BE7114" w:rsidRPr="00420E4C" w:rsidRDefault="00BE7114" w:rsidP="00FC7B3F">
            <w:pPr>
              <w:rPr>
                <w:rFonts w:ascii="Times New Roman" w:hAnsi="Times New Roman" w:cs="Times New Roman"/>
                <w:sz w:val="20"/>
                <w:szCs w:val="20"/>
              </w:rPr>
            </w:pPr>
            <w:r w:rsidRPr="00420E4C">
              <w:rPr>
                <w:rFonts w:ascii="Times New Roman" w:hAnsi="Times New Roman" w:cs="Times New Roman"/>
                <w:sz w:val="20"/>
                <w:szCs w:val="20"/>
              </w:rPr>
              <w:t>Маши</w:t>
            </w:r>
            <w:r w:rsidR="00495E80" w:rsidRPr="00420E4C">
              <w:rPr>
                <w:rFonts w:ascii="Times New Roman" w:hAnsi="Times New Roman" w:cs="Times New Roman"/>
                <w:sz w:val="20"/>
                <w:szCs w:val="20"/>
              </w:rPr>
              <w:t>н</w:t>
            </w:r>
            <w:r w:rsidRPr="00420E4C">
              <w:rPr>
                <w:rFonts w:ascii="Times New Roman" w:hAnsi="Times New Roman" w:cs="Times New Roman"/>
                <w:sz w:val="20"/>
                <w:szCs w:val="20"/>
              </w:rPr>
              <w:t>но-тракторный парк</w:t>
            </w:r>
          </w:p>
        </w:tc>
        <w:tc>
          <w:tcPr>
            <w:tcW w:w="734" w:type="pct"/>
            <w:vMerge w:val="restart"/>
            <w:vAlign w:val="center"/>
          </w:tcPr>
          <w:p w14:paraId="1654F4C7" w14:textId="77777777" w:rsidR="00BE7114" w:rsidRPr="00420E4C" w:rsidRDefault="00BE7114"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xml:space="preserve">Установленная </w:t>
            </w:r>
          </w:p>
        </w:tc>
        <w:tc>
          <w:tcPr>
            <w:tcW w:w="505" w:type="pct"/>
            <w:vMerge w:val="restart"/>
            <w:vAlign w:val="center"/>
          </w:tcPr>
          <w:p w14:paraId="543F2978" w14:textId="77777777" w:rsidR="00BE7114" w:rsidRPr="00420E4C" w:rsidRDefault="00BE7114"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xml:space="preserve">с северной, северо-восточной, с северо-западной сторон - 300 м; с западной, южной, юго-западной и юго-восточной сторон - по границе </w:t>
            </w:r>
            <w:proofErr w:type="spellStart"/>
            <w:r w:rsidRPr="00420E4C">
              <w:rPr>
                <w:rFonts w:ascii="Times New Roman" w:eastAsia="Times New Roman" w:hAnsi="Times New Roman" w:cs="Times New Roman"/>
                <w:sz w:val="20"/>
                <w:szCs w:val="20"/>
                <w:lang w:eastAsia="ru-RU"/>
              </w:rPr>
              <w:t>промплощадки</w:t>
            </w:r>
            <w:proofErr w:type="spellEnd"/>
          </w:p>
        </w:tc>
        <w:tc>
          <w:tcPr>
            <w:tcW w:w="779" w:type="pct"/>
            <w:vMerge w:val="restart"/>
            <w:vAlign w:val="center"/>
          </w:tcPr>
          <w:p w14:paraId="1626BCC2" w14:textId="77777777" w:rsidR="00BE7114" w:rsidRPr="00420E4C" w:rsidRDefault="00BE7114"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На земельных участках с КН: 16:33:100812:255, 16:33:100812:19, 16:33:100812:262, 16:33:100812:2, 16:33:100812:20, 16:33:100812:260, 16:33:100812:261, 16:33:100812:263, 16:33:100812:1, 16:33:100812:258, 16:33:100812:256, 16:33:100812:39</w:t>
            </w:r>
          </w:p>
        </w:tc>
        <w:tc>
          <w:tcPr>
            <w:tcW w:w="773" w:type="pct"/>
            <w:vMerge w:val="restart"/>
            <w:vAlign w:val="center"/>
          </w:tcPr>
          <w:p w14:paraId="672421FC" w14:textId="77777777" w:rsidR="00BE7114" w:rsidRPr="00420E4C" w:rsidRDefault="00BE7114"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Решение главного государственного санитарного врача по Республике Татарстан № 11/5237 от 07 03.2014 г.</w:t>
            </w:r>
            <w:r w:rsidR="00D87CE5" w:rsidRPr="00420E4C">
              <w:rPr>
                <w:rFonts w:ascii="Times New Roman" w:eastAsia="Times New Roman" w:hAnsi="Times New Roman" w:cs="Times New Roman"/>
                <w:sz w:val="20"/>
                <w:szCs w:val="20"/>
                <w:lang w:eastAsia="ru-RU"/>
              </w:rPr>
              <w:br/>
            </w:r>
            <w:r w:rsidR="00D87CE5" w:rsidRPr="00420E4C">
              <w:t xml:space="preserve"> </w:t>
            </w:r>
            <w:r w:rsidR="00D87CE5" w:rsidRPr="00420E4C">
              <w:rPr>
                <w:rFonts w:ascii="Times New Roman" w:eastAsia="Times New Roman" w:hAnsi="Times New Roman" w:cs="Times New Roman"/>
                <w:sz w:val="20"/>
                <w:szCs w:val="20"/>
                <w:lang w:eastAsia="ru-RU"/>
              </w:rPr>
              <w:t xml:space="preserve">Заключение Управления </w:t>
            </w:r>
            <w:proofErr w:type="spellStart"/>
            <w:r w:rsidR="00D87CE5" w:rsidRPr="00420E4C">
              <w:rPr>
                <w:rFonts w:ascii="Times New Roman" w:eastAsia="Times New Roman" w:hAnsi="Times New Roman" w:cs="Times New Roman"/>
                <w:sz w:val="20"/>
                <w:szCs w:val="20"/>
                <w:lang w:eastAsia="ru-RU"/>
              </w:rPr>
              <w:t>Роспотребнадзора</w:t>
            </w:r>
            <w:proofErr w:type="spellEnd"/>
            <w:r w:rsidR="00D87CE5" w:rsidRPr="00420E4C">
              <w:rPr>
                <w:rFonts w:ascii="Times New Roman" w:eastAsia="Times New Roman" w:hAnsi="Times New Roman" w:cs="Times New Roman"/>
                <w:sz w:val="20"/>
                <w:szCs w:val="20"/>
                <w:lang w:eastAsia="ru-RU"/>
              </w:rPr>
              <w:t xml:space="preserve"> по РТ от 14.03.2014 г. № 16.11.11.000.Т.000325.03.14</w:t>
            </w:r>
          </w:p>
        </w:tc>
        <w:tc>
          <w:tcPr>
            <w:tcW w:w="598" w:type="pct"/>
            <w:vMerge w:val="restart"/>
            <w:vAlign w:val="center"/>
          </w:tcPr>
          <w:p w14:paraId="7038B3A2" w14:textId="77777777" w:rsidR="00BE7114"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Соблюдается</w:t>
            </w:r>
          </w:p>
        </w:tc>
        <w:tc>
          <w:tcPr>
            <w:tcW w:w="776" w:type="pct"/>
            <w:vMerge w:val="restart"/>
          </w:tcPr>
          <w:p w14:paraId="4A504E0E" w14:textId="77777777" w:rsidR="00BE7114"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w:t>
            </w:r>
          </w:p>
        </w:tc>
      </w:tr>
      <w:tr w:rsidR="002852B9" w:rsidRPr="00420E4C" w14:paraId="535727DB" w14:textId="77777777" w:rsidTr="002852B9">
        <w:tc>
          <w:tcPr>
            <w:tcW w:w="273" w:type="pct"/>
          </w:tcPr>
          <w:p w14:paraId="7AF70BBC" w14:textId="77777777" w:rsidR="00BE7114" w:rsidRPr="00420E4C" w:rsidRDefault="00BE7114" w:rsidP="00FC7B3F">
            <w:pPr>
              <w:rPr>
                <w:rFonts w:ascii="Times New Roman" w:hAnsi="Times New Roman" w:cs="Times New Roman"/>
                <w:sz w:val="20"/>
                <w:szCs w:val="20"/>
              </w:rPr>
            </w:pPr>
            <w:r w:rsidRPr="00420E4C">
              <w:rPr>
                <w:rFonts w:ascii="Times New Roman" w:hAnsi="Times New Roman" w:cs="Times New Roman"/>
                <w:sz w:val="20"/>
                <w:szCs w:val="20"/>
              </w:rPr>
              <w:t>6.8</w:t>
            </w:r>
          </w:p>
        </w:tc>
        <w:tc>
          <w:tcPr>
            <w:tcW w:w="561" w:type="pct"/>
          </w:tcPr>
          <w:p w14:paraId="728A1BC3" w14:textId="77777777" w:rsidR="00BE7114" w:rsidRPr="00420E4C" w:rsidRDefault="00BE7114" w:rsidP="00FC7B3F">
            <w:pPr>
              <w:rPr>
                <w:rFonts w:ascii="Times New Roman" w:hAnsi="Times New Roman" w:cs="Times New Roman"/>
                <w:sz w:val="20"/>
                <w:szCs w:val="20"/>
              </w:rPr>
            </w:pPr>
            <w:r w:rsidRPr="00420E4C">
              <w:rPr>
                <w:rFonts w:ascii="Times New Roman" w:hAnsi="Times New Roman" w:cs="Times New Roman"/>
                <w:sz w:val="20"/>
                <w:szCs w:val="20"/>
              </w:rPr>
              <w:t>Зернохранилище</w:t>
            </w:r>
          </w:p>
        </w:tc>
        <w:tc>
          <w:tcPr>
            <w:tcW w:w="734" w:type="pct"/>
            <w:vMerge/>
            <w:vAlign w:val="center"/>
          </w:tcPr>
          <w:p w14:paraId="3757FA68" w14:textId="77777777" w:rsidR="00BE7114" w:rsidRPr="00420E4C" w:rsidRDefault="00BE7114" w:rsidP="00FC7B3F">
            <w:pPr>
              <w:jc w:val="center"/>
              <w:rPr>
                <w:rFonts w:ascii="Times New Roman" w:eastAsia="Times New Roman" w:hAnsi="Times New Roman" w:cs="Times New Roman"/>
                <w:sz w:val="20"/>
                <w:szCs w:val="20"/>
                <w:lang w:eastAsia="ru-RU"/>
              </w:rPr>
            </w:pPr>
          </w:p>
        </w:tc>
        <w:tc>
          <w:tcPr>
            <w:tcW w:w="505" w:type="pct"/>
            <w:vMerge/>
            <w:vAlign w:val="center"/>
          </w:tcPr>
          <w:p w14:paraId="452E3748" w14:textId="77777777" w:rsidR="00BE7114" w:rsidRPr="00420E4C" w:rsidRDefault="00BE7114" w:rsidP="00FC7B3F">
            <w:pPr>
              <w:jc w:val="center"/>
              <w:rPr>
                <w:rFonts w:ascii="Times New Roman" w:eastAsia="Times New Roman" w:hAnsi="Times New Roman" w:cs="Times New Roman"/>
                <w:sz w:val="20"/>
                <w:szCs w:val="20"/>
                <w:lang w:eastAsia="ru-RU"/>
              </w:rPr>
            </w:pPr>
          </w:p>
        </w:tc>
        <w:tc>
          <w:tcPr>
            <w:tcW w:w="779" w:type="pct"/>
            <w:vMerge/>
            <w:vAlign w:val="center"/>
          </w:tcPr>
          <w:p w14:paraId="190B9449" w14:textId="77777777" w:rsidR="00BE7114" w:rsidRPr="00420E4C" w:rsidRDefault="00BE7114" w:rsidP="00FC7B3F">
            <w:pPr>
              <w:jc w:val="center"/>
              <w:rPr>
                <w:rFonts w:ascii="Times New Roman" w:eastAsia="Times New Roman" w:hAnsi="Times New Roman" w:cs="Times New Roman"/>
                <w:sz w:val="20"/>
                <w:szCs w:val="20"/>
                <w:lang w:eastAsia="ru-RU"/>
              </w:rPr>
            </w:pPr>
          </w:p>
        </w:tc>
        <w:tc>
          <w:tcPr>
            <w:tcW w:w="773" w:type="pct"/>
            <w:vMerge/>
            <w:vAlign w:val="center"/>
          </w:tcPr>
          <w:p w14:paraId="6C4460CD" w14:textId="77777777" w:rsidR="00BE7114" w:rsidRPr="00420E4C" w:rsidRDefault="00BE7114" w:rsidP="00FC7B3F">
            <w:pPr>
              <w:jc w:val="center"/>
              <w:rPr>
                <w:rFonts w:ascii="Times New Roman" w:eastAsia="Times New Roman" w:hAnsi="Times New Roman" w:cs="Times New Roman"/>
                <w:sz w:val="20"/>
                <w:szCs w:val="20"/>
                <w:lang w:eastAsia="ru-RU"/>
              </w:rPr>
            </w:pPr>
          </w:p>
        </w:tc>
        <w:tc>
          <w:tcPr>
            <w:tcW w:w="598" w:type="pct"/>
            <w:vMerge/>
            <w:vAlign w:val="center"/>
          </w:tcPr>
          <w:p w14:paraId="16427FBA" w14:textId="77777777" w:rsidR="00BE7114" w:rsidRPr="00420E4C" w:rsidRDefault="00BE7114" w:rsidP="00FC7B3F">
            <w:pPr>
              <w:jc w:val="center"/>
              <w:rPr>
                <w:rFonts w:ascii="Times New Roman" w:eastAsia="Times New Roman" w:hAnsi="Times New Roman" w:cs="Times New Roman"/>
                <w:sz w:val="20"/>
                <w:szCs w:val="20"/>
                <w:lang w:eastAsia="ru-RU"/>
              </w:rPr>
            </w:pPr>
          </w:p>
        </w:tc>
        <w:tc>
          <w:tcPr>
            <w:tcW w:w="776" w:type="pct"/>
            <w:vMerge/>
          </w:tcPr>
          <w:p w14:paraId="102AC1BD" w14:textId="77777777" w:rsidR="00BE7114" w:rsidRPr="00420E4C" w:rsidRDefault="00BE7114" w:rsidP="00FC7B3F">
            <w:pPr>
              <w:jc w:val="center"/>
              <w:rPr>
                <w:rFonts w:ascii="Times New Roman" w:eastAsia="Times New Roman" w:hAnsi="Times New Roman" w:cs="Times New Roman"/>
                <w:sz w:val="20"/>
                <w:szCs w:val="20"/>
                <w:lang w:eastAsia="ru-RU"/>
              </w:rPr>
            </w:pPr>
          </w:p>
        </w:tc>
      </w:tr>
      <w:tr w:rsidR="002852B9" w:rsidRPr="00420E4C" w14:paraId="24A14575" w14:textId="77777777" w:rsidTr="002852B9">
        <w:tc>
          <w:tcPr>
            <w:tcW w:w="273" w:type="pct"/>
          </w:tcPr>
          <w:p w14:paraId="51A0DF3D" w14:textId="77777777" w:rsidR="00BE7114" w:rsidRPr="00420E4C" w:rsidRDefault="00BE7114" w:rsidP="00FC7B3F">
            <w:pPr>
              <w:rPr>
                <w:rFonts w:ascii="Times New Roman" w:hAnsi="Times New Roman" w:cs="Times New Roman"/>
                <w:sz w:val="20"/>
                <w:szCs w:val="20"/>
              </w:rPr>
            </w:pPr>
            <w:r w:rsidRPr="00420E4C">
              <w:rPr>
                <w:rFonts w:ascii="Times New Roman" w:hAnsi="Times New Roman" w:cs="Times New Roman"/>
                <w:sz w:val="20"/>
                <w:szCs w:val="20"/>
              </w:rPr>
              <w:t>6.9</w:t>
            </w:r>
          </w:p>
        </w:tc>
        <w:tc>
          <w:tcPr>
            <w:tcW w:w="561" w:type="pct"/>
          </w:tcPr>
          <w:p w14:paraId="23A10978" w14:textId="77777777" w:rsidR="00BE7114" w:rsidRPr="00420E4C" w:rsidRDefault="00BE7114" w:rsidP="00FC7B3F">
            <w:pPr>
              <w:rPr>
                <w:rFonts w:ascii="Times New Roman" w:hAnsi="Times New Roman" w:cs="Times New Roman"/>
                <w:sz w:val="20"/>
                <w:szCs w:val="20"/>
              </w:rPr>
            </w:pPr>
            <w:r w:rsidRPr="00420E4C">
              <w:rPr>
                <w:rFonts w:ascii="Times New Roman" w:hAnsi="Times New Roman" w:cs="Times New Roman"/>
                <w:sz w:val="20"/>
                <w:szCs w:val="20"/>
              </w:rPr>
              <w:t>Объект агропромышленного комплекса IV класса опасности</w:t>
            </w:r>
          </w:p>
        </w:tc>
        <w:tc>
          <w:tcPr>
            <w:tcW w:w="734" w:type="pct"/>
            <w:vMerge/>
            <w:vAlign w:val="center"/>
          </w:tcPr>
          <w:p w14:paraId="73F5000E" w14:textId="77777777" w:rsidR="00BE7114" w:rsidRPr="00420E4C" w:rsidRDefault="00BE7114" w:rsidP="00FC7B3F">
            <w:pPr>
              <w:jc w:val="center"/>
              <w:rPr>
                <w:rFonts w:ascii="Times New Roman" w:eastAsia="Times New Roman" w:hAnsi="Times New Roman" w:cs="Times New Roman"/>
                <w:sz w:val="20"/>
                <w:szCs w:val="20"/>
                <w:lang w:eastAsia="ru-RU"/>
              </w:rPr>
            </w:pPr>
          </w:p>
        </w:tc>
        <w:tc>
          <w:tcPr>
            <w:tcW w:w="505" w:type="pct"/>
            <w:vMerge/>
            <w:vAlign w:val="center"/>
          </w:tcPr>
          <w:p w14:paraId="19101385" w14:textId="77777777" w:rsidR="00BE7114" w:rsidRPr="00420E4C" w:rsidRDefault="00BE7114" w:rsidP="00FC7B3F">
            <w:pPr>
              <w:jc w:val="center"/>
              <w:rPr>
                <w:rFonts w:ascii="Times New Roman" w:eastAsia="Times New Roman" w:hAnsi="Times New Roman" w:cs="Times New Roman"/>
                <w:sz w:val="20"/>
                <w:szCs w:val="20"/>
                <w:lang w:eastAsia="ru-RU"/>
              </w:rPr>
            </w:pPr>
          </w:p>
        </w:tc>
        <w:tc>
          <w:tcPr>
            <w:tcW w:w="779" w:type="pct"/>
            <w:vMerge/>
            <w:vAlign w:val="center"/>
          </w:tcPr>
          <w:p w14:paraId="18C9A7AA" w14:textId="77777777" w:rsidR="00BE7114" w:rsidRPr="00420E4C" w:rsidRDefault="00BE7114" w:rsidP="00FC7B3F">
            <w:pPr>
              <w:jc w:val="center"/>
              <w:rPr>
                <w:rFonts w:ascii="Times New Roman" w:eastAsia="Times New Roman" w:hAnsi="Times New Roman" w:cs="Times New Roman"/>
                <w:sz w:val="20"/>
                <w:szCs w:val="20"/>
                <w:lang w:eastAsia="ru-RU"/>
              </w:rPr>
            </w:pPr>
          </w:p>
        </w:tc>
        <w:tc>
          <w:tcPr>
            <w:tcW w:w="773" w:type="pct"/>
            <w:vMerge/>
            <w:vAlign w:val="center"/>
          </w:tcPr>
          <w:p w14:paraId="0B31F024" w14:textId="77777777" w:rsidR="00BE7114" w:rsidRPr="00420E4C" w:rsidRDefault="00BE7114" w:rsidP="00FC7B3F">
            <w:pPr>
              <w:jc w:val="center"/>
              <w:rPr>
                <w:rFonts w:ascii="Times New Roman" w:eastAsia="Times New Roman" w:hAnsi="Times New Roman" w:cs="Times New Roman"/>
                <w:sz w:val="20"/>
                <w:szCs w:val="20"/>
                <w:lang w:eastAsia="ru-RU"/>
              </w:rPr>
            </w:pPr>
          </w:p>
        </w:tc>
        <w:tc>
          <w:tcPr>
            <w:tcW w:w="598" w:type="pct"/>
            <w:vMerge/>
            <w:vAlign w:val="center"/>
          </w:tcPr>
          <w:p w14:paraId="15D63E37" w14:textId="77777777" w:rsidR="00BE7114" w:rsidRPr="00420E4C" w:rsidRDefault="00BE7114" w:rsidP="00FC7B3F">
            <w:pPr>
              <w:jc w:val="center"/>
              <w:rPr>
                <w:rFonts w:ascii="Times New Roman" w:eastAsia="Times New Roman" w:hAnsi="Times New Roman" w:cs="Times New Roman"/>
                <w:sz w:val="20"/>
                <w:szCs w:val="20"/>
                <w:lang w:eastAsia="ru-RU"/>
              </w:rPr>
            </w:pPr>
          </w:p>
        </w:tc>
        <w:tc>
          <w:tcPr>
            <w:tcW w:w="776" w:type="pct"/>
            <w:vMerge/>
          </w:tcPr>
          <w:p w14:paraId="571D931B" w14:textId="77777777" w:rsidR="00BE7114" w:rsidRPr="00420E4C" w:rsidRDefault="00BE7114" w:rsidP="00FC7B3F">
            <w:pPr>
              <w:jc w:val="center"/>
              <w:rPr>
                <w:rFonts w:ascii="Times New Roman" w:eastAsia="Times New Roman" w:hAnsi="Times New Roman" w:cs="Times New Roman"/>
                <w:sz w:val="20"/>
                <w:szCs w:val="20"/>
                <w:lang w:eastAsia="ru-RU"/>
              </w:rPr>
            </w:pPr>
          </w:p>
        </w:tc>
      </w:tr>
      <w:tr w:rsidR="002852B9" w:rsidRPr="00420E4C" w14:paraId="2198A418" w14:textId="77777777" w:rsidTr="002852B9">
        <w:tc>
          <w:tcPr>
            <w:tcW w:w="273" w:type="pct"/>
          </w:tcPr>
          <w:p w14:paraId="59F25A64" w14:textId="77777777" w:rsidR="00BE7114" w:rsidRPr="00420E4C" w:rsidRDefault="00BE7114" w:rsidP="00FC7B3F">
            <w:pPr>
              <w:rPr>
                <w:rFonts w:ascii="Times New Roman" w:hAnsi="Times New Roman" w:cs="Times New Roman"/>
                <w:sz w:val="20"/>
                <w:szCs w:val="20"/>
              </w:rPr>
            </w:pPr>
            <w:r w:rsidRPr="00420E4C">
              <w:rPr>
                <w:rFonts w:ascii="Times New Roman" w:hAnsi="Times New Roman" w:cs="Times New Roman"/>
                <w:sz w:val="20"/>
                <w:szCs w:val="20"/>
              </w:rPr>
              <w:t>6.10</w:t>
            </w:r>
          </w:p>
        </w:tc>
        <w:tc>
          <w:tcPr>
            <w:tcW w:w="561" w:type="pct"/>
          </w:tcPr>
          <w:p w14:paraId="418293B5" w14:textId="77777777" w:rsidR="00BE7114" w:rsidRPr="00420E4C" w:rsidRDefault="00C12E31" w:rsidP="00FC7B3F">
            <w:pPr>
              <w:rPr>
                <w:rFonts w:ascii="Times New Roman" w:hAnsi="Times New Roman" w:cs="Times New Roman"/>
                <w:sz w:val="20"/>
                <w:szCs w:val="20"/>
              </w:rPr>
            </w:pPr>
            <w:r w:rsidRPr="00420E4C">
              <w:rPr>
                <w:rFonts w:ascii="Times New Roman" w:hAnsi="Times New Roman" w:cs="Times New Roman"/>
                <w:sz w:val="20"/>
                <w:szCs w:val="20"/>
              </w:rPr>
              <w:t xml:space="preserve">Склад удобрений </w:t>
            </w:r>
          </w:p>
        </w:tc>
        <w:tc>
          <w:tcPr>
            <w:tcW w:w="734" w:type="pct"/>
            <w:vAlign w:val="center"/>
          </w:tcPr>
          <w:p w14:paraId="49695760" w14:textId="77777777" w:rsidR="00BE7114" w:rsidRPr="00420E4C" w:rsidRDefault="00BE7114"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Ориентировочная</w:t>
            </w:r>
          </w:p>
        </w:tc>
        <w:tc>
          <w:tcPr>
            <w:tcW w:w="505" w:type="pct"/>
            <w:vAlign w:val="center"/>
          </w:tcPr>
          <w:p w14:paraId="6949E8CC" w14:textId="77777777" w:rsidR="00BE7114" w:rsidRPr="00420E4C" w:rsidRDefault="00BE7114"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300</w:t>
            </w:r>
          </w:p>
        </w:tc>
        <w:tc>
          <w:tcPr>
            <w:tcW w:w="779" w:type="pct"/>
            <w:vAlign w:val="center"/>
          </w:tcPr>
          <w:p w14:paraId="5374BBAA" w14:textId="77777777" w:rsidR="00BE7114" w:rsidRPr="00420E4C" w:rsidRDefault="00BE7114"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w:t>
            </w:r>
          </w:p>
        </w:tc>
        <w:tc>
          <w:tcPr>
            <w:tcW w:w="773" w:type="pct"/>
            <w:vAlign w:val="center"/>
          </w:tcPr>
          <w:p w14:paraId="405055A1" w14:textId="77777777" w:rsidR="00BE7114" w:rsidRPr="00420E4C" w:rsidRDefault="009B6E48"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xml:space="preserve">СанПиН 2.2.1/2.1.1.1200-03, табл. 7.1 п. </w:t>
            </w:r>
            <w:r w:rsidRPr="00420E4C">
              <w:rPr>
                <w:rFonts w:ascii="Times New Roman" w:hAnsi="Times New Roman" w:cs="Times New Roman"/>
                <w:sz w:val="20"/>
                <w:szCs w:val="20"/>
              </w:rPr>
              <w:t xml:space="preserve">11.3.6, </w:t>
            </w:r>
            <w:r w:rsidRPr="00420E4C">
              <w:rPr>
                <w:rFonts w:ascii="Times New Roman" w:hAnsi="Times New Roman" w:cs="Times New Roman"/>
                <w:sz w:val="20"/>
                <w:szCs w:val="20"/>
              </w:rPr>
              <w:br/>
              <w:t>III класс</w:t>
            </w:r>
          </w:p>
        </w:tc>
        <w:tc>
          <w:tcPr>
            <w:tcW w:w="598" w:type="pct"/>
            <w:vAlign w:val="center"/>
          </w:tcPr>
          <w:p w14:paraId="64F1D867" w14:textId="77777777" w:rsidR="00BE7114" w:rsidRPr="00420E4C" w:rsidRDefault="009B6E48"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Попадает территория Ленино-</w:t>
            </w:r>
            <w:proofErr w:type="spellStart"/>
            <w:r w:rsidRPr="00420E4C">
              <w:rPr>
                <w:rFonts w:ascii="Times New Roman" w:eastAsia="Times New Roman" w:hAnsi="Times New Roman" w:cs="Times New Roman"/>
                <w:sz w:val="20"/>
                <w:szCs w:val="20"/>
                <w:lang w:eastAsia="ru-RU"/>
              </w:rPr>
              <w:t>Кокушкинского</w:t>
            </w:r>
            <w:proofErr w:type="spellEnd"/>
            <w:r w:rsidRPr="00420E4C">
              <w:rPr>
                <w:rFonts w:ascii="Times New Roman" w:eastAsia="Times New Roman" w:hAnsi="Times New Roman" w:cs="Times New Roman"/>
                <w:sz w:val="20"/>
                <w:szCs w:val="20"/>
                <w:lang w:eastAsia="ru-RU"/>
              </w:rPr>
              <w:t xml:space="preserve"> природного комплексного заказника</w:t>
            </w:r>
          </w:p>
        </w:tc>
        <w:tc>
          <w:tcPr>
            <w:tcW w:w="776" w:type="pct"/>
          </w:tcPr>
          <w:p w14:paraId="2D07DC3C" w14:textId="77777777" w:rsidR="00BE7114"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Оптимизация склада удобрений с целью сокращения санитарно-защитной зоны объекта до границы Ленино-</w:t>
            </w:r>
            <w:proofErr w:type="spellStart"/>
            <w:r w:rsidRPr="00420E4C">
              <w:rPr>
                <w:rFonts w:ascii="Times New Roman" w:eastAsia="Times New Roman" w:hAnsi="Times New Roman" w:cs="Times New Roman"/>
                <w:sz w:val="20"/>
                <w:szCs w:val="20"/>
                <w:lang w:eastAsia="ru-RU"/>
              </w:rPr>
              <w:t>Кокушкинского</w:t>
            </w:r>
            <w:proofErr w:type="spellEnd"/>
            <w:r w:rsidRPr="00420E4C">
              <w:rPr>
                <w:rFonts w:ascii="Times New Roman" w:eastAsia="Times New Roman" w:hAnsi="Times New Roman" w:cs="Times New Roman"/>
                <w:sz w:val="20"/>
                <w:szCs w:val="20"/>
                <w:lang w:eastAsia="ru-RU"/>
              </w:rPr>
              <w:t xml:space="preserve"> природного комплексного заказника</w:t>
            </w:r>
          </w:p>
        </w:tc>
      </w:tr>
      <w:tr w:rsidR="002852B9" w:rsidRPr="00420E4C" w14:paraId="3EA85F1E" w14:textId="77777777" w:rsidTr="002852B9">
        <w:tc>
          <w:tcPr>
            <w:tcW w:w="273" w:type="pct"/>
          </w:tcPr>
          <w:p w14:paraId="77DBEC54" w14:textId="77777777" w:rsidR="00BE7114" w:rsidRPr="00420E4C" w:rsidRDefault="009B6E48" w:rsidP="00FC7B3F">
            <w:pPr>
              <w:rPr>
                <w:rFonts w:ascii="Times New Roman" w:hAnsi="Times New Roman" w:cs="Times New Roman"/>
                <w:sz w:val="20"/>
                <w:szCs w:val="20"/>
              </w:rPr>
            </w:pPr>
            <w:r w:rsidRPr="00420E4C">
              <w:rPr>
                <w:rFonts w:ascii="Times New Roman" w:hAnsi="Times New Roman" w:cs="Times New Roman"/>
                <w:sz w:val="20"/>
                <w:szCs w:val="20"/>
              </w:rPr>
              <w:lastRenderedPageBreak/>
              <w:t>6.11</w:t>
            </w:r>
          </w:p>
        </w:tc>
        <w:tc>
          <w:tcPr>
            <w:tcW w:w="561" w:type="pct"/>
          </w:tcPr>
          <w:p w14:paraId="4B065AE2" w14:textId="77777777" w:rsidR="00BE7114" w:rsidRPr="00420E4C" w:rsidRDefault="009B6E48" w:rsidP="00FC7B3F">
            <w:pPr>
              <w:rPr>
                <w:rFonts w:ascii="Times New Roman" w:hAnsi="Times New Roman" w:cs="Times New Roman"/>
                <w:sz w:val="20"/>
                <w:szCs w:val="20"/>
              </w:rPr>
            </w:pPr>
            <w:r w:rsidRPr="00420E4C">
              <w:rPr>
                <w:rFonts w:ascii="Times New Roman" w:hAnsi="Times New Roman" w:cs="Times New Roman"/>
                <w:sz w:val="20"/>
                <w:szCs w:val="20"/>
              </w:rPr>
              <w:t>Объект агропромышленного комплекса V класса опасности</w:t>
            </w:r>
          </w:p>
        </w:tc>
        <w:tc>
          <w:tcPr>
            <w:tcW w:w="734" w:type="pct"/>
            <w:vAlign w:val="center"/>
          </w:tcPr>
          <w:p w14:paraId="4DD9806B" w14:textId="77777777" w:rsidR="00BE7114" w:rsidRPr="00420E4C" w:rsidRDefault="009B6E48"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Ориентировочная</w:t>
            </w:r>
          </w:p>
        </w:tc>
        <w:tc>
          <w:tcPr>
            <w:tcW w:w="505" w:type="pct"/>
            <w:vAlign w:val="center"/>
          </w:tcPr>
          <w:p w14:paraId="2C206D6D" w14:textId="77777777" w:rsidR="00BE7114" w:rsidRPr="00420E4C" w:rsidRDefault="009B6E48"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50</w:t>
            </w:r>
          </w:p>
        </w:tc>
        <w:tc>
          <w:tcPr>
            <w:tcW w:w="779" w:type="pct"/>
            <w:vAlign w:val="center"/>
          </w:tcPr>
          <w:p w14:paraId="7312BF4B" w14:textId="77777777" w:rsidR="00BE7114" w:rsidRPr="00420E4C" w:rsidRDefault="00BE7114"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w:t>
            </w:r>
          </w:p>
        </w:tc>
        <w:tc>
          <w:tcPr>
            <w:tcW w:w="773" w:type="pct"/>
            <w:vAlign w:val="center"/>
          </w:tcPr>
          <w:p w14:paraId="31419223" w14:textId="77777777" w:rsidR="00BE7114" w:rsidRPr="00420E4C" w:rsidRDefault="00495E80"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СанПиН 2.2.1/2.1.1.1200-03</w:t>
            </w:r>
          </w:p>
        </w:tc>
        <w:tc>
          <w:tcPr>
            <w:tcW w:w="598" w:type="pct"/>
            <w:vAlign w:val="center"/>
          </w:tcPr>
          <w:p w14:paraId="3B902627" w14:textId="77777777" w:rsidR="00BE7114" w:rsidRPr="00420E4C" w:rsidRDefault="009B6E48"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Соблюдается</w:t>
            </w:r>
          </w:p>
        </w:tc>
        <w:tc>
          <w:tcPr>
            <w:tcW w:w="776" w:type="pct"/>
          </w:tcPr>
          <w:p w14:paraId="24146D0D" w14:textId="77777777" w:rsidR="00BE7114"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w:t>
            </w:r>
          </w:p>
        </w:tc>
      </w:tr>
      <w:tr w:rsidR="002852B9" w:rsidRPr="00420E4C" w14:paraId="569F9279" w14:textId="77777777" w:rsidTr="002852B9">
        <w:tc>
          <w:tcPr>
            <w:tcW w:w="273" w:type="pct"/>
          </w:tcPr>
          <w:p w14:paraId="5C55E21B" w14:textId="77777777" w:rsidR="00BE7114" w:rsidRPr="00420E4C" w:rsidRDefault="00495E80" w:rsidP="00FC7B3F">
            <w:pPr>
              <w:rPr>
                <w:rFonts w:ascii="Times New Roman" w:hAnsi="Times New Roman" w:cs="Times New Roman"/>
                <w:sz w:val="20"/>
                <w:szCs w:val="20"/>
              </w:rPr>
            </w:pPr>
            <w:r w:rsidRPr="00420E4C">
              <w:rPr>
                <w:rFonts w:ascii="Times New Roman" w:hAnsi="Times New Roman" w:cs="Times New Roman"/>
                <w:sz w:val="20"/>
                <w:szCs w:val="20"/>
              </w:rPr>
              <w:t>6.12</w:t>
            </w:r>
          </w:p>
        </w:tc>
        <w:tc>
          <w:tcPr>
            <w:tcW w:w="561" w:type="pct"/>
          </w:tcPr>
          <w:p w14:paraId="65D00856" w14:textId="77777777" w:rsidR="00BE7114" w:rsidRPr="00420E4C" w:rsidRDefault="00495E80" w:rsidP="00FC7B3F">
            <w:pPr>
              <w:rPr>
                <w:rFonts w:ascii="Times New Roman" w:hAnsi="Times New Roman" w:cs="Times New Roman"/>
                <w:sz w:val="20"/>
                <w:szCs w:val="20"/>
              </w:rPr>
            </w:pPr>
            <w:r w:rsidRPr="00420E4C">
              <w:rPr>
                <w:rFonts w:ascii="Times New Roman" w:hAnsi="Times New Roman" w:cs="Times New Roman"/>
                <w:sz w:val="20"/>
                <w:szCs w:val="20"/>
              </w:rPr>
              <w:t>КФХ «Семенов» 80 голов лошадей</w:t>
            </w:r>
          </w:p>
        </w:tc>
        <w:tc>
          <w:tcPr>
            <w:tcW w:w="734" w:type="pct"/>
            <w:vAlign w:val="center"/>
          </w:tcPr>
          <w:p w14:paraId="78DCC5F9" w14:textId="77777777" w:rsidR="00BE7114"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Ориентировочная</w:t>
            </w:r>
          </w:p>
        </w:tc>
        <w:tc>
          <w:tcPr>
            <w:tcW w:w="505" w:type="pct"/>
            <w:vAlign w:val="center"/>
          </w:tcPr>
          <w:p w14:paraId="48A3CF87" w14:textId="77777777" w:rsidR="00BE7114"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300</w:t>
            </w:r>
          </w:p>
        </w:tc>
        <w:tc>
          <w:tcPr>
            <w:tcW w:w="779" w:type="pct"/>
            <w:vAlign w:val="center"/>
          </w:tcPr>
          <w:p w14:paraId="4F5D4170" w14:textId="77777777" w:rsidR="00BE7114"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На земельном участке с КН: 16:33:100817:56</w:t>
            </w:r>
          </w:p>
        </w:tc>
        <w:tc>
          <w:tcPr>
            <w:tcW w:w="773" w:type="pct"/>
            <w:vAlign w:val="center"/>
          </w:tcPr>
          <w:p w14:paraId="47A445E5" w14:textId="77777777" w:rsidR="00BE7114"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xml:space="preserve">СанПиН 2.2.1/2.1.1.1200-03, табл. 7.1 п. </w:t>
            </w:r>
            <w:r w:rsidRPr="00420E4C">
              <w:rPr>
                <w:rFonts w:ascii="Times New Roman" w:hAnsi="Times New Roman" w:cs="Times New Roman"/>
                <w:sz w:val="20"/>
                <w:szCs w:val="20"/>
              </w:rPr>
              <w:t xml:space="preserve">11.3.2, </w:t>
            </w:r>
            <w:r w:rsidRPr="00420E4C">
              <w:rPr>
                <w:rFonts w:ascii="Times New Roman" w:hAnsi="Times New Roman" w:cs="Times New Roman"/>
                <w:sz w:val="20"/>
                <w:szCs w:val="20"/>
              </w:rPr>
              <w:br/>
              <w:t>III класс</w:t>
            </w:r>
          </w:p>
        </w:tc>
        <w:tc>
          <w:tcPr>
            <w:tcW w:w="598" w:type="pct"/>
            <w:vAlign w:val="center"/>
          </w:tcPr>
          <w:p w14:paraId="041A44BA" w14:textId="77777777" w:rsidR="00BE7114"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xml:space="preserve">Попадает территория жилой застройки </w:t>
            </w:r>
            <w:proofErr w:type="spellStart"/>
            <w:r w:rsidRPr="00420E4C">
              <w:rPr>
                <w:rFonts w:ascii="Times New Roman" w:eastAsia="Times New Roman" w:hAnsi="Times New Roman" w:cs="Times New Roman"/>
                <w:sz w:val="20"/>
                <w:szCs w:val="20"/>
                <w:lang w:eastAsia="ru-RU"/>
              </w:rPr>
              <w:t>н.п</w:t>
            </w:r>
            <w:proofErr w:type="spellEnd"/>
            <w:r w:rsidRPr="00420E4C">
              <w:rPr>
                <w:rFonts w:ascii="Times New Roman" w:eastAsia="Times New Roman" w:hAnsi="Times New Roman" w:cs="Times New Roman"/>
                <w:sz w:val="20"/>
                <w:szCs w:val="20"/>
                <w:lang w:eastAsia="ru-RU"/>
              </w:rPr>
              <w:t xml:space="preserve">. Большие </w:t>
            </w:r>
            <w:r w:rsidRPr="00420E4C">
              <w:rPr>
                <w:rFonts w:ascii="Times New Roman" w:eastAsia="Times New Roman" w:hAnsi="Times New Roman" w:cs="Times New Roman"/>
                <w:sz w:val="20"/>
                <w:szCs w:val="20"/>
                <w:lang w:eastAsia="ru-RU"/>
              </w:rPr>
              <w:br/>
            </w:r>
            <w:proofErr w:type="spellStart"/>
            <w:r w:rsidRPr="00420E4C">
              <w:rPr>
                <w:rFonts w:ascii="Times New Roman" w:eastAsia="Times New Roman" w:hAnsi="Times New Roman" w:cs="Times New Roman"/>
                <w:sz w:val="20"/>
                <w:szCs w:val="20"/>
                <w:lang w:eastAsia="ru-RU"/>
              </w:rPr>
              <w:t>Бутырки</w:t>
            </w:r>
            <w:proofErr w:type="spellEnd"/>
          </w:p>
        </w:tc>
        <w:tc>
          <w:tcPr>
            <w:tcW w:w="776" w:type="pct"/>
          </w:tcPr>
          <w:p w14:paraId="7ECB4193" w14:textId="77777777" w:rsidR="00BE7114"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Оптимизация производства с целью сокращения санитарно-защитной зоны до границ жилой застройки и других нормируемых объектов</w:t>
            </w:r>
          </w:p>
        </w:tc>
      </w:tr>
      <w:tr w:rsidR="002852B9" w:rsidRPr="00420E4C" w14:paraId="0D8E05D9" w14:textId="77777777" w:rsidTr="002852B9">
        <w:tc>
          <w:tcPr>
            <w:tcW w:w="273" w:type="pct"/>
          </w:tcPr>
          <w:p w14:paraId="42C2FF5A" w14:textId="77777777" w:rsidR="002852B9" w:rsidRPr="00420E4C" w:rsidRDefault="002852B9" w:rsidP="00FC7B3F">
            <w:pPr>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6.13</w:t>
            </w:r>
          </w:p>
        </w:tc>
        <w:tc>
          <w:tcPr>
            <w:tcW w:w="561" w:type="pct"/>
            <w:vAlign w:val="center"/>
          </w:tcPr>
          <w:p w14:paraId="4DCAFFE7" w14:textId="77777777" w:rsidR="002852B9" w:rsidRPr="00420E4C" w:rsidRDefault="002852B9" w:rsidP="00FC7B3F">
            <w:pP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КФХ "Семенов" КРС 50 голов</w:t>
            </w:r>
          </w:p>
        </w:tc>
        <w:tc>
          <w:tcPr>
            <w:tcW w:w="734" w:type="pct"/>
            <w:vAlign w:val="center"/>
          </w:tcPr>
          <w:p w14:paraId="7FC82372"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Ориентировочная</w:t>
            </w:r>
          </w:p>
        </w:tc>
        <w:tc>
          <w:tcPr>
            <w:tcW w:w="505" w:type="pct"/>
            <w:vAlign w:val="center"/>
          </w:tcPr>
          <w:p w14:paraId="3C04C726" w14:textId="77777777" w:rsidR="002852B9" w:rsidRPr="00420E4C" w:rsidRDefault="002852B9" w:rsidP="00FC7B3F">
            <w:pPr>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50</w:t>
            </w:r>
          </w:p>
        </w:tc>
        <w:tc>
          <w:tcPr>
            <w:tcW w:w="779" w:type="pct"/>
            <w:vAlign w:val="center"/>
          </w:tcPr>
          <w:p w14:paraId="1E58C4AA"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На земельном участке с КН: 16:33:100817:57</w:t>
            </w:r>
          </w:p>
        </w:tc>
        <w:tc>
          <w:tcPr>
            <w:tcW w:w="773" w:type="pct"/>
            <w:vAlign w:val="center"/>
          </w:tcPr>
          <w:p w14:paraId="4E7D68A7" w14:textId="77777777" w:rsidR="002852B9" w:rsidRPr="00420E4C" w:rsidRDefault="002852B9" w:rsidP="00FC7B3F">
            <w:pPr>
              <w:jc w:val="center"/>
              <w:rPr>
                <w:rFonts w:ascii="Times New Roman" w:eastAsia="Times New Roman" w:hAnsi="Times New Roman" w:cs="Times New Roman"/>
                <w:sz w:val="20"/>
                <w:szCs w:val="24"/>
                <w:lang w:eastAsia="ru-RU"/>
              </w:rPr>
            </w:pPr>
            <w:r w:rsidRPr="00420E4C">
              <w:rPr>
                <w:rFonts w:ascii="Times New Roman" w:hAnsi="Times New Roman" w:cs="Times New Roman"/>
                <w:sz w:val="20"/>
                <w:szCs w:val="20"/>
              </w:rPr>
              <w:t xml:space="preserve">СанПиН 2.2.1/2.1.1.1200-03, </w:t>
            </w:r>
            <w:r w:rsidRPr="00420E4C">
              <w:rPr>
                <w:rFonts w:ascii="Times New Roman" w:hAnsi="Times New Roman" w:cs="Times New Roman"/>
                <w:sz w:val="20"/>
                <w:szCs w:val="20"/>
                <w:lang w:val="en-US"/>
              </w:rPr>
              <w:t>V</w:t>
            </w:r>
            <w:r w:rsidRPr="00420E4C">
              <w:rPr>
                <w:rFonts w:ascii="Times New Roman" w:hAnsi="Times New Roman" w:cs="Times New Roman"/>
                <w:sz w:val="20"/>
                <w:szCs w:val="20"/>
              </w:rPr>
              <w:t xml:space="preserve"> класс</w:t>
            </w:r>
          </w:p>
        </w:tc>
        <w:tc>
          <w:tcPr>
            <w:tcW w:w="598" w:type="pct"/>
            <w:vAlign w:val="center"/>
          </w:tcPr>
          <w:p w14:paraId="3C249FAA"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Соблюдается</w:t>
            </w:r>
          </w:p>
        </w:tc>
        <w:tc>
          <w:tcPr>
            <w:tcW w:w="776" w:type="pct"/>
          </w:tcPr>
          <w:p w14:paraId="640E2428"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w:t>
            </w:r>
          </w:p>
        </w:tc>
      </w:tr>
      <w:tr w:rsidR="002852B9" w:rsidRPr="00420E4C" w14:paraId="4703B8B4" w14:textId="77777777" w:rsidTr="002852B9">
        <w:tc>
          <w:tcPr>
            <w:tcW w:w="273" w:type="pct"/>
          </w:tcPr>
          <w:p w14:paraId="1C831E37" w14:textId="77777777" w:rsidR="002852B9" w:rsidRPr="00420E4C" w:rsidRDefault="002852B9" w:rsidP="00FC7B3F">
            <w:pPr>
              <w:jc w:val="center"/>
              <w:rPr>
                <w:rFonts w:ascii="Times New Roman" w:eastAsia="Times New Roman" w:hAnsi="Times New Roman" w:cs="Times New Roman"/>
                <w:sz w:val="20"/>
                <w:szCs w:val="24"/>
                <w:lang w:val="en-US" w:eastAsia="ru-RU"/>
              </w:rPr>
            </w:pPr>
            <w:r w:rsidRPr="00420E4C">
              <w:rPr>
                <w:rFonts w:ascii="Times New Roman" w:eastAsia="Times New Roman" w:hAnsi="Times New Roman" w:cs="Times New Roman"/>
                <w:sz w:val="20"/>
                <w:szCs w:val="24"/>
                <w:lang w:val="en-US" w:eastAsia="ru-RU"/>
              </w:rPr>
              <w:t>6.14</w:t>
            </w:r>
          </w:p>
        </w:tc>
        <w:tc>
          <w:tcPr>
            <w:tcW w:w="561" w:type="pct"/>
            <w:vAlign w:val="center"/>
          </w:tcPr>
          <w:p w14:paraId="6D2AE949" w14:textId="77777777" w:rsidR="002852B9" w:rsidRPr="00420E4C" w:rsidRDefault="002852B9" w:rsidP="00FC7B3F">
            <w:pP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ООО "Рыбхоз "</w:t>
            </w:r>
            <w:proofErr w:type="spellStart"/>
            <w:r w:rsidRPr="00420E4C">
              <w:rPr>
                <w:rFonts w:ascii="Times New Roman" w:eastAsia="Times New Roman" w:hAnsi="Times New Roman" w:cs="Times New Roman"/>
                <w:sz w:val="20"/>
                <w:szCs w:val="24"/>
                <w:lang w:eastAsia="ru-RU"/>
              </w:rPr>
              <w:t>Ушня</w:t>
            </w:r>
            <w:proofErr w:type="spellEnd"/>
            <w:r w:rsidRPr="00420E4C">
              <w:rPr>
                <w:rFonts w:ascii="Times New Roman" w:eastAsia="Times New Roman" w:hAnsi="Times New Roman" w:cs="Times New Roman"/>
                <w:sz w:val="20"/>
                <w:szCs w:val="24"/>
                <w:lang w:eastAsia="ru-RU"/>
              </w:rPr>
              <w:t>" овцеферма на 200 голов</w:t>
            </w:r>
          </w:p>
        </w:tc>
        <w:tc>
          <w:tcPr>
            <w:tcW w:w="734" w:type="pct"/>
            <w:vAlign w:val="center"/>
          </w:tcPr>
          <w:p w14:paraId="22449666"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Ориентировочная</w:t>
            </w:r>
          </w:p>
        </w:tc>
        <w:tc>
          <w:tcPr>
            <w:tcW w:w="505" w:type="pct"/>
            <w:vAlign w:val="center"/>
          </w:tcPr>
          <w:p w14:paraId="3C4A8AB7" w14:textId="77777777" w:rsidR="002852B9" w:rsidRPr="00420E4C" w:rsidRDefault="002852B9" w:rsidP="00FC7B3F">
            <w:pPr>
              <w:jc w:val="center"/>
              <w:rPr>
                <w:rFonts w:ascii="Times New Roman" w:eastAsia="Times New Roman" w:hAnsi="Times New Roman" w:cs="Times New Roman"/>
                <w:sz w:val="20"/>
                <w:szCs w:val="24"/>
                <w:lang w:val="en-US" w:eastAsia="ru-RU"/>
              </w:rPr>
            </w:pPr>
            <w:r w:rsidRPr="00420E4C">
              <w:rPr>
                <w:rFonts w:ascii="Times New Roman" w:eastAsia="Times New Roman" w:hAnsi="Times New Roman" w:cs="Times New Roman"/>
                <w:sz w:val="20"/>
                <w:szCs w:val="24"/>
                <w:lang w:val="en-US" w:eastAsia="ru-RU"/>
              </w:rPr>
              <w:t>100</w:t>
            </w:r>
          </w:p>
        </w:tc>
        <w:tc>
          <w:tcPr>
            <w:tcW w:w="779" w:type="pct"/>
            <w:vAlign w:val="center"/>
          </w:tcPr>
          <w:p w14:paraId="12B86926"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На земельном участке с КН: 16:33:100817:54</w:t>
            </w:r>
          </w:p>
        </w:tc>
        <w:tc>
          <w:tcPr>
            <w:tcW w:w="773" w:type="pct"/>
            <w:vAlign w:val="center"/>
          </w:tcPr>
          <w:p w14:paraId="47A6820A" w14:textId="77777777" w:rsidR="002852B9" w:rsidRPr="00420E4C" w:rsidRDefault="002852B9" w:rsidP="00FC7B3F">
            <w:pPr>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0"/>
                <w:lang w:eastAsia="ru-RU"/>
              </w:rPr>
              <w:t xml:space="preserve">СанПиН 2.2.1/2.1.1.1200-03, табл. 7.1 п. </w:t>
            </w:r>
            <w:r w:rsidRPr="00420E4C">
              <w:rPr>
                <w:rFonts w:ascii="Times New Roman" w:hAnsi="Times New Roman" w:cs="Times New Roman"/>
                <w:sz w:val="20"/>
                <w:szCs w:val="20"/>
              </w:rPr>
              <w:t xml:space="preserve">11.4.1, </w:t>
            </w:r>
            <w:r w:rsidRPr="00420E4C">
              <w:rPr>
                <w:rFonts w:ascii="Times New Roman" w:hAnsi="Times New Roman" w:cs="Times New Roman"/>
                <w:sz w:val="20"/>
                <w:szCs w:val="20"/>
              </w:rPr>
              <w:br/>
            </w:r>
            <w:r w:rsidRPr="00420E4C">
              <w:rPr>
                <w:rFonts w:ascii="Times New Roman" w:hAnsi="Times New Roman" w:cs="Times New Roman"/>
                <w:sz w:val="20"/>
                <w:szCs w:val="20"/>
                <w:lang w:val="en-US"/>
              </w:rPr>
              <w:t>IV</w:t>
            </w:r>
            <w:r w:rsidRPr="00420E4C">
              <w:rPr>
                <w:rFonts w:ascii="Times New Roman" w:hAnsi="Times New Roman" w:cs="Times New Roman"/>
                <w:sz w:val="20"/>
                <w:szCs w:val="20"/>
              </w:rPr>
              <w:t xml:space="preserve"> класс</w:t>
            </w:r>
          </w:p>
        </w:tc>
        <w:tc>
          <w:tcPr>
            <w:tcW w:w="598" w:type="pct"/>
            <w:vAlign w:val="center"/>
          </w:tcPr>
          <w:p w14:paraId="59D78C0D"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Соблюдается</w:t>
            </w:r>
          </w:p>
        </w:tc>
        <w:tc>
          <w:tcPr>
            <w:tcW w:w="776" w:type="pct"/>
          </w:tcPr>
          <w:p w14:paraId="3D24C76F"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w:t>
            </w:r>
          </w:p>
        </w:tc>
      </w:tr>
      <w:tr w:rsidR="002852B9" w:rsidRPr="00420E4C" w14:paraId="58D05C6E" w14:textId="77777777" w:rsidTr="002852B9">
        <w:tc>
          <w:tcPr>
            <w:tcW w:w="273" w:type="pct"/>
          </w:tcPr>
          <w:p w14:paraId="74D1A0E3" w14:textId="77777777" w:rsidR="002852B9" w:rsidRPr="00420E4C" w:rsidRDefault="002852B9" w:rsidP="00FC7B3F">
            <w:pPr>
              <w:jc w:val="center"/>
              <w:rPr>
                <w:rFonts w:ascii="Times New Roman" w:eastAsia="Times New Roman" w:hAnsi="Times New Roman" w:cs="Times New Roman"/>
                <w:sz w:val="20"/>
                <w:szCs w:val="24"/>
                <w:lang w:val="en-US" w:eastAsia="ru-RU"/>
              </w:rPr>
            </w:pPr>
            <w:r w:rsidRPr="00420E4C">
              <w:rPr>
                <w:rFonts w:ascii="Times New Roman" w:eastAsia="Times New Roman" w:hAnsi="Times New Roman" w:cs="Times New Roman"/>
                <w:sz w:val="20"/>
                <w:szCs w:val="24"/>
                <w:lang w:val="en-US" w:eastAsia="ru-RU"/>
              </w:rPr>
              <w:t>6.15</w:t>
            </w:r>
          </w:p>
        </w:tc>
        <w:tc>
          <w:tcPr>
            <w:tcW w:w="561" w:type="pct"/>
            <w:vAlign w:val="center"/>
          </w:tcPr>
          <w:p w14:paraId="291619F4" w14:textId="77777777" w:rsidR="002852B9" w:rsidRPr="00420E4C" w:rsidRDefault="002852B9" w:rsidP="00FC7B3F">
            <w:pP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Зернохранилище</w:t>
            </w:r>
          </w:p>
        </w:tc>
        <w:tc>
          <w:tcPr>
            <w:tcW w:w="734" w:type="pct"/>
            <w:vAlign w:val="center"/>
          </w:tcPr>
          <w:p w14:paraId="4FEE7849"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Ориентировочная</w:t>
            </w:r>
          </w:p>
        </w:tc>
        <w:tc>
          <w:tcPr>
            <w:tcW w:w="505" w:type="pct"/>
            <w:vAlign w:val="center"/>
          </w:tcPr>
          <w:p w14:paraId="0A896FC6" w14:textId="77777777" w:rsidR="002852B9" w:rsidRPr="00420E4C" w:rsidRDefault="002852B9" w:rsidP="00FC7B3F">
            <w:pPr>
              <w:jc w:val="center"/>
              <w:rPr>
                <w:rFonts w:ascii="Times New Roman" w:eastAsia="Times New Roman" w:hAnsi="Times New Roman" w:cs="Times New Roman"/>
                <w:sz w:val="20"/>
                <w:szCs w:val="24"/>
                <w:lang w:val="en-US" w:eastAsia="ru-RU"/>
              </w:rPr>
            </w:pPr>
            <w:r w:rsidRPr="00420E4C">
              <w:rPr>
                <w:rFonts w:ascii="Times New Roman" w:eastAsia="Times New Roman" w:hAnsi="Times New Roman" w:cs="Times New Roman"/>
                <w:sz w:val="20"/>
                <w:szCs w:val="24"/>
                <w:lang w:val="en-US" w:eastAsia="ru-RU"/>
              </w:rPr>
              <w:t>50</w:t>
            </w:r>
          </w:p>
        </w:tc>
        <w:tc>
          <w:tcPr>
            <w:tcW w:w="779" w:type="pct"/>
            <w:vAlign w:val="center"/>
          </w:tcPr>
          <w:p w14:paraId="5591BDF2"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На земельном участке с КН: 16:33:100817:53</w:t>
            </w:r>
          </w:p>
        </w:tc>
        <w:tc>
          <w:tcPr>
            <w:tcW w:w="773" w:type="pct"/>
            <w:vAlign w:val="center"/>
          </w:tcPr>
          <w:p w14:paraId="5330BD89" w14:textId="77777777" w:rsidR="002852B9" w:rsidRPr="00420E4C" w:rsidRDefault="002852B9" w:rsidP="00FC7B3F">
            <w:pPr>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0"/>
                <w:lang w:eastAsia="ru-RU"/>
              </w:rPr>
              <w:t xml:space="preserve">СанПиН 2.2.1/2.1.1.1200-03, табл. 7.1 п. </w:t>
            </w:r>
            <w:r w:rsidRPr="00420E4C">
              <w:rPr>
                <w:rFonts w:ascii="Times New Roman" w:hAnsi="Times New Roman" w:cs="Times New Roman"/>
                <w:sz w:val="20"/>
                <w:szCs w:val="20"/>
              </w:rPr>
              <w:t xml:space="preserve">11.5.1, </w:t>
            </w:r>
            <w:r w:rsidRPr="00420E4C">
              <w:rPr>
                <w:rFonts w:ascii="Times New Roman" w:hAnsi="Times New Roman" w:cs="Times New Roman"/>
                <w:sz w:val="20"/>
                <w:szCs w:val="20"/>
              </w:rPr>
              <w:br/>
            </w:r>
            <w:r w:rsidRPr="00420E4C">
              <w:rPr>
                <w:rFonts w:ascii="Times New Roman" w:hAnsi="Times New Roman" w:cs="Times New Roman"/>
                <w:sz w:val="20"/>
                <w:szCs w:val="20"/>
                <w:lang w:val="en-US"/>
              </w:rPr>
              <w:t>V</w:t>
            </w:r>
            <w:r w:rsidRPr="00420E4C">
              <w:rPr>
                <w:rFonts w:ascii="Times New Roman" w:hAnsi="Times New Roman" w:cs="Times New Roman"/>
                <w:sz w:val="20"/>
                <w:szCs w:val="20"/>
              </w:rPr>
              <w:t xml:space="preserve"> класс</w:t>
            </w:r>
          </w:p>
        </w:tc>
        <w:tc>
          <w:tcPr>
            <w:tcW w:w="598" w:type="pct"/>
            <w:vAlign w:val="center"/>
          </w:tcPr>
          <w:p w14:paraId="0FE41BB2"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Соблюдается</w:t>
            </w:r>
          </w:p>
        </w:tc>
        <w:tc>
          <w:tcPr>
            <w:tcW w:w="776" w:type="pct"/>
          </w:tcPr>
          <w:p w14:paraId="3D0736DC"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w:t>
            </w:r>
          </w:p>
        </w:tc>
      </w:tr>
      <w:tr w:rsidR="002852B9" w:rsidRPr="00420E4C" w14:paraId="2B8C32B9" w14:textId="77777777" w:rsidTr="002852B9">
        <w:tc>
          <w:tcPr>
            <w:tcW w:w="273" w:type="pct"/>
          </w:tcPr>
          <w:p w14:paraId="4C76BEE1" w14:textId="77777777" w:rsidR="002852B9" w:rsidRPr="00420E4C" w:rsidRDefault="002852B9" w:rsidP="00FC7B3F">
            <w:pPr>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6.16</w:t>
            </w:r>
          </w:p>
        </w:tc>
        <w:tc>
          <w:tcPr>
            <w:tcW w:w="561" w:type="pct"/>
            <w:vAlign w:val="center"/>
          </w:tcPr>
          <w:p w14:paraId="02858C31" w14:textId="77777777" w:rsidR="002852B9" w:rsidRPr="00420E4C" w:rsidRDefault="002852B9" w:rsidP="00FC7B3F">
            <w:pP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КФХ "</w:t>
            </w:r>
            <w:proofErr w:type="spellStart"/>
            <w:r w:rsidRPr="00420E4C">
              <w:rPr>
                <w:rFonts w:ascii="Times New Roman" w:eastAsia="Times New Roman" w:hAnsi="Times New Roman" w:cs="Times New Roman"/>
                <w:sz w:val="20"/>
                <w:szCs w:val="24"/>
                <w:lang w:eastAsia="ru-RU"/>
              </w:rPr>
              <w:t>Ибатуллин</w:t>
            </w:r>
            <w:proofErr w:type="spellEnd"/>
            <w:r w:rsidRPr="00420E4C">
              <w:rPr>
                <w:rFonts w:ascii="Times New Roman" w:eastAsia="Times New Roman" w:hAnsi="Times New Roman" w:cs="Times New Roman"/>
                <w:sz w:val="20"/>
                <w:szCs w:val="24"/>
                <w:lang w:eastAsia="ru-RU"/>
              </w:rPr>
              <w:t>" КРС 100 голов</w:t>
            </w:r>
          </w:p>
        </w:tc>
        <w:tc>
          <w:tcPr>
            <w:tcW w:w="734" w:type="pct"/>
            <w:vAlign w:val="center"/>
          </w:tcPr>
          <w:p w14:paraId="585FEE18"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Ориентировочная</w:t>
            </w:r>
          </w:p>
        </w:tc>
        <w:tc>
          <w:tcPr>
            <w:tcW w:w="505" w:type="pct"/>
            <w:vAlign w:val="center"/>
          </w:tcPr>
          <w:p w14:paraId="733DF4B2" w14:textId="77777777" w:rsidR="002852B9" w:rsidRPr="00420E4C" w:rsidRDefault="002852B9" w:rsidP="00FC7B3F">
            <w:pPr>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100</w:t>
            </w:r>
          </w:p>
        </w:tc>
        <w:tc>
          <w:tcPr>
            <w:tcW w:w="779" w:type="pct"/>
            <w:vAlign w:val="center"/>
          </w:tcPr>
          <w:p w14:paraId="2AE149AD"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На земельных участках с КН: 16:33:100817:55, 16:33:100817:77</w:t>
            </w:r>
          </w:p>
        </w:tc>
        <w:tc>
          <w:tcPr>
            <w:tcW w:w="773" w:type="pct"/>
            <w:vAlign w:val="center"/>
          </w:tcPr>
          <w:p w14:paraId="1FD432D0" w14:textId="77777777" w:rsidR="002852B9" w:rsidRPr="00420E4C" w:rsidRDefault="002852B9" w:rsidP="00FC7B3F">
            <w:pPr>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0"/>
                <w:lang w:eastAsia="ru-RU"/>
              </w:rPr>
              <w:t>СанПиН 2.2.1/2.1.1.1200-03,</w:t>
            </w:r>
            <w:r w:rsidRPr="00420E4C">
              <w:rPr>
                <w:rFonts w:ascii="Times New Roman" w:eastAsia="Times New Roman" w:hAnsi="Times New Roman" w:cs="Times New Roman"/>
                <w:sz w:val="20"/>
                <w:szCs w:val="20"/>
                <w:lang w:eastAsia="ru-RU"/>
              </w:rPr>
              <w:br/>
              <w:t xml:space="preserve"> </w:t>
            </w:r>
            <w:r w:rsidRPr="00420E4C">
              <w:rPr>
                <w:rFonts w:ascii="Times New Roman" w:eastAsia="Times New Roman" w:hAnsi="Times New Roman" w:cs="Times New Roman"/>
                <w:sz w:val="20"/>
                <w:szCs w:val="20"/>
                <w:lang w:val="en-US" w:eastAsia="ru-RU"/>
              </w:rPr>
              <w:t>IV</w:t>
            </w:r>
            <w:r w:rsidRPr="00420E4C">
              <w:rPr>
                <w:rFonts w:ascii="Times New Roman" w:eastAsia="Times New Roman" w:hAnsi="Times New Roman" w:cs="Times New Roman"/>
                <w:sz w:val="20"/>
                <w:szCs w:val="20"/>
                <w:lang w:eastAsia="ru-RU"/>
              </w:rPr>
              <w:t xml:space="preserve"> класс</w:t>
            </w:r>
          </w:p>
        </w:tc>
        <w:tc>
          <w:tcPr>
            <w:tcW w:w="598" w:type="pct"/>
            <w:vAlign w:val="center"/>
          </w:tcPr>
          <w:p w14:paraId="2AAE1B8C"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xml:space="preserve">Попадает территория жилой застройки </w:t>
            </w:r>
            <w:proofErr w:type="spellStart"/>
            <w:r w:rsidRPr="00420E4C">
              <w:rPr>
                <w:rFonts w:ascii="Times New Roman" w:eastAsia="Times New Roman" w:hAnsi="Times New Roman" w:cs="Times New Roman"/>
                <w:sz w:val="20"/>
                <w:szCs w:val="20"/>
                <w:lang w:eastAsia="ru-RU"/>
              </w:rPr>
              <w:t>н.п</w:t>
            </w:r>
            <w:proofErr w:type="spellEnd"/>
            <w:r w:rsidRPr="00420E4C">
              <w:rPr>
                <w:rFonts w:ascii="Times New Roman" w:eastAsia="Times New Roman" w:hAnsi="Times New Roman" w:cs="Times New Roman"/>
                <w:sz w:val="20"/>
                <w:szCs w:val="20"/>
                <w:lang w:eastAsia="ru-RU"/>
              </w:rPr>
              <w:t xml:space="preserve">. Большие </w:t>
            </w:r>
            <w:r w:rsidRPr="00420E4C">
              <w:rPr>
                <w:rFonts w:ascii="Times New Roman" w:eastAsia="Times New Roman" w:hAnsi="Times New Roman" w:cs="Times New Roman"/>
                <w:sz w:val="20"/>
                <w:szCs w:val="20"/>
                <w:lang w:eastAsia="ru-RU"/>
              </w:rPr>
              <w:br/>
            </w:r>
            <w:proofErr w:type="spellStart"/>
            <w:r w:rsidRPr="00420E4C">
              <w:rPr>
                <w:rFonts w:ascii="Times New Roman" w:eastAsia="Times New Roman" w:hAnsi="Times New Roman" w:cs="Times New Roman"/>
                <w:sz w:val="20"/>
                <w:szCs w:val="20"/>
                <w:lang w:eastAsia="ru-RU"/>
              </w:rPr>
              <w:t>Бутырки</w:t>
            </w:r>
            <w:proofErr w:type="spellEnd"/>
          </w:p>
        </w:tc>
        <w:tc>
          <w:tcPr>
            <w:tcW w:w="776" w:type="pct"/>
          </w:tcPr>
          <w:p w14:paraId="7463965C"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Оптимизация производства с целью сокращения санитарно-защитной зоны до границ жилой застройки и других нормируемых объектов</w:t>
            </w:r>
          </w:p>
        </w:tc>
      </w:tr>
      <w:tr w:rsidR="002852B9" w:rsidRPr="00420E4C" w14:paraId="5BDEB811" w14:textId="77777777" w:rsidTr="002852B9">
        <w:tc>
          <w:tcPr>
            <w:tcW w:w="273" w:type="pct"/>
          </w:tcPr>
          <w:p w14:paraId="3C829AE1" w14:textId="77777777" w:rsidR="002852B9" w:rsidRPr="00420E4C" w:rsidRDefault="002852B9" w:rsidP="00FC7B3F">
            <w:pPr>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6.17</w:t>
            </w:r>
          </w:p>
        </w:tc>
        <w:tc>
          <w:tcPr>
            <w:tcW w:w="561" w:type="pct"/>
            <w:vAlign w:val="center"/>
          </w:tcPr>
          <w:p w14:paraId="797C8200" w14:textId="77777777" w:rsidR="002852B9" w:rsidRPr="00420E4C" w:rsidRDefault="002852B9" w:rsidP="00FC7B3F">
            <w:pP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КФХ "</w:t>
            </w:r>
            <w:proofErr w:type="spellStart"/>
            <w:r w:rsidRPr="00420E4C">
              <w:rPr>
                <w:rFonts w:ascii="Times New Roman" w:eastAsia="Times New Roman" w:hAnsi="Times New Roman" w:cs="Times New Roman"/>
                <w:sz w:val="20"/>
                <w:szCs w:val="24"/>
                <w:lang w:eastAsia="ru-RU"/>
              </w:rPr>
              <w:t>Фасхутдинов</w:t>
            </w:r>
            <w:proofErr w:type="spellEnd"/>
            <w:r w:rsidRPr="00420E4C">
              <w:rPr>
                <w:rFonts w:ascii="Times New Roman" w:eastAsia="Times New Roman" w:hAnsi="Times New Roman" w:cs="Times New Roman"/>
                <w:sz w:val="20"/>
                <w:szCs w:val="24"/>
                <w:lang w:eastAsia="ru-RU"/>
              </w:rPr>
              <w:t>" КРС 40 голов, молодняк 30 голов</w:t>
            </w:r>
          </w:p>
        </w:tc>
        <w:tc>
          <w:tcPr>
            <w:tcW w:w="734" w:type="pct"/>
            <w:vAlign w:val="center"/>
          </w:tcPr>
          <w:p w14:paraId="38943927"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Ориентировочная</w:t>
            </w:r>
          </w:p>
        </w:tc>
        <w:tc>
          <w:tcPr>
            <w:tcW w:w="505" w:type="pct"/>
            <w:vAlign w:val="center"/>
          </w:tcPr>
          <w:p w14:paraId="29617073" w14:textId="77777777" w:rsidR="002852B9" w:rsidRPr="00420E4C" w:rsidRDefault="002852B9" w:rsidP="00FC7B3F">
            <w:pPr>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100</w:t>
            </w:r>
          </w:p>
        </w:tc>
        <w:tc>
          <w:tcPr>
            <w:tcW w:w="779" w:type="pct"/>
            <w:vAlign w:val="center"/>
          </w:tcPr>
          <w:p w14:paraId="1A23B91B"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На земельном участке с КН: 16:33:100817:73</w:t>
            </w:r>
          </w:p>
        </w:tc>
        <w:tc>
          <w:tcPr>
            <w:tcW w:w="773" w:type="pct"/>
            <w:vAlign w:val="center"/>
          </w:tcPr>
          <w:p w14:paraId="678105AA" w14:textId="77777777" w:rsidR="002852B9" w:rsidRPr="00420E4C" w:rsidRDefault="002852B9" w:rsidP="00FC7B3F">
            <w:pPr>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0"/>
                <w:lang w:eastAsia="ru-RU"/>
              </w:rPr>
              <w:t xml:space="preserve">СанПиН 2.2.1/2.1.1.1200-03, </w:t>
            </w:r>
            <w:r w:rsidRPr="00420E4C">
              <w:rPr>
                <w:rFonts w:ascii="Times New Roman" w:eastAsia="Times New Roman" w:hAnsi="Times New Roman" w:cs="Times New Roman"/>
                <w:sz w:val="20"/>
                <w:szCs w:val="20"/>
                <w:lang w:eastAsia="ru-RU"/>
              </w:rPr>
              <w:br/>
            </w:r>
            <w:r w:rsidRPr="00420E4C">
              <w:rPr>
                <w:rFonts w:ascii="Times New Roman" w:eastAsia="Times New Roman" w:hAnsi="Times New Roman" w:cs="Times New Roman"/>
                <w:sz w:val="20"/>
                <w:szCs w:val="20"/>
                <w:lang w:val="en-US" w:eastAsia="ru-RU"/>
              </w:rPr>
              <w:t>IV</w:t>
            </w:r>
            <w:r w:rsidRPr="00420E4C">
              <w:rPr>
                <w:rFonts w:ascii="Times New Roman" w:eastAsia="Times New Roman" w:hAnsi="Times New Roman" w:cs="Times New Roman"/>
                <w:sz w:val="20"/>
                <w:szCs w:val="20"/>
                <w:lang w:eastAsia="ru-RU"/>
              </w:rPr>
              <w:t xml:space="preserve"> класс</w:t>
            </w:r>
          </w:p>
        </w:tc>
        <w:tc>
          <w:tcPr>
            <w:tcW w:w="598" w:type="pct"/>
            <w:vAlign w:val="center"/>
          </w:tcPr>
          <w:p w14:paraId="5BC34830"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xml:space="preserve">Попадает территория жилой застройки </w:t>
            </w:r>
            <w:proofErr w:type="spellStart"/>
            <w:r w:rsidRPr="00420E4C">
              <w:rPr>
                <w:rFonts w:ascii="Times New Roman" w:eastAsia="Times New Roman" w:hAnsi="Times New Roman" w:cs="Times New Roman"/>
                <w:sz w:val="20"/>
                <w:szCs w:val="20"/>
                <w:lang w:eastAsia="ru-RU"/>
              </w:rPr>
              <w:t>н.п</w:t>
            </w:r>
            <w:proofErr w:type="spellEnd"/>
            <w:r w:rsidRPr="00420E4C">
              <w:rPr>
                <w:rFonts w:ascii="Times New Roman" w:eastAsia="Times New Roman" w:hAnsi="Times New Roman" w:cs="Times New Roman"/>
                <w:sz w:val="20"/>
                <w:szCs w:val="20"/>
                <w:lang w:eastAsia="ru-RU"/>
              </w:rPr>
              <w:t xml:space="preserve">. Большие </w:t>
            </w:r>
            <w:r w:rsidRPr="00420E4C">
              <w:rPr>
                <w:rFonts w:ascii="Times New Roman" w:eastAsia="Times New Roman" w:hAnsi="Times New Roman" w:cs="Times New Roman"/>
                <w:sz w:val="20"/>
                <w:szCs w:val="20"/>
                <w:lang w:eastAsia="ru-RU"/>
              </w:rPr>
              <w:br/>
            </w:r>
            <w:proofErr w:type="spellStart"/>
            <w:r w:rsidRPr="00420E4C">
              <w:rPr>
                <w:rFonts w:ascii="Times New Roman" w:eastAsia="Times New Roman" w:hAnsi="Times New Roman" w:cs="Times New Roman"/>
                <w:sz w:val="20"/>
                <w:szCs w:val="20"/>
                <w:lang w:eastAsia="ru-RU"/>
              </w:rPr>
              <w:t>Бутырки</w:t>
            </w:r>
            <w:proofErr w:type="spellEnd"/>
          </w:p>
        </w:tc>
        <w:tc>
          <w:tcPr>
            <w:tcW w:w="776" w:type="pct"/>
          </w:tcPr>
          <w:p w14:paraId="6DB535D2"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Оптимизация производства с целью сокращения санитарно-защитной зоны до границ жилой застройки и других нормируемых объектов</w:t>
            </w:r>
          </w:p>
        </w:tc>
      </w:tr>
      <w:tr w:rsidR="002852B9" w:rsidRPr="00420E4C" w14:paraId="46E7DA72" w14:textId="77777777" w:rsidTr="002852B9">
        <w:tc>
          <w:tcPr>
            <w:tcW w:w="273" w:type="pct"/>
          </w:tcPr>
          <w:p w14:paraId="0A484AE8" w14:textId="77777777" w:rsidR="002852B9" w:rsidRPr="00420E4C" w:rsidRDefault="002852B9" w:rsidP="00FC7B3F">
            <w:pPr>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6.18</w:t>
            </w:r>
          </w:p>
        </w:tc>
        <w:tc>
          <w:tcPr>
            <w:tcW w:w="561" w:type="pct"/>
            <w:vAlign w:val="center"/>
          </w:tcPr>
          <w:p w14:paraId="126E5AE2" w14:textId="77777777" w:rsidR="002852B9" w:rsidRPr="00420E4C" w:rsidRDefault="002852B9" w:rsidP="00FC7B3F">
            <w:pP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КФХ "</w:t>
            </w:r>
            <w:proofErr w:type="spellStart"/>
            <w:r w:rsidRPr="00420E4C">
              <w:rPr>
                <w:rFonts w:ascii="Times New Roman" w:eastAsia="Times New Roman" w:hAnsi="Times New Roman" w:cs="Times New Roman"/>
                <w:sz w:val="20"/>
                <w:szCs w:val="24"/>
                <w:lang w:eastAsia="ru-RU"/>
              </w:rPr>
              <w:t>Фасхутдинов</w:t>
            </w:r>
            <w:proofErr w:type="spellEnd"/>
            <w:r w:rsidRPr="00420E4C">
              <w:rPr>
                <w:rFonts w:ascii="Times New Roman" w:eastAsia="Times New Roman" w:hAnsi="Times New Roman" w:cs="Times New Roman"/>
                <w:sz w:val="20"/>
                <w:szCs w:val="24"/>
                <w:lang w:eastAsia="ru-RU"/>
              </w:rPr>
              <w:t>" ферма птицеводческая 15 000 голов</w:t>
            </w:r>
          </w:p>
        </w:tc>
        <w:tc>
          <w:tcPr>
            <w:tcW w:w="734" w:type="pct"/>
            <w:vAlign w:val="center"/>
          </w:tcPr>
          <w:p w14:paraId="2EA15736"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Ориентировочная</w:t>
            </w:r>
          </w:p>
        </w:tc>
        <w:tc>
          <w:tcPr>
            <w:tcW w:w="505" w:type="pct"/>
            <w:vAlign w:val="center"/>
          </w:tcPr>
          <w:p w14:paraId="7E9B748D" w14:textId="77777777" w:rsidR="002852B9" w:rsidRPr="00420E4C" w:rsidRDefault="002852B9" w:rsidP="00FC7B3F">
            <w:pPr>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300</w:t>
            </w:r>
          </w:p>
        </w:tc>
        <w:tc>
          <w:tcPr>
            <w:tcW w:w="779" w:type="pct"/>
            <w:vAlign w:val="center"/>
          </w:tcPr>
          <w:p w14:paraId="2CD33F6F"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На земельном участке с КН: 16:33:100817:81</w:t>
            </w:r>
          </w:p>
        </w:tc>
        <w:tc>
          <w:tcPr>
            <w:tcW w:w="773" w:type="pct"/>
            <w:vAlign w:val="center"/>
          </w:tcPr>
          <w:p w14:paraId="3F3542B1" w14:textId="77777777" w:rsidR="002852B9" w:rsidRPr="00420E4C" w:rsidRDefault="002852B9" w:rsidP="00FC7B3F">
            <w:pPr>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0"/>
                <w:lang w:eastAsia="ru-RU"/>
              </w:rPr>
              <w:t xml:space="preserve">СанПиН 2.2.1/2.1.1.1200-03, табл. 7.1 п. </w:t>
            </w:r>
            <w:r w:rsidRPr="00420E4C">
              <w:rPr>
                <w:rFonts w:ascii="Times New Roman" w:hAnsi="Times New Roman" w:cs="Times New Roman"/>
                <w:sz w:val="20"/>
                <w:szCs w:val="20"/>
              </w:rPr>
              <w:t xml:space="preserve">11.3.4, </w:t>
            </w:r>
            <w:r w:rsidRPr="00420E4C">
              <w:rPr>
                <w:rFonts w:ascii="Times New Roman" w:hAnsi="Times New Roman" w:cs="Times New Roman"/>
                <w:sz w:val="20"/>
                <w:szCs w:val="20"/>
              </w:rPr>
              <w:br/>
              <w:t>III класс</w:t>
            </w:r>
          </w:p>
        </w:tc>
        <w:tc>
          <w:tcPr>
            <w:tcW w:w="598" w:type="pct"/>
            <w:vAlign w:val="center"/>
          </w:tcPr>
          <w:p w14:paraId="794C5112"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Попадает территория жилой за</w:t>
            </w:r>
            <w:r w:rsidRPr="00420E4C">
              <w:rPr>
                <w:rFonts w:ascii="Times New Roman" w:eastAsia="Times New Roman" w:hAnsi="Times New Roman" w:cs="Times New Roman"/>
                <w:sz w:val="20"/>
                <w:szCs w:val="20"/>
                <w:lang w:eastAsia="ru-RU"/>
              </w:rPr>
              <w:lastRenderedPageBreak/>
              <w:t xml:space="preserve">стройки </w:t>
            </w:r>
            <w:proofErr w:type="spellStart"/>
            <w:r w:rsidRPr="00420E4C">
              <w:rPr>
                <w:rFonts w:ascii="Times New Roman" w:eastAsia="Times New Roman" w:hAnsi="Times New Roman" w:cs="Times New Roman"/>
                <w:sz w:val="20"/>
                <w:szCs w:val="20"/>
                <w:lang w:eastAsia="ru-RU"/>
              </w:rPr>
              <w:t>н.п</w:t>
            </w:r>
            <w:proofErr w:type="spellEnd"/>
            <w:r w:rsidRPr="00420E4C">
              <w:rPr>
                <w:rFonts w:ascii="Times New Roman" w:eastAsia="Times New Roman" w:hAnsi="Times New Roman" w:cs="Times New Roman"/>
                <w:sz w:val="20"/>
                <w:szCs w:val="20"/>
                <w:lang w:eastAsia="ru-RU"/>
              </w:rPr>
              <w:t xml:space="preserve">. Большие </w:t>
            </w:r>
            <w:r w:rsidRPr="00420E4C">
              <w:rPr>
                <w:rFonts w:ascii="Times New Roman" w:eastAsia="Times New Roman" w:hAnsi="Times New Roman" w:cs="Times New Roman"/>
                <w:sz w:val="20"/>
                <w:szCs w:val="20"/>
                <w:lang w:eastAsia="ru-RU"/>
              </w:rPr>
              <w:br/>
            </w:r>
            <w:proofErr w:type="spellStart"/>
            <w:r w:rsidRPr="00420E4C">
              <w:rPr>
                <w:rFonts w:ascii="Times New Roman" w:eastAsia="Times New Roman" w:hAnsi="Times New Roman" w:cs="Times New Roman"/>
                <w:sz w:val="20"/>
                <w:szCs w:val="20"/>
                <w:lang w:eastAsia="ru-RU"/>
              </w:rPr>
              <w:t>Бутырки</w:t>
            </w:r>
            <w:proofErr w:type="spellEnd"/>
          </w:p>
        </w:tc>
        <w:tc>
          <w:tcPr>
            <w:tcW w:w="776" w:type="pct"/>
          </w:tcPr>
          <w:p w14:paraId="7FCF1865"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lastRenderedPageBreak/>
              <w:t xml:space="preserve">Оптимизация производства с целью сокращения санитарно-защитной зоны до границ жилой </w:t>
            </w:r>
            <w:r w:rsidRPr="00420E4C">
              <w:rPr>
                <w:rFonts w:ascii="Times New Roman" w:eastAsia="Times New Roman" w:hAnsi="Times New Roman" w:cs="Times New Roman"/>
                <w:sz w:val="20"/>
                <w:szCs w:val="20"/>
                <w:lang w:eastAsia="ru-RU"/>
              </w:rPr>
              <w:lastRenderedPageBreak/>
              <w:t>застройки и других нормируемых объектов</w:t>
            </w:r>
          </w:p>
        </w:tc>
      </w:tr>
      <w:tr w:rsidR="002852B9" w:rsidRPr="00420E4C" w14:paraId="4C6599A4" w14:textId="77777777" w:rsidTr="002852B9">
        <w:tc>
          <w:tcPr>
            <w:tcW w:w="273" w:type="pct"/>
          </w:tcPr>
          <w:p w14:paraId="47B415B7" w14:textId="77777777" w:rsidR="002852B9" w:rsidRPr="00420E4C" w:rsidRDefault="002852B9" w:rsidP="00FC7B3F">
            <w:pPr>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lastRenderedPageBreak/>
              <w:t>6.19</w:t>
            </w:r>
          </w:p>
        </w:tc>
        <w:tc>
          <w:tcPr>
            <w:tcW w:w="561" w:type="pct"/>
            <w:vAlign w:val="center"/>
          </w:tcPr>
          <w:p w14:paraId="62B1E033" w14:textId="77777777" w:rsidR="002852B9" w:rsidRPr="00420E4C" w:rsidRDefault="002852B9" w:rsidP="00FC7B3F">
            <w:pP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Зернохранилище</w:t>
            </w:r>
          </w:p>
        </w:tc>
        <w:tc>
          <w:tcPr>
            <w:tcW w:w="734" w:type="pct"/>
            <w:vAlign w:val="center"/>
          </w:tcPr>
          <w:p w14:paraId="5CF2F2BF"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Ориентировочная</w:t>
            </w:r>
          </w:p>
        </w:tc>
        <w:tc>
          <w:tcPr>
            <w:tcW w:w="505" w:type="pct"/>
            <w:vAlign w:val="center"/>
          </w:tcPr>
          <w:p w14:paraId="6F576AA4" w14:textId="77777777" w:rsidR="002852B9" w:rsidRPr="00420E4C" w:rsidRDefault="002852B9" w:rsidP="00FC7B3F">
            <w:pPr>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50</w:t>
            </w:r>
          </w:p>
        </w:tc>
        <w:tc>
          <w:tcPr>
            <w:tcW w:w="779" w:type="pct"/>
            <w:vAlign w:val="center"/>
          </w:tcPr>
          <w:p w14:paraId="07A30CF1"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На земельном участке с КН:</w:t>
            </w:r>
            <w:r w:rsidRPr="00420E4C">
              <w:t xml:space="preserve"> </w:t>
            </w:r>
            <w:r w:rsidRPr="00420E4C">
              <w:rPr>
                <w:rFonts w:ascii="Times New Roman" w:eastAsia="Times New Roman" w:hAnsi="Times New Roman" w:cs="Times New Roman"/>
                <w:sz w:val="20"/>
                <w:szCs w:val="20"/>
                <w:lang w:eastAsia="ru-RU"/>
              </w:rPr>
              <w:t>16:33:100814:28</w:t>
            </w:r>
          </w:p>
        </w:tc>
        <w:tc>
          <w:tcPr>
            <w:tcW w:w="773" w:type="pct"/>
            <w:vAlign w:val="center"/>
          </w:tcPr>
          <w:p w14:paraId="15343AAB" w14:textId="77777777" w:rsidR="002852B9" w:rsidRPr="00420E4C" w:rsidRDefault="002852B9" w:rsidP="00FC7B3F">
            <w:pPr>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0"/>
                <w:lang w:eastAsia="ru-RU"/>
              </w:rPr>
              <w:t xml:space="preserve">СанПиН 2.2.1/2.1.1.1200-03, табл. 7.1 п. </w:t>
            </w:r>
            <w:r w:rsidRPr="00420E4C">
              <w:rPr>
                <w:rFonts w:ascii="Times New Roman" w:hAnsi="Times New Roman" w:cs="Times New Roman"/>
                <w:sz w:val="20"/>
                <w:szCs w:val="20"/>
              </w:rPr>
              <w:t xml:space="preserve">11.5.1, </w:t>
            </w:r>
            <w:r w:rsidRPr="00420E4C">
              <w:rPr>
                <w:rFonts w:ascii="Times New Roman" w:hAnsi="Times New Roman" w:cs="Times New Roman"/>
                <w:sz w:val="20"/>
                <w:szCs w:val="20"/>
              </w:rPr>
              <w:br/>
            </w:r>
            <w:r w:rsidRPr="00420E4C">
              <w:rPr>
                <w:rFonts w:ascii="Times New Roman" w:hAnsi="Times New Roman" w:cs="Times New Roman"/>
                <w:sz w:val="20"/>
                <w:szCs w:val="20"/>
                <w:lang w:val="en-US"/>
              </w:rPr>
              <w:t>V</w:t>
            </w:r>
            <w:r w:rsidRPr="00420E4C">
              <w:rPr>
                <w:rFonts w:ascii="Times New Roman" w:hAnsi="Times New Roman" w:cs="Times New Roman"/>
                <w:sz w:val="20"/>
                <w:szCs w:val="20"/>
              </w:rPr>
              <w:t xml:space="preserve"> класс</w:t>
            </w:r>
          </w:p>
        </w:tc>
        <w:tc>
          <w:tcPr>
            <w:tcW w:w="598" w:type="pct"/>
            <w:vAlign w:val="center"/>
          </w:tcPr>
          <w:p w14:paraId="0FBB5FAE"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xml:space="preserve">Попадает территория жилой застройки </w:t>
            </w:r>
            <w:proofErr w:type="spellStart"/>
            <w:r w:rsidRPr="00420E4C">
              <w:rPr>
                <w:rFonts w:ascii="Times New Roman" w:eastAsia="Times New Roman" w:hAnsi="Times New Roman" w:cs="Times New Roman"/>
                <w:sz w:val="20"/>
                <w:szCs w:val="20"/>
                <w:lang w:eastAsia="ru-RU"/>
              </w:rPr>
              <w:t>н.п</w:t>
            </w:r>
            <w:proofErr w:type="spellEnd"/>
            <w:r w:rsidRPr="00420E4C">
              <w:rPr>
                <w:rFonts w:ascii="Times New Roman" w:eastAsia="Times New Roman" w:hAnsi="Times New Roman" w:cs="Times New Roman"/>
                <w:sz w:val="20"/>
                <w:szCs w:val="20"/>
                <w:lang w:eastAsia="ru-RU"/>
              </w:rPr>
              <w:t xml:space="preserve">. Большие </w:t>
            </w:r>
            <w:r w:rsidRPr="00420E4C">
              <w:rPr>
                <w:rFonts w:ascii="Times New Roman" w:eastAsia="Times New Roman" w:hAnsi="Times New Roman" w:cs="Times New Roman"/>
                <w:sz w:val="20"/>
                <w:szCs w:val="20"/>
                <w:lang w:eastAsia="ru-RU"/>
              </w:rPr>
              <w:br/>
            </w:r>
            <w:proofErr w:type="spellStart"/>
            <w:r w:rsidRPr="00420E4C">
              <w:rPr>
                <w:rFonts w:ascii="Times New Roman" w:eastAsia="Times New Roman" w:hAnsi="Times New Roman" w:cs="Times New Roman"/>
                <w:sz w:val="20"/>
                <w:szCs w:val="20"/>
                <w:lang w:eastAsia="ru-RU"/>
              </w:rPr>
              <w:t>Бутырки</w:t>
            </w:r>
            <w:proofErr w:type="spellEnd"/>
          </w:p>
        </w:tc>
        <w:tc>
          <w:tcPr>
            <w:tcW w:w="776" w:type="pct"/>
          </w:tcPr>
          <w:p w14:paraId="22525A79"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Оптимизация производства с целью сокращения санитарно-защитной зоны до границ жилой застройки и других нормируемых объектов</w:t>
            </w:r>
          </w:p>
        </w:tc>
      </w:tr>
      <w:tr w:rsidR="002852B9" w:rsidRPr="00420E4C" w14:paraId="69C37566" w14:textId="77777777" w:rsidTr="002852B9">
        <w:tc>
          <w:tcPr>
            <w:tcW w:w="273" w:type="pct"/>
          </w:tcPr>
          <w:p w14:paraId="70C3FF91" w14:textId="77777777" w:rsidR="002852B9" w:rsidRPr="00420E4C" w:rsidRDefault="002852B9" w:rsidP="00FC7B3F">
            <w:pPr>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6.21</w:t>
            </w:r>
          </w:p>
        </w:tc>
        <w:tc>
          <w:tcPr>
            <w:tcW w:w="561" w:type="pct"/>
            <w:vAlign w:val="center"/>
          </w:tcPr>
          <w:p w14:paraId="2A305975" w14:textId="77777777" w:rsidR="002852B9" w:rsidRPr="00420E4C" w:rsidRDefault="002852B9" w:rsidP="00FC7B3F">
            <w:pP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Объект агропромышленного комплекса V класса опасности</w:t>
            </w:r>
          </w:p>
        </w:tc>
        <w:tc>
          <w:tcPr>
            <w:tcW w:w="734" w:type="pct"/>
            <w:vAlign w:val="center"/>
          </w:tcPr>
          <w:p w14:paraId="1BE4BA0B"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Ориентировочная</w:t>
            </w:r>
          </w:p>
        </w:tc>
        <w:tc>
          <w:tcPr>
            <w:tcW w:w="505" w:type="pct"/>
            <w:vAlign w:val="center"/>
          </w:tcPr>
          <w:p w14:paraId="30C1F7FC"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50</w:t>
            </w:r>
          </w:p>
        </w:tc>
        <w:tc>
          <w:tcPr>
            <w:tcW w:w="779" w:type="pct"/>
            <w:vAlign w:val="center"/>
          </w:tcPr>
          <w:p w14:paraId="1C535D09"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w:t>
            </w:r>
          </w:p>
        </w:tc>
        <w:tc>
          <w:tcPr>
            <w:tcW w:w="773" w:type="pct"/>
            <w:vAlign w:val="center"/>
          </w:tcPr>
          <w:p w14:paraId="4524D79E"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СанПиН 2.2.1/2.1.1.1200-03</w:t>
            </w:r>
          </w:p>
        </w:tc>
        <w:tc>
          <w:tcPr>
            <w:tcW w:w="598" w:type="pct"/>
            <w:vAlign w:val="center"/>
          </w:tcPr>
          <w:p w14:paraId="3170AED4"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Соблюдается</w:t>
            </w:r>
          </w:p>
        </w:tc>
        <w:tc>
          <w:tcPr>
            <w:tcW w:w="776" w:type="pct"/>
          </w:tcPr>
          <w:p w14:paraId="4AEFBA1B" w14:textId="77777777" w:rsidR="002852B9" w:rsidRPr="00420E4C" w:rsidRDefault="002852B9" w:rsidP="00FC7B3F">
            <w:pPr>
              <w:jc w:val="both"/>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w:t>
            </w:r>
          </w:p>
        </w:tc>
      </w:tr>
      <w:tr w:rsidR="002852B9" w:rsidRPr="00420E4C" w14:paraId="64F0619B" w14:textId="77777777" w:rsidTr="002852B9">
        <w:tc>
          <w:tcPr>
            <w:tcW w:w="273" w:type="pct"/>
          </w:tcPr>
          <w:p w14:paraId="0A7BB0DC" w14:textId="77777777" w:rsidR="002852B9" w:rsidRPr="00420E4C" w:rsidRDefault="002852B9" w:rsidP="00FC7B3F">
            <w:pPr>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6.24</w:t>
            </w:r>
          </w:p>
        </w:tc>
        <w:tc>
          <w:tcPr>
            <w:tcW w:w="561" w:type="pct"/>
            <w:vAlign w:val="center"/>
          </w:tcPr>
          <w:p w14:paraId="463CA37D" w14:textId="77777777" w:rsidR="002852B9" w:rsidRPr="00420E4C" w:rsidRDefault="002852B9" w:rsidP="00FC7B3F">
            <w:pP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 xml:space="preserve">Электроподстанция 110 </w:t>
            </w:r>
            <w:proofErr w:type="spellStart"/>
            <w:r w:rsidRPr="00420E4C">
              <w:rPr>
                <w:rFonts w:ascii="Times New Roman" w:eastAsia="Times New Roman" w:hAnsi="Times New Roman" w:cs="Times New Roman"/>
                <w:sz w:val="20"/>
                <w:szCs w:val="24"/>
                <w:lang w:eastAsia="ru-RU"/>
              </w:rPr>
              <w:t>кВ</w:t>
            </w:r>
            <w:proofErr w:type="spellEnd"/>
          </w:p>
        </w:tc>
        <w:tc>
          <w:tcPr>
            <w:tcW w:w="734" w:type="pct"/>
            <w:vAlign w:val="center"/>
          </w:tcPr>
          <w:p w14:paraId="1F58DBC3"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Ориентировочная</w:t>
            </w:r>
          </w:p>
        </w:tc>
        <w:tc>
          <w:tcPr>
            <w:tcW w:w="505" w:type="pct"/>
            <w:vAlign w:val="center"/>
          </w:tcPr>
          <w:p w14:paraId="2EF38A27"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300</w:t>
            </w:r>
          </w:p>
        </w:tc>
        <w:tc>
          <w:tcPr>
            <w:tcW w:w="779" w:type="pct"/>
            <w:vAlign w:val="center"/>
          </w:tcPr>
          <w:p w14:paraId="5007CA7E" w14:textId="77777777" w:rsidR="002852B9" w:rsidRPr="00420E4C" w:rsidRDefault="002852B9" w:rsidP="00FC7B3F">
            <w:pPr>
              <w:jc w:val="center"/>
              <w:rPr>
                <w:rFonts w:ascii="Times New Roman" w:hAnsi="Times New Roman" w:cs="Times New Roman"/>
                <w:bCs/>
                <w:color w:val="000000"/>
                <w:sz w:val="20"/>
                <w:szCs w:val="20"/>
                <w:shd w:val="clear" w:color="auto" w:fill="FFFFFF"/>
              </w:rPr>
            </w:pPr>
            <w:r w:rsidRPr="00420E4C">
              <w:rPr>
                <w:rFonts w:ascii="Times New Roman" w:eastAsia="Times New Roman" w:hAnsi="Times New Roman" w:cs="Times New Roman"/>
                <w:sz w:val="20"/>
                <w:szCs w:val="20"/>
                <w:lang w:eastAsia="ru-RU"/>
              </w:rPr>
              <w:t xml:space="preserve">На земельных участках с КН: </w:t>
            </w:r>
            <w:r w:rsidRPr="00420E4C">
              <w:rPr>
                <w:rFonts w:ascii="Times New Roman" w:hAnsi="Times New Roman" w:cs="Times New Roman"/>
                <w:bCs/>
                <w:color w:val="000000"/>
                <w:sz w:val="20"/>
                <w:szCs w:val="20"/>
                <w:shd w:val="clear" w:color="auto" w:fill="FFFFFF"/>
              </w:rPr>
              <w:t xml:space="preserve">16:33:100904:20, </w:t>
            </w:r>
          </w:p>
          <w:p w14:paraId="55F012D2"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hAnsi="Times New Roman" w:cs="Times New Roman"/>
                <w:bCs/>
                <w:color w:val="000000"/>
                <w:sz w:val="20"/>
                <w:szCs w:val="20"/>
                <w:shd w:val="clear" w:color="auto" w:fill="FFFFFF"/>
              </w:rPr>
              <w:t>16:33:100904:27</w:t>
            </w:r>
          </w:p>
        </w:tc>
        <w:tc>
          <w:tcPr>
            <w:tcW w:w="773" w:type="pct"/>
            <w:vAlign w:val="center"/>
          </w:tcPr>
          <w:p w14:paraId="760EF454"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СанПиН 2.2.1/2.1.1.1200-03</w:t>
            </w:r>
          </w:p>
        </w:tc>
        <w:tc>
          <w:tcPr>
            <w:tcW w:w="598" w:type="pct"/>
            <w:vAlign w:val="center"/>
          </w:tcPr>
          <w:p w14:paraId="36C025E4"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Соблюдается</w:t>
            </w:r>
          </w:p>
        </w:tc>
        <w:tc>
          <w:tcPr>
            <w:tcW w:w="776" w:type="pct"/>
          </w:tcPr>
          <w:p w14:paraId="047A5A8C" w14:textId="77777777" w:rsidR="002852B9" w:rsidRPr="00420E4C" w:rsidRDefault="002852B9" w:rsidP="00FC7B3F">
            <w:pPr>
              <w:jc w:val="both"/>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Перевод в закрытый тип</w:t>
            </w:r>
          </w:p>
        </w:tc>
      </w:tr>
      <w:tr w:rsidR="002852B9" w:rsidRPr="00420E4C" w14:paraId="61A3665E" w14:textId="77777777" w:rsidTr="002852B9">
        <w:tc>
          <w:tcPr>
            <w:tcW w:w="273" w:type="pct"/>
          </w:tcPr>
          <w:p w14:paraId="74DD72B6" w14:textId="77777777" w:rsidR="002852B9" w:rsidRPr="00420E4C" w:rsidRDefault="002852B9" w:rsidP="00FC7B3F">
            <w:pPr>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6.26</w:t>
            </w:r>
          </w:p>
        </w:tc>
        <w:tc>
          <w:tcPr>
            <w:tcW w:w="561" w:type="pct"/>
            <w:vAlign w:val="center"/>
          </w:tcPr>
          <w:p w14:paraId="6E86B689" w14:textId="77777777" w:rsidR="002852B9" w:rsidRPr="00420E4C" w:rsidRDefault="002852B9" w:rsidP="00FC7B3F">
            <w:pP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Биологические очистные сооружения канализации ООО ПК "Ак Барс"</w:t>
            </w:r>
          </w:p>
        </w:tc>
        <w:tc>
          <w:tcPr>
            <w:tcW w:w="734" w:type="pct"/>
            <w:vMerge w:val="restart"/>
            <w:vAlign w:val="center"/>
          </w:tcPr>
          <w:p w14:paraId="4115A0E1"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Ориентировочная</w:t>
            </w:r>
          </w:p>
        </w:tc>
        <w:tc>
          <w:tcPr>
            <w:tcW w:w="505" w:type="pct"/>
            <w:vMerge w:val="restart"/>
            <w:vAlign w:val="center"/>
          </w:tcPr>
          <w:p w14:paraId="75C99BFF" w14:textId="77777777" w:rsidR="002852B9" w:rsidRPr="00420E4C" w:rsidRDefault="002852B9" w:rsidP="00FC7B3F">
            <w:pPr>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300</w:t>
            </w:r>
          </w:p>
        </w:tc>
        <w:tc>
          <w:tcPr>
            <w:tcW w:w="779" w:type="pct"/>
            <w:vMerge w:val="restart"/>
            <w:vAlign w:val="center"/>
          </w:tcPr>
          <w:p w14:paraId="527271AF"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На земельном участке с КН:</w:t>
            </w:r>
            <w:r w:rsidRPr="00420E4C">
              <w:t xml:space="preserve"> </w:t>
            </w:r>
            <w:r w:rsidRPr="00420E4C">
              <w:rPr>
                <w:rFonts w:ascii="Times New Roman" w:eastAsia="Times New Roman" w:hAnsi="Times New Roman" w:cs="Times New Roman"/>
                <w:sz w:val="20"/>
                <w:szCs w:val="20"/>
                <w:lang w:eastAsia="ru-RU"/>
              </w:rPr>
              <w:t>16:33:100904:653</w:t>
            </w:r>
          </w:p>
        </w:tc>
        <w:tc>
          <w:tcPr>
            <w:tcW w:w="773" w:type="pct"/>
            <w:vMerge w:val="restart"/>
            <w:vAlign w:val="center"/>
          </w:tcPr>
          <w:p w14:paraId="0B801DB8" w14:textId="77777777" w:rsidR="002852B9" w:rsidRPr="00420E4C" w:rsidRDefault="002852B9" w:rsidP="00FC7B3F">
            <w:pPr>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0"/>
                <w:lang w:eastAsia="ru-RU"/>
              </w:rPr>
              <w:t xml:space="preserve">СанПиН 2.2.1/2.1.1.1200-03, табл. 7.1 п. </w:t>
            </w:r>
            <w:r w:rsidRPr="00420E4C">
              <w:rPr>
                <w:rFonts w:ascii="Times New Roman" w:hAnsi="Times New Roman" w:cs="Times New Roman"/>
                <w:sz w:val="20"/>
                <w:szCs w:val="20"/>
              </w:rPr>
              <w:t xml:space="preserve">13.3.1, </w:t>
            </w:r>
            <w:r w:rsidRPr="00420E4C">
              <w:rPr>
                <w:rFonts w:ascii="Times New Roman" w:hAnsi="Times New Roman" w:cs="Times New Roman"/>
                <w:sz w:val="20"/>
                <w:szCs w:val="20"/>
              </w:rPr>
              <w:br/>
              <w:t>III класс</w:t>
            </w:r>
          </w:p>
        </w:tc>
        <w:tc>
          <w:tcPr>
            <w:tcW w:w="598" w:type="pct"/>
            <w:vMerge w:val="restart"/>
            <w:vAlign w:val="center"/>
          </w:tcPr>
          <w:p w14:paraId="4D00D8D6"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Попадает территория Ленино-</w:t>
            </w:r>
            <w:proofErr w:type="spellStart"/>
            <w:r w:rsidRPr="00420E4C">
              <w:rPr>
                <w:rFonts w:ascii="Times New Roman" w:eastAsia="Times New Roman" w:hAnsi="Times New Roman" w:cs="Times New Roman"/>
                <w:sz w:val="20"/>
                <w:szCs w:val="20"/>
                <w:lang w:eastAsia="ru-RU"/>
              </w:rPr>
              <w:t>Кокушкинского</w:t>
            </w:r>
            <w:proofErr w:type="spellEnd"/>
            <w:r w:rsidRPr="00420E4C">
              <w:rPr>
                <w:rFonts w:ascii="Times New Roman" w:eastAsia="Times New Roman" w:hAnsi="Times New Roman" w:cs="Times New Roman"/>
                <w:sz w:val="20"/>
                <w:szCs w:val="20"/>
                <w:lang w:eastAsia="ru-RU"/>
              </w:rPr>
              <w:t xml:space="preserve"> природного комплексного заказника, СНТ "Запрудный"</w:t>
            </w:r>
          </w:p>
        </w:tc>
        <w:tc>
          <w:tcPr>
            <w:tcW w:w="776" w:type="pct"/>
            <w:vMerge w:val="restart"/>
          </w:tcPr>
          <w:p w14:paraId="348B5E0A" w14:textId="77777777" w:rsidR="002852B9" w:rsidRPr="00420E4C" w:rsidRDefault="002852B9" w:rsidP="00FC7B3F">
            <w:pPr>
              <w:pStyle w:val="affff7"/>
            </w:pPr>
            <w:r w:rsidRPr="00420E4C">
              <w:t>Оптимизация очистных сооружений ООО «ПК «Ак Барс» производства с целью сокращения санитарно-защитной зоны объекта до границы СНТ и Ленино-</w:t>
            </w:r>
            <w:proofErr w:type="spellStart"/>
            <w:r w:rsidRPr="00420E4C">
              <w:t>Кокушкинского</w:t>
            </w:r>
            <w:proofErr w:type="spellEnd"/>
            <w:r w:rsidRPr="00420E4C">
              <w:t xml:space="preserve"> природного комплексного заказника</w:t>
            </w:r>
          </w:p>
        </w:tc>
      </w:tr>
      <w:tr w:rsidR="002852B9" w:rsidRPr="00420E4C" w14:paraId="79889196" w14:textId="77777777" w:rsidTr="002852B9">
        <w:tc>
          <w:tcPr>
            <w:tcW w:w="273" w:type="pct"/>
          </w:tcPr>
          <w:p w14:paraId="549B21F4" w14:textId="77777777" w:rsidR="002852B9" w:rsidRPr="00420E4C" w:rsidRDefault="002852B9" w:rsidP="00FC7B3F">
            <w:pPr>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6.27</w:t>
            </w:r>
          </w:p>
        </w:tc>
        <w:tc>
          <w:tcPr>
            <w:tcW w:w="561" w:type="pct"/>
            <w:vAlign w:val="center"/>
          </w:tcPr>
          <w:p w14:paraId="5E726681" w14:textId="77777777" w:rsidR="002852B9" w:rsidRPr="00420E4C" w:rsidRDefault="002852B9" w:rsidP="00FC7B3F">
            <w:pP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Очистные сооружения ООО ПК "Ак Барс" (биологические пруды)</w:t>
            </w:r>
          </w:p>
        </w:tc>
        <w:tc>
          <w:tcPr>
            <w:tcW w:w="734" w:type="pct"/>
            <w:vMerge/>
            <w:vAlign w:val="center"/>
          </w:tcPr>
          <w:p w14:paraId="65D34D09" w14:textId="77777777" w:rsidR="002852B9" w:rsidRPr="00420E4C" w:rsidRDefault="002852B9" w:rsidP="00FC7B3F">
            <w:pPr>
              <w:jc w:val="center"/>
              <w:rPr>
                <w:rFonts w:ascii="Times New Roman" w:eastAsia="Times New Roman" w:hAnsi="Times New Roman" w:cs="Times New Roman"/>
                <w:sz w:val="20"/>
                <w:szCs w:val="20"/>
                <w:lang w:eastAsia="ru-RU"/>
              </w:rPr>
            </w:pPr>
          </w:p>
        </w:tc>
        <w:tc>
          <w:tcPr>
            <w:tcW w:w="505" w:type="pct"/>
            <w:vMerge/>
            <w:vAlign w:val="center"/>
          </w:tcPr>
          <w:p w14:paraId="763F3ADE" w14:textId="77777777" w:rsidR="002852B9" w:rsidRPr="00420E4C" w:rsidRDefault="002852B9" w:rsidP="00FC7B3F">
            <w:pPr>
              <w:jc w:val="center"/>
              <w:rPr>
                <w:rFonts w:ascii="Times New Roman" w:eastAsia="Times New Roman" w:hAnsi="Times New Roman" w:cs="Times New Roman"/>
                <w:sz w:val="20"/>
                <w:szCs w:val="24"/>
                <w:lang w:eastAsia="ru-RU"/>
              </w:rPr>
            </w:pPr>
          </w:p>
        </w:tc>
        <w:tc>
          <w:tcPr>
            <w:tcW w:w="779" w:type="pct"/>
            <w:vMerge/>
            <w:vAlign w:val="center"/>
          </w:tcPr>
          <w:p w14:paraId="72C2465D" w14:textId="77777777" w:rsidR="002852B9" w:rsidRPr="00420E4C" w:rsidRDefault="002852B9" w:rsidP="00FC7B3F">
            <w:pPr>
              <w:jc w:val="center"/>
              <w:rPr>
                <w:rFonts w:ascii="Times New Roman" w:eastAsia="Times New Roman" w:hAnsi="Times New Roman" w:cs="Times New Roman"/>
                <w:sz w:val="20"/>
                <w:szCs w:val="20"/>
                <w:lang w:eastAsia="ru-RU"/>
              </w:rPr>
            </w:pPr>
          </w:p>
        </w:tc>
        <w:tc>
          <w:tcPr>
            <w:tcW w:w="773" w:type="pct"/>
            <w:vMerge/>
            <w:vAlign w:val="center"/>
          </w:tcPr>
          <w:p w14:paraId="22125765" w14:textId="77777777" w:rsidR="002852B9" w:rsidRPr="00420E4C" w:rsidRDefault="002852B9" w:rsidP="00FC7B3F">
            <w:pPr>
              <w:jc w:val="center"/>
              <w:rPr>
                <w:rFonts w:ascii="Times New Roman" w:eastAsia="Times New Roman" w:hAnsi="Times New Roman" w:cs="Times New Roman"/>
                <w:sz w:val="20"/>
                <w:szCs w:val="24"/>
                <w:lang w:eastAsia="ru-RU"/>
              </w:rPr>
            </w:pPr>
          </w:p>
        </w:tc>
        <w:tc>
          <w:tcPr>
            <w:tcW w:w="598" w:type="pct"/>
            <w:vMerge/>
            <w:vAlign w:val="center"/>
          </w:tcPr>
          <w:p w14:paraId="34AF900A" w14:textId="77777777" w:rsidR="002852B9" w:rsidRPr="00420E4C" w:rsidRDefault="002852B9" w:rsidP="00FC7B3F">
            <w:pPr>
              <w:jc w:val="both"/>
              <w:rPr>
                <w:rFonts w:ascii="Times New Roman" w:eastAsia="Times New Roman" w:hAnsi="Times New Roman" w:cs="Times New Roman"/>
                <w:sz w:val="20"/>
                <w:szCs w:val="20"/>
                <w:lang w:eastAsia="ru-RU"/>
              </w:rPr>
            </w:pPr>
          </w:p>
        </w:tc>
        <w:tc>
          <w:tcPr>
            <w:tcW w:w="776" w:type="pct"/>
            <w:vMerge/>
            <w:vAlign w:val="center"/>
          </w:tcPr>
          <w:p w14:paraId="4E359B03" w14:textId="77777777" w:rsidR="002852B9" w:rsidRPr="00420E4C" w:rsidRDefault="002852B9" w:rsidP="00FC7B3F">
            <w:pPr>
              <w:pStyle w:val="affff7"/>
              <w:jc w:val="both"/>
            </w:pPr>
          </w:p>
        </w:tc>
      </w:tr>
      <w:tr w:rsidR="002852B9" w:rsidRPr="00420E4C" w14:paraId="10DC9C91" w14:textId="77777777" w:rsidTr="002852B9">
        <w:tc>
          <w:tcPr>
            <w:tcW w:w="273" w:type="pct"/>
          </w:tcPr>
          <w:p w14:paraId="07461CFC" w14:textId="77777777" w:rsidR="002852B9" w:rsidRPr="00420E4C" w:rsidRDefault="002852B9" w:rsidP="00FC7B3F">
            <w:pPr>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6.28</w:t>
            </w:r>
          </w:p>
        </w:tc>
        <w:tc>
          <w:tcPr>
            <w:tcW w:w="561" w:type="pct"/>
            <w:vAlign w:val="center"/>
          </w:tcPr>
          <w:p w14:paraId="27D29BD5" w14:textId="77777777" w:rsidR="002852B9" w:rsidRPr="00420E4C" w:rsidRDefault="002852B9" w:rsidP="00FC7B3F">
            <w:pP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Навозохранилище ООО ПК "Ак Барс"</w:t>
            </w:r>
          </w:p>
        </w:tc>
        <w:tc>
          <w:tcPr>
            <w:tcW w:w="734" w:type="pct"/>
            <w:vAlign w:val="center"/>
          </w:tcPr>
          <w:p w14:paraId="55B0FB44"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Ориентировочная</w:t>
            </w:r>
          </w:p>
        </w:tc>
        <w:tc>
          <w:tcPr>
            <w:tcW w:w="505" w:type="pct"/>
            <w:vAlign w:val="center"/>
          </w:tcPr>
          <w:p w14:paraId="01A44516" w14:textId="77777777" w:rsidR="002852B9" w:rsidRPr="00420E4C" w:rsidRDefault="002852B9" w:rsidP="00FC7B3F">
            <w:pPr>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1000</w:t>
            </w:r>
          </w:p>
        </w:tc>
        <w:tc>
          <w:tcPr>
            <w:tcW w:w="779" w:type="pct"/>
            <w:vAlign w:val="center"/>
          </w:tcPr>
          <w:p w14:paraId="15FB0741"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w:t>
            </w:r>
          </w:p>
        </w:tc>
        <w:tc>
          <w:tcPr>
            <w:tcW w:w="773" w:type="pct"/>
            <w:vAlign w:val="center"/>
          </w:tcPr>
          <w:p w14:paraId="5A520D2C" w14:textId="77777777" w:rsidR="002852B9" w:rsidRPr="00420E4C" w:rsidRDefault="002852B9" w:rsidP="00FC7B3F">
            <w:pPr>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0"/>
                <w:lang w:eastAsia="ru-RU"/>
              </w:rPr>
              <w:t xml:space="preserve">СанПиН 2.2.1/2.1.1.1200-03, табл. 7.1 п. </w:t>
            </w:r>
            <w:r w:rsidRPr="00420E4C">
              <w:rPr>
                <w:rFonts w:ascii="Times New Roman" w:hAnsi="Times New Roman" w:cs="Times New Roman"/>
                <w:sz w:val="20"/>
                <w:szCs w:val="20"/>
              </w:rPr>
              <w:t xml:space="preserve">11.1.4, </w:t>
            </w:r>
            <w:r w:rsidRPr="00420E4C">
              <w:rPr>
                <w:rFonts w:ascii="Times New Roman" w:hAnsi="Times New Roman" w:cs="Times New Roman"/>
                <w:sz w:val="20"/>
                <w:szCs w:val="20"/>
              </w:rPr>
              <w:br/>
              <w:t>I класс</w:t>
            </w:r>
          </w:p>
        </w:tc>
        <w:tc>
          <w:tcPr>
            <w:tcW w:w="598" w:type="pct"/>
            <w:vAlign w:val="center"/>
          </w:tcPr>
          <w:p w14:paraId="18D03E0C"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Попадает территория СНТ "Энтузиаст"</w:t>
            </w:r>
          </w:p>
        </w:tc>
        <w:tc>
          <w:tcPr>
            <w:tcW w:w="776" w:type="pct"/>
          </w:tcPr>
          <w:p w14:paraId="07E9011E" w14:textId="77777777" w:rsidR="002852B9" w:rsidRPr="00420E4C" w:rsidRDefault="002852B9" w:rsidP="00FC7B3F">
            <w:pPr>
              <w:jc w:val="both"/>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Реконструкция навозохранилища ООО «ПК «Ак Барс» в закрытый тип</w:t>
            </w:r>
          </w:p>
        </w:tc>
      </w:tr>
      <w:tr w:rsidR="002852B9" w:rsidRPr="00420E4C" w14:paraId="6ECF7E4E" w14:textId="77777777" w:rsidTr="002852B9">
        <w:tc>
          <w:tcPr>
            <w:tcW w:w="273" w:type="pct"/>
            <w:vMerge w:val="restart"/>
          </w:tcPr>
          <w:p w14:paraId="7A6F10C8" w14:textId="77777777" w:rsidR="002852B9" w:rsidRPr="00420E4C" w:rsidRDefault="002852B9" w:rsidP="00FC7B3F">
            <w:pPr>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w:t>
            </w:r>
          </w:p>
        </w:tc>
        <w:tc>
          <w:tcPr>
            <w:tcW w:w="561" w:type="pct"/>
            <w:vMerge w:val="restart"/>
            <w:vAlign w:val="center"/>
          </w:tcPr>
          <w:p w14:paraId="11E3CC02" w14:textId="77777777" w:rsidR="002852B9" w:rsidRPr="00420E4C" w:rsidRDefault="002852B9" w:rsidP="00FC7B3F">
            <w:pPr>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Сельские кладбища</w:t>
            </w:r>
          </w:p>
        </w:tc>
        <w:tc>
          <w:tcPr>
            <w:tcW w:w="734" w:type="pct"/>
            <w:vMerge w:val="restart"/>
            <w:vAlign w:val="center"/>
          </w:tcPr>
          <w:p w14:paraId="6B162C3C" w14:textId="77777777" w:rsidR="002852B9" w:rsidRPr="00420E4C" w:rsidRDefault="002852B9" w:rsidP="00FC7B3F">
            <w:pPr>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0"/>
                <w:lang w:eastAsia="ru-RU"/>
              </w:rPr>
              <w:t>Ориентировочная</w:t>
            </w:r>
          </w:p>
        </w:tc>
        <w:tc>
          <w:tcPr>
            <w:tcW w:w="505" w:type="pct"/>
            <w:vMerge w:val="restart"/>
            <w:vAlign w:val="center"/>
          </w:tcPr>
          <w:p w14:paraId="4CABECE3" w14:textId="77777777" w:rsidR="002852B9" w:rsidRPr="00420E4C" w:rsidRDefault="002852B9" w:rsidP="00FC7B3F">
            <w:pPr>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50</w:t>
            </w:r>
          </w:p>
        </w:tc>
        <w:tc>
          <w:tcPr>
            <w:tcW w:w="779" w:type="pct"/>
            <w:vAlign w:val="center"/>
          </w:tcPr>
          <w:p w14:paraId="7AAB9A4D"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На земельных участках с КН: 16:33:100201:509, 16:33:100201:512</w:t>
            </w:r>
          </w:p>
        </w:tc>
        <w:tc>
          <w:tcPr>
            <w:tcW w:w="773" w:type="pct"/>
            <w:vMerge w:val="restart"/>
            <w:vAlign w:val="center"/>
          </w:tcPr>
          <w:p w14:paraId="244B7403"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СанПиН 2.2.1/2.1.1.1200-03, табл. 7.1 п.12.5.2</w:t>
            </w:r>
          </w:p>
        </w:tc>
        <w:tc>
          <w:tcPr>
            <w:tcW w:w="598" w:type="pct"/>
            <w:vMerge w:val="restart"/>
            <w:vAlign w:val="center"/>
          </w:tcPr>
          <w:p w14:paraId="7DAE4A43"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Соблюдается</w:t>
            </w:r>
          </w:p>
        </w:tc>
        <w:tc>
          <w:tcPr>
            <w:tcW w:w="776" w:type="pct"/>
            <w:vMerge w:val="restart"/>
          </w:tcPr>
          <w:p w14:paraId="2263EEDE"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w:t>
            </w:r>
          </w:p>
        </w:tc>
      </w:tr>
      <w:tr w:rsidR="002852B9" w:rsidRPr="00420E4C" w14:paraId="3DBDFAD6" w14:textId="77777777" w:rsidTr="002852B9">
        <w:tc>
          <w:tcPr>
            <w:tcW w:w="273" w:type="pct"/>
            <w:vMerge/>
          </w:tcPr>
          <w:p w14:paraId="292D775D" w14:textId="77777777" w:rsidR="002852B9" w:rsidRPr="00420E4C" w:rsidRDefault="002852B9" w:rsidP="00FC7B3F">
            <w:pPr>
              <w:jc w:val="center"/>
              <w:rPr>
                <w:rFonts w:ascii="Times New Roman" w:eastAsia="Times New Roman" w:hAnsi="Times New Roman" w:cs="Times New Roman"/>
                <w:sz w:val="20"/>
                <w:szCs w:val="24"/>
                <w:lang w:eastAsia="ru-RU"/>
              </w:rPr>
            </w:pPr>
          </w:p>
        </w:tc>
        <w:tc>
          <w:tcPr>
            <w:tcW w:w="561" w:type="pct"/>
            <w:vMerge/>
            <w:vAlign w:val="center"/>
          </w:tcPr>
          <w:p w14:paraId="5048FC88" w14:textId="77777777" w:rsidR="002852B9" w:rsidRPr="00420E4C" w:rsidRDefault="002852B9" w:rsidP="00FC7B3F">
            <w:pPr>
              <w:jc w:val="center"/>
              <w:rPr>
                <w:rFonts w:ascii="Times New Roman" w:eastAsia="Times New Roman" w:hAnsi="Times New Roman" w:cs="Times New Roman"/>
                <w:sz w:val="20"/>
                <w:szCs w:val="24"/>
                <w:lang w:eastAsia="ru-RU"/>
              </w:rPr>
            </w:pPr>
          </w:p>
        </w:tc>
        <w:tc>
          <w:tcPr>
            <w:tcW w:w="734" w:type="pct"/>
            <w:vMerge/>
            <w:vAlign w:val="center"/>
          </w:tcPr>
          <w:p w14:paraId="1B0CCDC4" w14:textId="77777777" w:rsidR="002852B9" w:rsidRPr="00420E4C" w:rsidRDefault="002852B9" w:rsidP="00FC7B3F">
            <w:pPr>
              <w:jc w:val="center"/>
              <w:rPr>
                <w:rFonts w:ascii="Times New Roman" w:eastAsia="Times New Roman" w:hAnsi="Times New Roman" w:cs="Times New Roman"/>
                <w:sz w:val="20"/>
                <w:szCs w:val="20"/>
                <w:lang w:eastAsia="ru-RU"/>
              </w:rPr>
            </w:pPr>
          </w:p>
        </w:tc>
        <w:tc>
          <w:tcPr>
            <w:tcW w:w="505" w:type="pct"/>
            <w:vMerge/>
            <w:vAlign w:val="center"/>
          </w:tcPr>
          <w:p w14:paraId="553EA24E" w14:textId="77777777" w:rsidR="002852B9" w:rsidRPr="00420E4C" w:rsidRDefault="002852B9" w:rsidP="00FC7B3F">
            <w:pPr>
              <w:jc w:val="center"/>
              <w:rPr>
                <w:rFonts w:ascii="Times New Roman" w:eastAsia="Times New Roman" w:hAnsi="Times New Roman" w:cs="Times New Roman"/>
                <w:sz w:val="20"/>
                <w:szCs w:val="24"/>
                <w:lang w:eastAsia="ru-RU"/>
              </w:rPr>
            </w:pPr>
          </w:p>
        </w:tc>
        <w:tc>
          <w:tcPr>
            <w:tcW w:w="779" w:type="pct"/>
            <w:vAlign w:val="center"/>
          </w:tcPr>
          <w:p w14:paraId="5EE57CD3"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На земельном участке с КН: 16:33:100301:1</w:t>
            </w:r>
          </w:p>
        </w:tc>
        <w:tc>
          <w:tcPr>
            <w:tcW w:w="773" w:type="pct"/>
            <w:vMerge/>
            <w:vAlign w:val="center"/>
          </w:tcPr>
          <w:p w14:paraId="24F29979" w14:textId="77777777" w:rsidR="002852B9" w:rsidRPr="00420E4C" w:rsidRDefault="002852B9" w:rsidP="00FC7B3F">
            <w:pPr>
              <w:jc w:val="center"/>
              <w:rPr>
                <w:rFonts w:ascii="Times New Roman" w:eastAsia="Times New Roman" w:hAnsi="Times New Roman" w:cs="Times New Roman"/>
                <w:sz w:val="20"/>
                <w:szCs w:val="20"/>
                <w:lang w:eastAsia="ru-RU"/>
              </w:rPr>
            </w:pPr>
          </w:p>
        </w:tc>
        <w:tc>
          <w:tcPr>
            <w:tcW w:w="598" w:type="pct"/>
            <w:vMerge/>
            <w:vAlign w:val="center"/>
          </w:tcPr>
          <w:p w14:paraId="09F6833D" w14:textId="77777777" w:rsidR="002852B9" w:rsidRPr="00420E4C" w:rsidRDefault="002852B9" w:rsidP="00FC7B3F">
            <w:pPr>
              <w:jc w:val="center"/>
              <w:rPr>
                <w:rFonts w:ascii="Times New Roman" w:eastAsia="Times New Roman" w:hAnsi="Times New Roman" w:cs="Times New Roman"/>
                <w:sz w:val="20"/>
                <w:szCs w:val="20"/>
                <w:lang w:eastAsia="ru-RU"/>
              </w:rPr>
            </w:pPr>
          </w:p>
        </w:tc>
        <w:tc>
          <w:tcPr>
            <w:tcW w:w="776" w:type="pct"/>
            <w:vMerge/>
          </w:tcPr>
          <w:p w14:paraId="51156B30" w14:textId="77777777" w:rsidR="002852B9" w:rsidRPr="00420E4C" w:rsidRDefault="002852B9" w:rsidP="00FC7B3F">
            <w:pPr>
              <w:jc w:val="center"/>
              <w:rPr>
                <w:rFonts w:ascii="Times New Roman" w:eastAsia="Times New Roman" w:hAnsi="Times New Roman" w:cs="Times New Roman"/>
                <w:sz w:val="20"/>
                <w:szCs w:val="20"/>
                <w:lang w:eastAsia="ru-RU"/>
              </w:rPr>
            </w:pPr>
          </w:p>
        </w:tc>
      </w:tr>
      <w:tr w:rsidR="002852B9" w:rsidRPr="00420E4C" w14:paraId="21006669" w14:textId="77777777" w:rsidTr="002852B9">
        <w:tc>
          <w:tcPr>
            <w:tcW w:w="273" w:type="pct"/>
            <w:vMerge/>
          </w:tcPr>
          <w:p w14:paraId="3C4CBAE2" w14:textId="77777777" w:rsidR="002852B9" w:rsidRPr="00420E4C" w:rsidRDefault="002852B9" w:rsidP="00FC7B3F">
            <w:pPr>
              <w:jc w:val="center"/>
              <w:rPr>
                <w:rFonts w:ascii="Times New Roman" w:eastAsia="Times New Roman" w:hAnsi="Times New Roman" w:cs="Times New Roman"/>
                <w:sz w:val="20"/>
                <w:szCs w:val="24"/>
                <w:lang w:eastAsia="ru-RU"/>
              </w:rPr>
            </w:pPr>
          </w:p>
        </w:tc>
        <w:tc>
          <w:tcPr>
            <w:tcW w:w="561" w:type="pct"/>
            <w:vMerge/>
            <w:vAlign w:val="center"/>
          </w:tcPr>
          <w:p w14:paraId="66AA5374" w14:textId="77777777" w:rsidR="002852B9" w:rsidRPr="00420E4C" w:rsidRDefault="002852B9" w:rsidP="00FC7B3F">
            <w:pPr>
              <w:jc w:val="center"/>
              <w:rPr>
                <w:rFonts w:ascii="Times New Roman" w:eastAsia="Times New Roman" w:hAnsi="Times New Roman" w:cs="Times New Roman"/>
                <w:sz w:val="20"/>
                <w:szCs w:val="24"/>
                <w:lang w:eastAsia="ru-RU"/>
              </w:rPr>
            </w:pPr>
          </w:p>
        </w:tc>
        <w:tc>
          <w:tcPr>
            <w:tcW w:w="734" w:type="pct"/>
            <w:vMerge/>
            <w:vAlign w:val="center"/>
          </w:tcPr>
          <w:p w14:paraId="2F5083CD" w14:textId="77777777" w:rsidR="002852B9" w:rsidRPr="00420E4C" w:rsidRDefault="002852B9" w:rsidP="00FC7B3F">
            <w:pPr>
              <w:jc w:val="center"/>
              <w:rPr>
                <w:rFonts w:ascii="Times New Roman" w:eastAsia="Times New Roman" w:hAnsi="Times New Roman" w:cs="Times New Roman"/>
                <w:sz w:val="20"/>
                <w:szCs w:val="20"/>
                <w:lang w:eastAsia="ru-RU"/>
              </w:rPr>
            </w:pPr>
          </w:p>
        </w:tc>
        <w:tc>
          <w:tcPr>
            <w:tcW w:w="505" w:type="pct"/>
            <w:vMerge/>
            <w:vAlign w:val="center"/>
          </w:tcPr>
          <w:p w14:paraId="3EDD1036" w14:textId="77777777" w:rsidR="002852B9" w:rsidRPr="00420E4C" w:rsidRDefault="002852B9" w:rsidP="00FC7B3F">
            <w:pPr>
              <w:jc w:val="center"/>
              <w:rPr>
                <w:rFonts w:ascii="Times New Roman" w:eastAsia="Times New Roman" w:hAnsi="Times New Roman" w:cs="Times New Roman"/>
                <w:sz w:val="20"/>
                <w:szCs w:val="24"/>
                <w:lang w:eastAsia="ru-RU"/>
              </w:rPr>
            </w:pPr>
          </w:p>
        </w:tc>
        <w:tc>
          <w:tcPr>
            <w:tcW w:w="779" w:type="pct"/>
            <w:vAlign w:val="center"/>
          </w:tcPr>
          <w:p w14:paraId="41C3BF0F"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На земельных участках с КН: 16:33:100812:23,</w:t>
            </w:r>
            <w:r w:rsidRPr="00420E4C">
              <w:t xml:space="preserve"> </w:t>
            </w:r>
            <w:r w:rsidRPr="00420E4C">
              <w:rPr>
                <w:rFonts w:ascii="Times New Roman" w:eastAsia="Times New Roman" w:hAnsi="Times New Roman" w:cs="Times New Roman"/>
                <w:sz w:val="20"/>
                <w:szCs w:val="20"/>
                <w:lang w:eastAsia="ru-RU"/>
              </w:rPr>
              <w:t xml:space="preserve">16:33:100812:42 </w:t>
            </w:r>
          </w:p>
        </w:tc>
        <w:tc>
          <w:tcPr>
            <w:tcW w:w="773" w:type="pct"/>
            <w:vMerge/>
            <w:vAlign w:val="center"/>
          </w:tcPr>
          <w:p w14:paraId="0D857B51" w14:textId="77777777" w:rsidR="002852B9" w:rsidRPr="00420E4C" w:rsidRDefault="002852B9" w:rsidP="00FC7B3F">
            <w:pPr>
              <w:jc w:val="center"/>
              <w:rPr>
                <w:rFonts w:ascii="Times New Roman" w:eastAsia="Times New Roman" w:hAnsi="Times New Roman" w:cs="Times New Roman"/>
                <w:sz w:val="20"/>
                <w:szCs w:val="20"/>
                <w:lang w:eastAsia="ru-RU"/>
              </w:rPr>
            </w:pPr>
          </w:p>
        </w:tc>
        <w:tc>
          <w:tcPr>
            <w:tcW w:w="598" w:type="pct"/>
            <w:vMerge/>
            <w:vAlign w:val="center"/>
          </w:tcPr>
          <w:p w14:paraId="54D8963C" w14:textId="77777777" w:rsidR="002852B9" w:rsidRPr="00420E4C" w:rsidRDefault="002852B9" w:rsidP="00FC7B3F">
            <w:pPr>
              <w:jc w:val="center"/>
              <w:rPr>
                <w:rFonts w:ascii="Times New Roman" w:eastAsia="Times New Roman" w:hAnsi="Times New Roman" w:cs="Times New Roman"/>
                <w:sz w:val="20"/>
                <w:szCs w:val="20"/>
                <w:lang w:eastAsia="ru-RU"/>
              </w:rPr>
            </w:pPr>
          </w:p>
        </w:tc>
        <w:tc>
          <w:tcPr>
            <w:tcW w:w="776" w:type="pct"/>
            <w:vMerge/>
          </w:tcPr>
          <w:p w14:paraId="14086466" w14:textId="77777777" w:rsidR="002852B9" w:rsidRPr="00420E4C" w:rsidRDefault="002852B9" w:rsidP="00FC7B3F">
            <w:pPr>
              <w:jc w:val="center"/>
              <w:rPr>
                <w:rFonts w:ascii="Times New Roman" w:eastAsia="Times New Roman" w:hAnsi="Times New Roman" w:cs="Times New Roman"/>
                <w:sz w:val="20"/>
                <w:szCs w:val="20"/>
                <w:lang w:eastAsia="ru-RU"/>
              </w:rPr>
            </w:pPr>
          </w:p>
        </w:tc>
      </w:tr>
      <w:tr w:rsidR="002852B9" w:rsidRPr="00420E4C" w14:paraId="6C8B92A3" w14:textId="77777777" w:rsidTr="002852B9">
        <w:tc>
          <w:tcPr>
            <w:tcW w:w="273" w:type="pct"/>
            <w:vMerge/>
          </w:tcPr>
          <w:p w14:paraId="27659D51" w14:textId="77777777" w:rsidR="002852B9" w:rsidRPr="00420E4C" w:rsidRDefault="002852B9" w:rsidP="00FC7B3F">
            <w:pPr>
              <w:jc w:val="center"/>
              <w:rPr>
                <w:rFonts w:ascii="Times New Roman" w:eastAsia="Times New Roman" w:hAnsi="Times New Roman" w:cs="Times New Roman"/>
                <w:sz w:val="20"/>
                <w:szCs w:val="24"/>
                <w:lang w:eastAsia="ru-RU"/>
              </w:rPr>
            </w:pPr>
          </w:p>
        </w:tc>
        <w:tc>
          <w:tcPr>
            <w:tcW w:w="561" w:type="pct"/>
            <w:vMerge/>
            <w:vAlign w:val="center"/>
          </w:tcPr>
          <w:p w14:paraId="0050F7BC" w14:textId="77777777" w:rsidR="002852B9" w:rsidRPr="00420E4C" w:rsidRDefault="002852B9" w:rsidP="00FC7B3F">
            <w:pPr>
              <w:jc w:val="center"/>
              <w:rPr>
                <w:rFonts w:ascii="Times New Roman" w:eastAsia="Times New Roman" w:hAnsi="Times New Roman" w:cs="Times New Roman"/>
                <w:sz w:val="20"/>
                <w:szCs w:val="24"/>
                <w:lang w:eastAsia="ru-RU"/>
              </w:rPr>
            </w:pPr>
          </w:p>
        </w:tc>
        <w:tc>
          <w:tcPr>
            <w:tcW w:w="734" w:type="pct"/>
            <w:vMerge/>
            <w:vAlign w:val="center"/>
          </w:tcPr>
          <w:p w14:paraId="3D3C8977" w14:textId="77777777" w:rsidR="002852B9" w:rsidRPr="00420E4C" w:rsidRDefault="002852B9" w:rsidP="00FC7B3F">
            <w:pPr>
              <w:jc w:val="center"/>
              <w:rPr>
                <w:rFonts w:ascii="Times New Roman" w:eastAsia="Times New Roman" w:hAnsi="Times New Roman" w:cs="Times New Roman"/>
                <w:sz w:val="20"/>
                <w:szCs w:val="20"/>
                <w:lang w:eastAsia="ru-RU"/>
              </w:rPr>
            </w:pPr>
          </w:p>
        </w:tc>
        <w:tc>
          <w:tcPr>
            <w:tcW w:w="505" w:type="pct"/>
            <w:vMerge/>
            <w:vAlign w:val="center"/>
          </w:tcPr>
          <w:p w14:paraId="56726D7A" w14:textId="77777777" w:rsidR="002852B9" w:rsidRPr="00420E4C" w:rsidRDefault="002852B9" w:rsidP="00FC7B3F">
            <w:pPr>
              <w:jc w:val="center"/>
              <w:rPr>
                <w:rFonts w:ascii="Times New Roman" w:eastAsia="Times New Roman" w:hAnsi="Times New Roman" w:cs="Times New Roman"/>
                <w:sz w:val="20"/>
                <w:szCs w:val="24"/>
                <w:lang w:eastAsia="ru-RU"/>
              </w:rPr>
            </w:pPr>
          </w:p>
        </w:tc>
        <w:tc>
          <w:tcPr>
            <w:tcW w:w="779" w:type="pct"/>
            <w:vAlign w:val="center"/>
          </w:tcPr>
          <w:p w14:paraId="7EDEC1F9"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На земельном участке с КН:</w:t>
            </w:r>
            <w:r w:rsidRPr="00420E4C">
              <w:t xml:space="preserve"> </w:t>
            </w:r>
            <w:r w:rsidRPr="00420E4C">
              <w:rPr>
                <w:rFonts w:ascii="Times New Roman" w:eastAsia="Times New Roman" w:hAnsi="Times New Roman" w:cs="Times New Roman"/>
                <w:sz w:val="20"/>
                <w:szCs w:val="20"/>
                <w:lang w:eastAsia="ru-RU"/>
              </w:rPr>
              <w:t>16:33:100904:179</w:t>
            </w:r>
          </w:p>
        </w:tc>
        <w:tc>
          <w:tcPr>
            <w:tcW w:w="773" w:type="pct"/>
            <w:vMerge/>
            <w:vAlign w:val="center"/>
          </w:tcPr>
          <w:p w14:paraId="42C479CC" w14:textId="77777777" w:rsidR="002852B9" w:rsidRPr="00420E4C" w:rsidRDefault="002852B9" w:rsidP="00FC7B3F">
            <w:pPr>
              <w:jc w:val="center"/>
              <w:rPr>
                <w:rFonts w:ascii="Times New Roman" w:hAnsi="Times New Roman" w:cs="Times New Roman"/>
                <w:sz w:val="20"/>
                <w:szCs w:val="20"/>
              </w:rPr>
            </w:pPr>
          </w:p>
        </w:tc>
        <w:tc>
          <w:tcPr>
            <w:tcW w:w="598" w:type="pct"/>
            <w:vMerge/>
            <w:vAlign w:val="center"/>
          </w:tcPr>
          <w:p w14:paraId="06816932" w14:textId="77777777" w:rsidR="002852B9" w:rsidRPr="00420E4C" w:rsidRDefault="002852B9" w:rsidP="00FC7B3F">
            <w:pPr>
              <w:jc w:val="center"/>
              <w:rPr>
                <w:rFonts w:ascii="Times New Roman" w:eastAsia="Times New Roman" w:hAnsi="Times New Roman" w:cs="Times New Roman"/>
                <w:sz w:val="20"/>
                <w:szCs w:val="20"/>
                <w:lang w:eastAsia="ru-RU"/>
              </w:rPr>
            </w:pPr>
          </w:p>
        </w:tc>
        <w:tc>
          <w:tcPr>
            <w:tcW w:w="776" w:type="pct"/>
            <w:vMerge/>
          </w:tcPr>
          <w:p w14:paraId="2DAD4DBA" w14:textId="77777777" w:rsidR="002852B9" w:rsidRPr="00420E4C" w:rsidRDefault="002852B9" w:rsidP="00FC7B3F">
            <w:pPr>
              <w:jc w:val="center"/>
              <w:rPr>
                <w:rFonts w:ascii="Times New Roman" w:eastAsia="Times New Roman" w:hAnsi="Times New Roman" w:cs="Times New Roman"/>
                <w:sz w:val="20"/>
                <w:szCs w:val="20"/>
                <w:lang w:eastAsia="ru-RU"/>
              </w:rPr>
            </w:pPr>
          </w:p>
        </w:tc>
      </w:tr>
      <w:tr w:rsidR="002852B9" w:rsidRPr="00420E4C" w14:paraId="1AE0E41C" w14:textId="77777777" w:rsidTr="002852B9">
        <w:tc>
          <w:tcPr>
            <w:tcW w:w="273" w:type="pct"/>
          </w:tcPr>
          <w:p w14:paraId="41856EA7" w14:textId="77777777" w:rsidR="002852B9" w:rsidRPr="00420E4C" w:rsidRDefault="002852B9" w:rsidP="00FC7B3F">
            <w:pPr>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w:t>
            </w:r>
          </w:p>
        </w:tc>
        <w:tc>
          <w:tcPr>
            <w:tcW w:w="561" w:type="pct"/>
            <w:vAlign w:val="center"/>
          </w:tcPr>
          <w:p w14:paraId="36F2C4D3"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4"/>
                <w:lang w:eastAsia="ru-RU"/>
              </w:rPr>
              <w:t xml:space="preserve">Линии электропередач напряжением 500 </w:t>
            </w:r>
            <w:proofErr w:type="spellStart"/>
            <w:r w:rsidRPr="00420E4C">
              <w:rPr>
                <w:rFonts w:ascii="Times New Roman" w:eastAsia="Times New Roman" w:hAnsi="Times New Roman" w:cs="Times New Roman"/>
                <w:sz w:val="20"/>
                <w:szCs w:val="24"/>
                <w:lang w:eastAsia="ru-RU"/>
              </w:rPr>
              <w:t>кВ</w:t>
            </w:r>
            <w:proofErr w:type="spellEnd"/>
          </w:p>
        </w:tc>
        <w:tc>
          <w:tcPr>
            <w:tcW w:w="734" w:type="pct"/>
            <w:vAlign w:val="center"/>
          </w:tcPr>
          <w:p w14:paraId="1A75A96C" w14:textId="77777777" w:rsidR="002852B9" w:rsidRPr="00420E4C" w:rsidRDefault="002852B9" w:rsidP="00FC7B3F">
            <w:pPr>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0"/>
                <w:lang w:eastAsia="ru-RU"/>
              </w:rPr>
              <w:t>Ориентировочная</w:t>
            </w:r>
          </w:p>
        </w:tc>
        <w:tc>
          <w:tcPr>
            <w:tcW w:w="505" w:type="pct"/>
            <w:vAlign w:val="center"/>
          </w:tcPr>
          <w:p w14:paraId="2EF154C0" w14:textId="77777777" w:rsidR="002852B9" w:rsidRPr="00420E4C" w:rsidRDefault="002852B9" w:rsidP="00FC7B3F">
            <w:pPr>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30</w:t>
            </w:r>
          </w:p>
        </w:tc>
        <w:tc>
          <w:tcPr>
            <w:tcW w:w="779" w:type="pct"/>
            <w:vAlign w:val="center"/>
          </w:tcPr>
          <w:p w14:paraId="7B4D0C48"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w:t>
            </w:r>
          </w:p>
        </w:tc>
        <w:tc>
          <w:tcPr>
            <w:tcW w:w="773" w:type="pct"/>
            <w:vAlign w:val="center"/>
          </w:tcPr>
          <w:p w14:paraId="55DD31BF"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hAnsi="Times New Roman" w:cs="Times New Roman"/>
                <w:sz w:val="20"/>
                <w:szCs w:val="20"/>
              </w:rPr>
              <w:t>СанПиН 2.2.1/2.1.1.1200-03, табл. 7.1 п 6.3</w:t>
            </w:r>
          </w:p>
        </w:tc>
        <w:tc>
          <w:tcPr>
            <w:tcW w:w="598" w:type="pct"/>
            <w:vAlign w:val="center"/>
          </w:tcPr>
          <w:p w14:paraId="21CA5583"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Соблюдается</w:t>
            </w:r>
          </w:p>
        </w:tc>
        <w:tc>
          <w:tcPr>
            <w:tcW w:w="776" w:type="pct"/>
          </w:tcPr>
          <w:p w14:paraId="6A3F565C"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w:t>
            </w:r>
          </w:p>
        </w:tc>
      </w:tr>
      <w:tr w:rsidR="001A27AB" w:rsidRPr="00420E4C" w14:paraId="4F1C5E6C" w14:textId="77777777" w:rsidTr="002852B9">
        <w:tc>
          <w:tcPr>
            <w:tcW w:w="273" w:type="pct"/>
          </w:tcPr>
          <w:p w14:paraId="409BD419" w14:textId="77777777" w:rsidR="001A27AB" w:rsidRPr="00420E4C" w:rsidRDefault="001A27AB" w:rsidP="00FC7B3F">
            <w:pPr>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w:t>
            </w:r>
          </w:p>
        </w:tc>
        <w:tc>
          <w:tcPr>
            <w:tcW w:w="561" w:type="pct"/>
            <w:vAlign w:val="center"/>
          </w:tcPr>
          <w:p w14:paraId="35249953" w14:textId="77777777" w:rsidR="001A27AB" w:rsidRPr="00420E4C" w:rsidRDefault="001A27AB" w:rsidP="00FC7B3F">
            <w:pPr>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 xml:space="preserve">ПС 110 </w:t>
            </w:r>
            <w:proofErr w:type="spellStart"/>
            <w:r w:rsidRPr="00420E4C">
              <w:rPr>
                <w:rFonts w:ascii="Times New Roman" w:eastAsia="Times New Roman" w:hAnsi="Times New Roman" w:cs="Times New Roman"/>
                <w:sz w:val="20"/>
                <w:szCs w:val="24"/>
                <w:lang w:eastAsia="ru-RU"/>
              </w:rPr>
              <w:t>кВ</w:t>
            </w:r>
            <w:proofErr w:type="spellEnd"/>
          </w:p>
          <w:p w14:paraId="581AE19D" w14:textId="77777777" w:rsidR="001A27AB" w:rsidRPr="00420E4C" w:rsidRDefault="001A27AB" w:rsidP="00FC7B3F">
            <w:pPr>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 xml:space="preserve">Ленино </w:t>
            </w:r>
            <w:proofErr w:type="spellStart"/>
            <w:r w:rsidRPr="00420E4C">
              <w:rPr>
                <w:rFonts w:ascii="Times New Roman" w:eastAsia="Times New Roman" w:hAnsi="Times New Roman" w:cs="Times New Roman"/>
                <w:sz w:val="20"/>
                <w:szCs w:val="24"/>
                <w:lang w:eastAsia="ru-RU"/>
              </w:rPr>
              <w:t>Кокушкино</w:t>
            </w:r>
            <w:proofErr w:type="spellEnd"/>
          </w:p>
        </w:tc>
        <w:tc>
          <w:tcPr>
            <w:tcW w:w="734" w:type="pct"/>
            <w:vAlign w:val="center"/>
          </w:tcPr>
          <w:p w14:paraId="1A4E236C" w14:textId="77777777" w:rsidR="001A27AB" w:rsidRPr="00420E4C" w:rsidRDefault="001A27AB"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Ориентировочная</w:t>
            </w:r>
          </w:p>
        </w:tc>
        <w:tc>
          <w:tcPr>
            <w:tcW w:w="505" w:type="pct"/>
            <w:vAlign w:val="center"/>
          </w:tcPr>
          <w:p w14:paraId="42B1A27A" w14:textId="77777777" w:rsidR="001A27AB" w:rsidRPr="00420E4C" w:rsidRDefault="001A27AB" w:rsidP="00FC7B3F">
            <w:pPr>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300</w:t>
            </w:r>
          </w:p>
        </w:tc>
        <w:tc>
          <w:tcPr>
            <w:tcW w:w="779" w:type="pct"/>
            <w:vAlign w:val="center"/>
          </w:tcPr>
          <w:p w14:paraId="33B2FDA9" w14:textId="77777777" w:rsidR="001A27AB" w:rsidRPr="00420E4C" w:rsidRDefault="001A27AB"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На земельном участке с КН:16:33:000000:5</w:t>
            </w:r>
          </w:p>
        </w:tc>
        <w:tc>
          <w:tcPr>
            <w:tcW w:w="773" w:type="pct"/>
            <w:vAlign w:val="center"/>
          </w:tcPr>
          <w:p w14:paraId="74B9FFFA" w14:textId="77777777" w:rsidR="001A27AB" w:rsidRPr="00420E4C" w:rsidRDefault="001A27AB" w:rsidP="00FC7B3F">
            <w:pPr>
              <w:jc w:val="center"/>
              <w:rPr>
                <w:rFonts w:ascii="Times New Roman" w:hAnsi="Times New Roman" w:cs="Times New Roman"/>
                <w:sz w:val="20"/>
                <w:szCs w:val="20"/>
              </w:rPr>
            </w:pPr>
            <w:r w:rsidRPr="00420E4C">
              <w:rPr>
                <w:rFonts w:ascii="Times New Roman" w:eastAsia="Times New Roman" w:hAnsi="Times New Roman" w:cs="Times New Roman"/>
                <w:sz w:val="20"/>
                <w:szCs w:val="20"/>
                <w:lang w:eastAsia="ru-RU"/>
              </w:rPr>
              <w:t>СанПиН 2.2.1/2.1.1.1200-03</w:t>
            </w:r>
          </w:p>
        </w:tc>
        <w:tc>
          <w:tcPr>
            <w:tcW w:w="598" w:type="pct"/>
            <w:vAlign w:val="center"/>
          </w:tcPr>
          <w:p w14:paraId="1E9E13E2" w14:textId="77777777" w:rsidR="001A27AB" w:rsidRPr="00420E4C" w:rsidRDefault="001A27AB"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Соблюдается</w:t>
            </w:r>
          </w:p>
        </w:tc>
        <w:tc>
          <w:tcPr>
            <w:tcW w:w="776" w:type="pct"/>
          </w:tcPr>
          <w:p w14:paraId="316D7488" w14:textId="77777777" w:rsidR="001A27AB" w:rsidRPr="00420E4C" w:rsidRDefault="001A27AB"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w:t>
            </w:r>
          </w:p>
        </w:tc>
      </w:tr>
      <w:tr w:rsidR="002852B9" w:rsidRPr="00420E4C" w14:paraId="736FB81D" w14:textId="77777777" w:rsidTr="002852B9">
        <w:tc>
          <w:tcPr>
            <w:tcW w:w="273" w:type="pct"/>
          </w:tcPr>
          <w:p w14:paraId="0E5F26FC" w14:textId="77777777" w:rsidR="002852B9" w:rsidRPr="00420E4C" w:rsidRDefault="002852B9" w:rsidP="00FC7B3F">
            <w:pPr>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w:t>
            </w:r>
          </w:p>
        </w:tc>
        <w:tc>
          <w:tcPr>
            <w:tcW w:w="561" w:type="pct"/>
            <w:vAlign w:val="center"/>
          </w:tcPr>
          <w:p w14:paraId="73674B8A" w14:textId="77777777" w:rsidR="002852B9" w:rsidRPr="00420E4C" w:rsidRDefault="002852B9" w:rsidP="00FC7B3F">
            <w:pPr>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Биотермическая яма</w:t>
            </w:r>
          </w:p>
        </w:tc>
        <w:tc>
          <w:tcPr>
            <w:tcW w:w="734" w:type="pct"/>
            <w:vAlign w:val="center"/>
          </w:tcPr>
          <w:p w14:paraId="5CC9DD99" w14:textId="77777777" w:rsidR="002852B9" w:rsidRPr="00420E4C" w:rsidRDefault="002852B9" w:rsidP="00FC7B3F">
            <w:pPr>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0"/>
                <w:lang w:eastAsia="ru-RU"/>
              </w:rPr>
              <w:t>Ориентировочная</w:t>
            </w:r>
          </w:p>
        </w:tc>
        <w:tc>
          <w:tcPr>
            <w:tcW w:w="505" w:type="pct"/>
            <w:vAlign w:val="center"/>
          </w:tcPr>
          <w:p w14:paraId="47472926" w14:textId="77777777" w:rsidR="002852B9" w:rsidRPr="00420E4C" w:rsidRDefault="002852B9" w:rsidP="00FC7B3F">
            <w:pPr>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1000</w:t>
            </w:r>
          </w:p>
        </w:tc>
        <w:tc>
          <w:tcPr>
            <w:tcW w:w="779" w:type="pct"/>
            <w:vAlign w:val="center"/>
          </w:tcPr>
          <w:p w14:paraId="1002663B"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ОКС с КН 16:33:100812:25</w:t>
            </w:r>
          </w:p>
        </w:tc>
        <w:tc>
          <w:tcPr>
            <w:tcW w:w="773" w:type="pct"/>
            <w:vAlign w:val="center"/>
          </w:tcPr>
          <w:p w14:paraId="4718AD97"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СанПиН 2.2.1/2.1.1.1200-03, табл. 7.1 п.12.1.4</w:t>
            </w:r>
          </w:p>
        </w:tc>
        <w:tc>
          <w:tcPr>
            <w:tcW w:w="598" w:type="pct"/>
            <w:vAlign w:val="center"/>
          </w:tcPr>
          <w:p w14:paraId="18C850A0" w14:textId="77777777" w:rsidR="002852B9" w:rsidRPr="00420E4C" w:rsidRDefault="002852B9"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Попадает территория Ленино-</w:t>
            </w:r>
            <w:proofErr w:type="spellStart"/>
            <w:r w:rsidRPr="00420E4C">
              <w:rPr>
                <w:rFonts w:ascii="Times New Roman" w:eastAsia="Times New Roman" w:hAnsi="Times New Roman" w:cs="Times New Roman"/>
                <w:sz w:val="20"/>
                <w:szCs w:val="20"/>
                <w:lang w:eastAsia="ru-RU"/>
              </w:rPr>
              <w:t>Кокушкинского</w:t>
            </w:r>
            <w:proofErr w:type="spellEnd"/>
            <w:r w:rsidRPr="00420E4C">
              <w:rPr>
                <w:rFonts w:ascii="Times New Roman" w:eastAsia="Times New Roman" w:hAnsi="Times New Roman" w:cs="Times New Roman"/>
                <w:sz w:val="20"/>
                <w:szCs w:val="20"/>
                <w:lang w:eastAsia="ru-RU"/>
              </w:rPr>
              <w:t xml:space="preserve"> природного комплексного заказника</w:t>
            </w:r>
          </w:p>
        </w:tc>
        <w:tc>
          <w:tcPr>
            <w:tcW w:w="776" w:type="pct"/>
          </w:tcPr>
          <w:p w14:paraId="57C9CAA3" w14:textId="77777777" w:rsidR="002852B9" w:rsidRPr="00420E4C" w:rsidRDefault="002852B9" w:rsidP="00FC7B3F">
            <w:pPr>
              <w:jc w:val="center"/>
              <w:rPr>
                <w:rFonts w:ascii="Times New Roman" w:eastAsia="Times New Roman" w:hAnsi="Times New Roman" w:cs="Times New Roman"/>
                <w:sz w:val="20"/>
                <w:szCs w:val="20"/>
                <w:lang w:eastAsia="ru-RU"/>
              </w:rPr>
            </w:pPr>
          </w:p>
        </w:tc>
      </w:tr>
    </w:tbl>
    <w:p w14:paraId="1FF715C4" w14:textId="77777777" w:rsidR="0092430A" w:rsidRPr="00420E4C" w:rsidRDefault="0092430A" w:rsidP="00FC7B3F">
      <w:pPr>
        <w:widowControl w:val="0"/>
        <w:suppressAutoHyphens/>
        <w:spacing w:after="0" w:line="240" w:lineRule="auto"/>
        <w:jc w:val="both"/>
        <w:rPr>
          <w:rFonts w:ascii="Times New Roman" w:eastAsia="Times New Roman" w:hAnsi="Times New Roman" w:cs="Times New Roman"/>
          <w:sz w:val="28"/>
          <w:szCs w:val="28"/>
          <w:highlight w:val="yellow"/>
          <w:lang w:eastAsia="ru-RU"/>
        </w:rPr>
        <w:sectPr w:rsidR="0092430A" w:rsidRPr="00420E4C" w:rsidSect="0092430A">
          <w:pgSz w:w="16838" w:h="11906" w:orient="landscape"/>
          <w:pgMar w:top="1134" w:right="851" w:bottom="851" w:left="851" w:header="709" w:footer="709" w:gutter="0"/>
          <w:cols w:space="708"/>
          <w:docGrid w:linePitch="360"/>
        </w:sectPr>
      </w:pPr>
    </w:p>
    <w:p w14:paraId="650AC2F6" w14:textId="77777777" w:rsidR="003B7F62" w:rsidRPr="00420E4C" w:rsidRDefault="003B7F62" w:rsidP="00FC7B3F">
      <w:pPr>
        <w:widowControl w:val="0"/>
        <w:suppressAutoHyphens/>
        <w:spacing w:after="0" w:line="240" w:lineRule="auto"/>
        <w:jc w:val="both"/>
        <w:rPr>
          <w:rFonts w:ascii="Times New Roman" w:eastAsia="Times New Roman" w:hAnsi="Times New Roman" w:cs="Times New Roman"/>
          <w:sz w:val="28"/>
          <w:szCs w:val="28"/>
          <w:highlight w:val="yellow"/>
          <w:lang w:eastAsia="ru-RU"/>
        </w:rPr>
      </w:pPr>
    </w:p>
    <w:p w14:paraId="68E65180" w14:textId="77777777" w:rsidR="003B7F62" w:rsidRPr="00420E4C" w:rsidRDefault="003B7F62" w:rsidP="00FC7B3F">
      <w:pPr>
        <w:widowControl w:val="0"/>
        <w:suppressAutoHyphens/>
        <w:spacing w:after="0" w:line="240" w:lineRule="auto"/>
        <w:ind w:firstLine="709"/>
        <w:contextualSpacing/>
        <w:jc w:val="right"/>
        <w:rPr>
          <w:rFonts w:ascii="Times New Roman" w:eastAsia="Times New Roman" w:hAnsi="Times New Roman" w:cs="Times New Roman"/>
          <w:sz w:val="28"/>
          <w:szCs w:val="28"/>
          <w:lang w:eastAsia="ru-RU"/>
        </w:rPr>
      </w:pPr>
    </w:p>
    <w:p w14:paraId="66D1782F" w14:textId="77777777" w:rsidR="003B7F62" w:rsidRPr="00420E4C" w:rsidRDefault="003B7F62" w:rsidP="00FC7B3F">
      <w:pPr>
        <w:widowControl w:val="0"/>
        <w:suppressAutoHyphens/>
        <w:spacing w:after="0" w:line="240" w:lineRule="auto"/>
        <w:ind w:firstLine="709"/>
        <w:contextualSpacing/>
        <w:jc w:val="right"/>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Таблица 6.1.2</w:t>
      </w:r>
    </w:p>
    <w:p w14:paraId="0CFC975E" w14:textId="77777777" w:rsidR="003B7F62" w:rsidRPr="00420E4C" w:rsidRDefault="003B7F62" w:rsidP="00FC7B3F">
      <w:pPr>
        <w:widowControl w:val="0"/>
        <w:suppressAutoHyphens/>
        <w:spacing w:line="240" w:lineRule="auto"/>
        <w:ind w:firstLine="709"/>
        <w:jc w:val="center"/>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Регламенты использования санитарно-защитных зон</w:t>
      </w:r>
    </w:p>
    <w:tbl>
      <w:tblPr>
        <w:tblStyle w:val="af2"/>
        <w:tblW w:w="5000" w:type="pct"/>
        <w:tblLook w:val="04A0" w:firstRow="1" w:lastRow="0" w:firstColumn="1" w:lastColumn="0" w:noHBand="0" w:noVBand="1"/>
      </w:tblPr>
      <w:tblGrid>
        <w:gridCol w:w="2250"/>
        <w:gridCol w:w="4961"/>
        <w:gridCol w:w="2700"/>
      </w:tblGrid>
      <w:tr w:rsidR="003B7F62" w:rsidRPr="00420E4C" w14:paraId="74E5B39C" w14:textId="77777777" w:rsidTr="003B7F62">
        <w:trPr>
          <w:tblHeader/>
        </w:trPr>
        <w:tc>
          <w:tcPr>
            <w:tcW w:w="1135" w:type="pct"/>
            <w:vAlign w:val="center"/>
          </w:tcPr>
          <w:p w14:paraId="5147A107" w14:textId="77777777" w:rsidR="003B7F62" w:rsidRPr="00420E4C" w:rsidRDefault="003B7F62" w:rsidP="00FC7B3F">
            <w:pPr>
              <w:widowControl w:val="0"/>
              <w:suppressAutoHyphens/>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Наименование зоны</w:t>
            </w:r>
          </w:p>
        </w:tc>
        <w:tc>
          <w:tcPr>
            <w:tcW w:w="2503" w:type="pct"/>
            <w:vAlign w:val="center"/>
          </w:tcPr>
          <w:p w14:paraId="43F96601" w14:textId="77777777" w:rsidR="003B7F62" w:rsidRPr="00420E4C" w:rsidRDefault="003B7F62" w:rsidP="00FC7B3F">
            <w:pPr>
              <w:widowControl w:val="0"/>
              <w:suppressAutoHyphens/>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Правовой режим использования зоны</w:t>
            </w:r>
          </w:p>
        </w:tc>
        <w:tc>
          <w:tcPr>
            <w:tcW w:w="1362" w:type="pct"/>
            <w:vAlign w:val="center"/>
          </w:tcPr>
          <w:p w14:paraId="51CB13BF" w14:textId="77777777" w:rsidR="003B7F62" w:rsidRPr="00420E4C" w:rsidRDefault="003B7F62" w:rsidP="00FC7B3F">
            <w:pPr>
              <w:widowControl w:val="0"/>
              <w:suppressAutoHyphens/>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Обоснование</w:t>
            </w:r>
          </w:p>
          <w:p w14:paraId="76C168FD" w14:textId="77777777" w:rsidR="003B7F62" w:rsidRPr="00420E4C" w:rsidRDefault="003B7F62" w:rsidP="00FC7B3F">
            <w:pPr>
              <w:widowControl w:val="0"/>
              <w:suppressAutoHyphens/>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(нормативные документы)</w:t>
            </w:r>
          </w:p>
        </w:tc>
      </w:tr>
      <w:tr w:rsidR="003B7F62" w:rsidRPr="00420E4C" w14:paraId="4BC76B6E" w14:textId="77777777" w:rsidTr="003B7F62">
        <w:tc>
          <w:tcPr>
            <w:tcW w:w="1135" w:type="pct"/>
          </w:tcPr>
          <w:p w14:paraId="2B2851B2" w14:textId="77777777" w:rsidR="003B7F62" w:rsidRPr="00420E4C" w:rsidRDefault="003B7F62" w:rsidP="00FC7B3F">
            <w:pPr>
              <w:widowControl w:val="0"/>
              <w:suppressAutoHyphens/>
              <w:rPr>
                <w:rFonts w:ascii="Times New Roman" w:hAnsi="Times New Roman" w:cs="Times New Roman"/>
                <w:sz w:val="20"/>
                <w:szCs w:val="20"/>
              </w:rPr>
            </w:pPr>
            <w:r w:rsidRPr="00420E4C">
              <w:rPr>
                <w:rFonts w:ascii="Times New Roman" w:hAnsi="Times New Roman" w:cs="Times New Roman"/>
                <w:sz w:val="20"/>
                <w:szCs w:val="20"/>
              </w:rPr>
              <w:t>Санитарно-защитная зона</w:t>
            </w:r>
          </w:p>
        </w:tc>
        <w:tc>
          <w:tcPr>
            <w:tcW w:w="2503" w:type="pct"/>
            <w:vAlign w:val="center"/>
          </w:tcPr>
          <w:p w14:paraId="44D2F467" w14:textId="77777777" w:rsidR="003B7F62" w:rsidRPr="00420E4C" w:rsidRDefault="003B7F62" w:rsidP="00FC7B3F">
            <w:pPr>
              <w:widowControl w:val="0"/>
              <w:autoSpaceDE w:val="0"/>
              <w:autoSpaceDN w:val="0"/>
              <w:spacing w:before="240"/>
              <w:ind w:firstLine="540"/>
              <w:contextualSpacing/>
              <w:jc w:val="both"/>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В границах санитарно-защитной зоны не допускается использования земельных участков в целях:</w:t>
            </w:r>
          </w:p>
          <w:p w14:paraId="6BF6EBFB" w14:textId="77777777" w:rsidR="003B7F62" w:rsidRPr="00420E4C" w:rsidRDefault="003B7F62" w:rsidP="00FC7B3F">
            <w:pPr>
              <w:widowControl w:val="0"/>
              <w:autoSpaceDE w:val="0"/>
              <w:autoSpaceDN w:val="0"/>
              <w:spacing w:before="240"/>
              <w:ind w:firstLine="540"/>
              <w:contextualSpacing/>
              <w:jc w:val="both"/>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w:t>
            </w:r>
          </w:p>
          <w:p w14:paraId="7AC7F0D8" w14:textId="77777777" w:rsidR="003B7F62" w:rsidRPr="00420E4C" w:rsidRDefault="003B7F62" w:rsidP="00FC7B3F">
            <w:pPr>
              <w:widowControl w:val="0"/>
              <w:autoSpaceDE w:val="0"/>
              <w:autoSpaceDN w:val="0"/>
              <w:contextualSpacing/>
              <w:jc w:val="both"/>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(в ред. Постановления Правительства РФ от 21.12.2018 № 1622)</w:t>
            </w:r>
          </w:p>
          <w:p w14:paraId="636F87A0" w14:textId="77777777" w:rsidR="003B7F62" w:rsidRPr="00420E4C" w:rsidRDefault="003B7F62" w:rsidP="00FC7B3F">
            <w:pPr>
              <w:widowControl w:val="0"/>
              <w:autoSpaceDE w:val="0"/>
              <w:autoSpaceDN w:val="0"/>
              <w:spacing w:before="240"/>
              <w:ind w:firstLine="540"/>
              <w:contextualSpacing/>
              <w:jc w:val="both"/>
              <w:rPr>
                <w:rFonts w:ascii="Times New Roman" w:eastAsia="Times New Roman" w:hAnsi="Times New Roman" w:cs="Times New Roman"/>
                <w:sz w:val="20"/>
                <w:szCs w:val="20"/>
                <w:lang w:eastAsia="ru-RU"/>
              </w:rPr>
            </w:pPr>
            <w:bookmarkStart w:id="912" w:name="Par54"/>
            <w:bookmarkEnd w:id="912"/>
            <w:r w:rsidRPr="00420E4C">
              <w:rPr>
                <w:rFonts w:ascii="Times New Roman" w:eastAsia="Times New Roman" w:hAnsi="Times New Roman" w:cs="Times New Roman"/>
                <w:sz w:val="20"/>
                <w:szCs w:val="20"/>
                <w:lang w:eastAsia="ru-RU"/>
              </w:rPr>
              <w:t xml:space="preserve">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w:t>
            </w:r>
            <w:proofErr w:type="spellStart"/>
            <w:r w:rsidRPr="00420E4C">
              <w:rPr>
                <w:rFonts w:ascii="Times New Roman" w:eastAsia="Times New Roman" w:hAnsi="Times New Roman" w:cs="Times New Roman"/>
                <w:sz w:val="20"/>
                <w:szCs w:val="20"/>
                <w:lang w:eastAsia="ru-RU"/>
              </w:rPr>
              <w:t>приведет</w:t>
            </w:r>
            <w:proofErr w:type="spellEnd"/>
            <w:r w:rsidRPr="00420E4C">
              <w:rPr>
                <w:rFonts w:ascii="Times New Roman" w:eastAsia="Times New Roman" w:hAnsi="Times New Roman" w:cs="Times New Roman"/>
                <w:sz w:val="20"/>
                <w:szCs w:val="20"/>
                <w:lang w:eastAsia="ru-RU"/>
              </w:rPr>
              <w:t xml:space="preserve"> к нарушению качества и безопасности таких средств, сырья, воды и продукции в соответствии с установленными к ним требованиями.</w:t>
            </w:r>
          </w:p>
          <w:p w14:paraId="48B2FA63" w14:textId="77777777" w:rsidR="003B7F62" w:rsidRPr="00420E4C" w:rsidRDefault="003B7F62" w:rsidP="00FC7B3F">
            <w:pPr>
              <w:contextualSpacing/>
              <w:jc w:val="both"/>
              <w:rPr>
                <w:rFonts w:ascii="Times New Roman" w:eastAsia="Times New Roman" w:hAnsi="Times New Roman" w:cs="Times New Roman"/>
                <w:sz w:val="20"/>
                <w:szCs w:val="20"/>
                <w:lang w:eastAsia="ru-RU"/>
              </w:rPr>
            </w:pPr>
          </w:p>
        </w:tc>
        <w:tc>
          <w:tcPr>
            <w:tcW w:w="1362" w:type="pct"/>
          </w:tcPr>
          <w:p w14:paraId="153C8C12" w14:textId="77777777" w:rsidR="003B7F62" w:rsidRPr="00420E4C" w:rsidRDefault="003B7F62" w:rsidP="00FC7B3F">
            <w:pPr>
              <w:widowControl w:val="0"/>
              <w:tabs>
                <w:tab w:val="left" w:pos="2431"/>
              </w:tabs>
              <w:suppressAutoHyphens/>
              <w:rPr>
                <w:rFonts w:ascii="Times New Roman" w:hAnsi="Times New Roman" w:cs="Times New Roman"/>
                <w:sz w:val="20"/>
                <w:szCs w:val="20"/>
              </w:rPr>
            </w:pPr>
            <w:r w:rsidRPr="00420E4C">
              <w:rPr>
                <w:rFonts w:ascii="Times New Roman" w:hAnsi="Times New Roman" w:cs="Times New Roman"/>
                <w:sz w:val="20"/>
                <w:szCs w:val="20"/>
              </w:rPr>
              <w:t>Правила</w:t>
            </w:r>
          </w:p>
          <w:p w14:paraId="4ED65BCA" w14:textId="77777777" w:rsidR="003B7F62" w:rsidRPr="00420E4C" w:rsidRDefault="003B7F62" w:rsidP="00FC7B3F">
            <w:pPr>
              <w:widowControl w:val="0"/>
              <w:tabs>
                <w:tab w:val="left" w:pos="2431"/>
              </w:tabs>
              <w:suppressAutoHyphens/>
              <w:rPr>
                <w:rFonts w:ascii="Times New Roman" w:hAnsi="Times New Roman" w:cs="Times New Roman"/>
                <w:sz w:val="20"/>
                <w:szCs w:val="20"/>
              </w:rPr>
            </w:pPr>
            <w:r w:rsidRPr="00420E4C">
              <w:rPr>
                <w:rFonts w:ascii="Times New Roman" w:hAnsi="Times New Roman" w:cs="Times New Roman"/>
                <w:sz w:val="20"/>
                <w:szCs w:val="20"/>
              </w:rPr>
              <w:t>установления санитарно-защитных зон и использования</w:t>
            </w:r>
          </w:p>
          <w:p w14:paraId="108C38A4" w14:textId="77777777" w:rsidR="003B7F62" w:rsidRPr="00420E4C" w:rsidRDefault="003B7F62" w:rsidP="00FC7B3F">
            <w:pPr>
              <w:widowControl w:val="0"/>
              <w:tabs>
                <w:tab w:val="left" w:pos="2431"/>
              </w:tabs>
              <w:suppressAutoHyphens/>
              <w:rPr>
                <w:rFonts w:ascii="Times New Roman" w:hAnsi="Times New Roman" w:cs="Times New Roman"/>
                <w:sz w:val="20"/>
                <w:szCs w:val="20"/>
              </w:rPr>
            </w:pPr>
            <w:r w:rsidRPr="00420E4C">
              <w:rPr>
                <w:rFonts w:ascii="Times New Roman" w:hAnsi="Times New Roman" w:cs="Times New Roman"/>
                <w:sz w:val="20"/>
                <w:szCs w:val="20"/>
              </w:rPr>
              <w:t>земельных участков, расположенных в границах</w:t>
            </w:r>
          </w:p>
          <w:p w14:paraId="6E65A066" w14:textId="77777777" w:rsidR="003B7F62" w:rsidRPr="00420E4C" w:rsidRDefault="003B7F62" w:rsidP="00FC7B3F">
            <w:pPr>
              <w:widowControl w:val="0"/>
              <w:tabs>
                <w:tab w:val="left" w:pos="2431"/>
              </w:tabs>
              <w:suppressAutoHyphens/>
              <w:rPr>
                <w:rFonts w:ascii="Times New Roman" w:hAnsi="Times New Roman" w:cs="Times New Roman"/>
                <w:sz w:val="20"/>
                <w:szCs w:val="20"/>
              </w:rPr>
            </w:pPr>
            <w:r w:rsidRPr="00420E4C">
              <w:rPr>
                <w:rFonts w:ascii="Times New Roman" w:hAnsi="Times New Roman" w:cs="Times New Roman"/>
                <w:sz w:val="20"/>
                <w:szCs w:val="20"/>
              </w:rPr>
              <w:t>санитарно-защитных зон (утв. Постановлением Правительства РФ от 03.03.2018 №222) (с изменениями на 3 марта 2022 года)</w:t>
            </w:r>
          </w:p>
        </w:tc>
      </w:tr>
      <w:tr w:rsidR="003B7F62" w:rsidRPr="00420E4C" w14:paraId="1E04F8D5" w14:textId="77777777" w:rsidTr="007D772B">
        <w:tc>
          <w:tcPr>
            <w:tcW w:w="1135" w:type="pct"/>
            <w:vMerge w:val="restart"/>
            <w:shd w:val="clear" w:color="auto" w:fill="auto"/>
          </w:tcPr>
          <w:p w14:paraId="3C7136E6" w14:textId="77777777" w:rsidR="003B7F62" w:rsidRPr="00420E4C" w:rsidRDefault="003B7F62" w:rsidP="00FC7B3F">
            <w:pPr>
              <w:widowControl w:val="0"/>
              <w:suppressAutoHyphens/>
              <w:rPr>
                <w:rFonts w:ascii="Times New Roman" w:hAnsi="Times New Roman" w:cs="Times New Roman"/>
                <w:sz w:val="20"/>
                <w:szCs w:val="20"/>
              </w:rPr>
            </w:pPr>
            <w:r w:rsidRPr="00420E4C">
              <w:rPr>
                <w:rFonts w:ascii="Times New Roman" w:hAnsi="Times New Roman" w:cs="Times New Roman"/>
                <w:sz w:val="20"/>
                <w:szCs w:val="20"/>
              </w:rPr>
              <w:t>Санитарно-защитная зона</w:t>
            </w:r>
          </w:p>
        </w:tc>
        <w:tc>
          <w:tcPr>
            <w:tcW w:w="2503" w:type="pct"/>
            <w:shd w:val="clear" w:color="auto" w:fill="auto"/>
            <w:vAlign w:val="center"/>
          </w:tcPr>
          <w:p w14:paraId="5E53EA86" w14:textId="77777777" w:rsidR="003B7F62" w:rsidRPr="00420E4C" w:rsidRDefault="003B7F62" w:rsidP="00FC7B3F">
            <w:pPr>
              <w:contextualSpacing/>
              <w:jc w:val="both"/>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Не допускается размещение:</w:t>
            </w:r>
          </w:p>
          <w:p w14:paraId="5458EFC5" w14:textId="77777777" w:rsidR="003B7F62" w:rsidRPr="00420E4C" w:rsidRDefault="003B7F62" w:rsidP="00FC7B3F">
            <w:pPr>
              <w:numPr>
                <w:ilvl w:val="0"/>
                <w:numId w:val="4"/>
              </w:numPr>
              <w:tabs>
                <w:tab w:val="clear" w:pos="3060"/>
                <w:tab w:val="num" w:pos="0"/>
              </w:tabs>
              <w:ind w:left="0" w:firstLine="0"/>
              <w:jc w:val="both"/>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жилой застройки,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w:t>
            </w:r>
          </w:p>
          <w:p w14:paraId="72F33147" w14:textId="77777777" w:rsidR="003B7F62" w:rsidRPr="00420E4C" w:rsidRDefault="003B7F62" w:rsidP="00FC7B3F">
            <w:pPr>
              <w:numPr>
                <w:ilvl w:val="0"/>
                <w:numId w:val="4"/>
              </w:numPr>
              <w:tabs>
                <w:tab w:val="clear" w:pos="3060"/>
                <w:tab w:val="num" w:pos="0"/>
              </w:tabs>
              <w:ind w:left="0" w:firstLine="0"/>
              <w:jc w:val="both"/>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спортивных сооружений, детских площадок, образовательных и детских учреждений, лечебно-профилактических и оздоровительных учреждений общего пользования;</w:t>
            </w:r>
          </w:p>
          <w:p w14:paraId="76B67364" w14:textId="77777777" w:rsidR="003B7F62" w:rsidRPr="00420E4C" w:rsidRDefault="003B7F62" w:rsidP="00FC7B3F">
            <w:pPr>
              <w:numPr>
                <w:ilvl w:val="0"/>
                <w:numId w:val="4"/>
              </w:numPr>
              <w:tabs>
                <w:tab w:val="clear" w:pos="3060"/>
                <w:tab w:val="num" w:pos="0"/>
              </w:tabs>
              <w:ind w:left="0" w:firstLine="0"/>
              <w:jc w:val="both"/>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объектов по производству лекарственных веществ, лекарственных средств и (или) лекарственных форм, складов сырья и полупродуктов для фармацевтических предприятий; объектов пищевых отраслей промышленности, оптовых складов продовольственного сырья и пищевых продуктов, комплексов водопроводных сооружений для подготовки и хранения питьевой воды.</w:t>
            </w:r>
          </w:p>
          <w:p w14:paraId="5075B43F" w14:textId="77777777" w:rsidR="003B7F62" w:rsidRPr="00420E4C" w:rsidRDefault="003B7F62" w:rsidP="00FC7B3F">
            <w:pPr>
              <w:widowControl w:val="0"/>
              <w:suppressAutoHyphens/>
              <w:jc w:val="both"/>
              <w:rPr>
                <w:rFonts w:ascii="Times New Roman" w:hAnsi="Times New Roman" w:cs="Times New Roman"/>
                <w:sz w:val="20"/>
                <w:szCs w:val="20"/>
              </w:rPr>
            </w:pPr>
            <w:r w:rsidRPr="00420E4C">
              <w:rPr>
                <w:rFonts w:ascii="Times New Roman" w:hAnsi="Times New Roman" w:cs="Times New Roman"/>
                <w:sz w:val="20"/>
                <w:szCs w:val="20"/>
              </w:rPr>
              <w:t>Допускается размещать нежилые помещения для дежурного аварийного персонала, помещения для пребывания работающих по вахтовому методу, здания управления, конструкторские бюро, здания административного назначения, научно-</w:t>
            </w:r>
            <w:r w:rsidRPr="00420E4C">
              <w:rPr>
                <w:rFonts w:ascii="Times New Roman" w:hAnsi="Times New Roman" w:cs="Times New Roman"/>
                <w:sz w:val="20"/>
                <w:szCs w:val="20"/>
              </w:rPr>
              <w:lastRenderedPageBreak/>
              <w:t>исследовательские лабора</w:t>
            </w:r>
            <w:r w:rsidRPr="00420E4C">
              <w:rPr>
                <w:rFonts w:ascii="Times New Roman" w:hAnsi="Times New Roman" w:cs="Times New Roman"/>
                <w:sz w:val="20"/>
                <w:szCs w:val="20"/>
              </w:rPr>
              <w:softHyphen/>
              <w:t>тории, поликлиники, спортив</w:t>
            </w:r>
            <w:r w:rsidRPr="00420E4C">
              <w:rPr>
                <w:rFonts w:ascii="Times New Roman" w:hAnsi="Times New Roman" w:cs="Times New Roman"/>
                <w:sz w:val="20"/>
                <w:szCs w:val="20"/>
              </w:rPr>
              <w:softHyphen/>
              <w:t xml:space="preserve">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420E4C">
              <w:rPr>
                <w:rFonts w:ascii="Times New Roman" w:hAnsi="Times New Roman" w:cs="Times New Roman"/>
                <w:sz w:val="20"/>
                <w:szCs w:val="20"/>
              </w:rPr>
              <w:t>нефте</w:t>
            </w:r>
            <w:proofErr w:type="spellEnd"/>
            <w:r w:rsidRPr="00420E4C">
              <w:rPr>
                <w:rFonts w:ascii="Times New Roman" w:hAnsi="Times New Roman" w:cs="Times New Roman"/>
                <w:sz w:val="20"/>
                <w:szCs w:val="20"/>
              </w:rPr>
              <w:t xml:space="preserve">- и газопроводы, артезианские скважины для технического водоснабжения, </w:t>
            </w:r>
            <w:proofErr w:type="spellStart"/>
            <w:r w:rsidRPr="00420E4C">
              <w:rPr>
                <w:rFonts w:ascii="Times New Roman" w:hAnsi="Times New Roman" w:cs="Times New Roman"/>
                <w:sz w:val="20"/>
                <w:szCs w:val="20"/>
              </w:rPr>
              <w:t>водоохлаждающие</w:t>
            </w:r>
            <w:proofErr w:type="spellEnd"/>
            <w:r w:rsidRPr="00420E4C">
              <w:rPr>
                <w:rFonts w:ascii="Times New Roman" w:hAnsi="Times New Roman" w:cs="Times New Roman"/>
                <w:sz w:val="20"/>
                <w:szCs w:val="20"/>
              </w:rPr>
              <w:t xml:space="preserve"> со</w:t>
            </w:r>
            <w:r w:rsidRPr="00420E4C">
              <w:rPr>
                <w:rFonts w:ascii="Times New Roman" w:hAnsi="Times New Roman" w:cs="Times New Roman"/>
                <w:sz w:val="20"/>
                <w:szCs w:val="20"/>
              </w:rPr>
              <w:softHyphen/>
              <w:t>оружения для подготовки технической воды, канализационные на</w:t>
            </w:r>
            <w:r w:rsidRPr="00420E4C">
              <w:rPr>
                <w:rFonts w:ascii="Times New Roman" w:hAnsi="Times New Roman" w:cs="Times New Roman"/>
                <w:sz w:val="20"/>
                <w:szCs w:val="20"/>
              </w:rPr>
              <w:softHyphen/>
              <w:t>сосные станции, сооружения оборотного водоснабжения, АЗС, СТО.</w:t>
            </w:r>
          </w:p>
        </w:tc>
        <w:tc>
          <w:tcPr>
            <w:tcW w:w="1362" w:type="pct"/>
            <w:shd w:val="clear" w:color="auto" w:fill="auto"/>
          </w:tcPr>
          <w:p w14:paraId="4E90A489" w14:textId="77777777" w:rsidR="003B7F62" w:rsidRPr="00420E4C" w:rsidRDefault="003B7F62" w:rsidP="00FC7B3F">
            <w:pPr>
              <w:widowControl w:val="0"/>
              <w:suppressAutoHyphens/>
              <w:ind w:firstLine="142"/>
              <w:jc w:val="both"/>
              <w:rPr>
                <w:rFonts w:ascii="Times New Roman" w:hAnsi="Times New Roman" w:cs="Times New Roman"/>
                <w:sz w:val="20"/>
                <w:szCs w:val="20"/>
              </w:rPr>
            </w:pPr>
            <w:r w:rsidRPr="00420E4C">
              <w:rPr>
                <w:rFonts w:ascii="Times New Roman" w:hAnsi="Times New Roman" w:cs="Times New Roman"/>
                <w:sz w:val="20"/>
                <w:szCs w:val="20"/>
              </w:rPr>
              <w:lastRenderedPageBreak/>
              <w:t>СанПиН 2.2.1/2.1.1.1200-03 «Санитарно-защитные зоны и санитарная классификация предприятий, сооружений и иных объектов», утв. Поста-</w:t>
            </w:r>
            <w:proofErr w:type="spellStart"/>
            <w:r w:rsidRPr="00420E4C">
              <w:rPr>
                <w:rFonts w:ascii="Times New Roman" w:hAnsi="Times New Roman" w:cs="Times New Roman"/>
                <w:sz w:val="20"/>
                <w:szCs w:val="20"/>
              </w:rPr>
              <w:t>новлением</w:t>
            </w:r>
            <w:proofErr w:type="spellEnd"/>
            <w:r w:rsidRPr="00420E4C">
              <w:rPr>
                <w:rFonts w:ascii="Times New Roman" w:hAnsi="Times New Roman" w:cs="Times New Roman"/>
                <w:sz w:val="20"/>
                <w:szCs w:val="20"/>
              </w:rPr>
              <w:t xml:space="preserve"> Главного государственного санитарного врача РФ от 25.09.2007 № 74 (ред. от 28.02.2022)</w:t>
            </w:r>
          </w:p>
        </w:tc>
      </w:tr>
      <w:tr w:rsidR="003B7F62" w:rsidRPr="00420E4C" w14:paraId="5FB6C3EC" w14:textId="77777777" w:rsidTr="003B7F62">
        <w:tc>
          <w:tcPr>
            <w:tcW w:w="1135" w:type="pct"/>
            <w:vMerge/>
          </w:tcPr>
          <w:p w14:paraId="3FCACDC8" w14:textId="77777777" w:rsidR="003B7F62" w:rsidRPr="00420E4C" w:rsidRDefault="003B7F62" w:rsidP="00FC7B3F">
            <w:pPr>
              <w:widowControl w:val="0"/>
              <w:suppressAutoHyphens/>
              <w:rPr>
                <w:rFonts w:ascii="Times New Roman" w:hAnsi="Times New Roman" w:cs="Times New Roman"/>
                <w:sz w:val="20"/>
                <w:szCs w:val="20"/>
              </w:rPr>
            </w:pPr>
          </w:p>
        </w:tc>
        <w:tc>
          <w:tcPr>
            <w:tcW w:w="2503" w:type="pct"/>
            <w:vAlign w:val="center"/>
          </w:tcPr>
          <w:p w14:paraId="624559A8" w14:textId="77777777" w:rsidR="003B7F62" w:rsidRPr="00420E4C" w:rsidRDefault="003B7F62" w:rsidP="00FC7B3F">
            <w:pPr>
              <w:contextualSpacing/>
              <w:jc w:val="both"/>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xml:space="preserve">Строительство объекта капитального строительства и (или) возведение некапитального строения, сооружения, связанных с выращиванием и содержанием животных, производством, хранением продукции животного происхождения, допускается только при наличии заключения органа, осуществляющего федеральный государственный ветеринарный контроль (надзор), (а именно </w:t>
            </w:r>
            <w:proofErr w:type="spellStart"/>
            <w:r w:rsidRPr="00420E4C">
              <w:rPr>
                <w:rFonts w:ascii="Times New Roman" w:eastAsia="Times New Roman" w:hAnsi="Times New Roman" w:cs="Times New Roman"/>
                <w:sz w:val="20"/>
                <w:szCs w:val="20"/>
                <w:lang w:eastAsia="ru-RU"/>
              </w:rPr>
              <w:t>Россельхознадзора</w:t>
            </w:r>
            <w:proofErr w:type="spellEnd"/>
            <w:r w:rsidRPr="00420E4C">
              <w:rPr>
                <w:rFonts w:ascii="Times New Roman" w:eastAsia="Times New Roman" w:hAnsi="Times New Roman" w:cs="Times New Roman"/>
                <w:sz w:val="20"/>
                <w:szCs w:val="20"/>
                <w:lang w:eastAsia="ru-RU"/>
              </w:rPr>
              <w:t>), о соответствии планируемого размещения таких объектов капитального строительства, некапитального строения, сооружения обязательным требованиям, соблюдение которых входит в предмет федерального государственного ветеринарного контроля (надзора)</w:t>
            </w:r>
          </w:p>
        </w:tc>
        <w:tc>
          <w:tcPr>
            <w:tcW w:w="1362" w:type="pct"/>
          </w:tcPr>
          <w:p w14:paraId="198D605E" w14:textId="77777777" w:rsidR="003B7F62" w:rsidRPr="00420E4C" w:rsidRDefault="003B7F62" w:rsidP="00FC7B3F">
            <w:pPr>
              <w:widowControl w:val="0"/>
              <w:suppressAutoHyphens/>
              <w:ind w:firstLine="142"/>
              <w:jc w:val="both"/>
              <w:rPr>
                <w:rFonts w:ascii="Times New Roman" w:hAnsi="Times New Roman" w:cs="Times New Roman"/>
                <w:sz w:val="20"/>
                <w:szCs w:val="20"/>
              </w:rPr>
            </w:pPr>
            <w:r w:rsidRPr="00420E4C">
              <w:rPr>
                <w:rFonts w:ascii="Times New Roman" w:hAnsi="Times New Roman" w:cs="Times New Roman"/>
                <w:sz w:val="20"/>
                <w:szCs w:val="20"/>
              </w:rPr>
              <w:t>В соответствии с частью 2 статьи 12 закона РФ от 14.05.1993 № 4979-1 (ред. от 28.04.2023) «О ветеринарии» (с изм. и доп., вступ. в силу с 01.09.2023)</w:t>
            </w:r>
          </w:p>
        </w:tc>
      </w:tr>
    </w:tbl>
    <w:p w14:paraId="01872368" w14:textId="77777777" w:rsidR="00C45B20" w:rsidRPr="00420E4C" w:rsidRDefault="00C45B20" w:rsidP="00FC7B3F">
      <w:pPr>
        <w:spacing w:line="240" w:lineRule="auto"/>
        <w:rPr>
          <w:rFonts w:ascii="Times New Roman" w:eastAsiaTheme="majorEastAsia" w:hAnsi="Times New Roman" w:cs="Times New Roman"/>
          <w:b/>
          <w:sz w:val="28"/>
          <w:szCs w:val="28"/>
          <w:lang w:eastAsia="ru-RU"/>
        </w:rPr>
      </w:pPr>
      <w:bookmarkStart w:id="913" w:name="_Toc34205845"/>
      <w:bookmarkStart w:id="914" w:name="_Toc126920782"/>
    </w:p>
    <w:p w14:paraId="38660B1F" w14:textId="77777777" w:rsidR="003B7F62" w:rsidRPr="00420E4C" w:rsidRDefault="003B7F62" w:rsidP="00FC7B3F">
      <w:pPr>
        <w:widowControl w:val="0"/>
        <w:numPr>
          <w:ilvl w:val="1"/>
          <w:numId w:val="11"/>
        </w:numPr>
        <w:suppressAutoHyphens/>
        <w:spacing w:line="240" w:lineRule="auto"/>
        <w:ind w:left="0" w:firstLine="709"/>
        <w:jc w:val="center"/>
        <w:outlineLvl w:val="1"/>
        <w:rPr>
          <w:rFonts w:ascii="Times New Roman" w:eastAsiaTheme="majorEastAsia" w:hAnsi="Times New Roman" w:cs="Times New Roman"/>
          <w:b/>
          <w:sz w:val="28"/>
          <w:szCs w:val="28"/>
          <w:lang w:eastAsia="ru-RU"/>
        </w:rPr>
      </w:pPr>
      <w:bookmarkStart w:id="915" w:name="_Toc157779709"/>
      <w:r w:rsidRPr="00420E4C">
        <w:rPr>
          <w:rFonts w:ascii="Times New Roman" w:eastAsiaTheme="majorEastAsia" w:hAnsi="Times New Roman" w:cs="Times New Roman"/>
          <w:b/>
          <w:sz w:val="28"/>
          <w:szCs w:val="28"/>
          <w:lang w:eastAsia="ru-RU"/>
        </w:rPr>
        <w:t>Придорожные полосы автомобильных дорог, санитарный разрыв и охранная зона железных дорог</w:t>
      </w:r>
      <w:bookmarkEnd w:id="913"/>
      <w:bookmarkEnd w:id="914"/>
      <w:bookmarkEnd w:id="915"/>
    </w:p>
    <w:p w14:paraId="3DC582E6" w14:textId="77777777" w:rsidR="00C63567" w:rsidRPr="00420E4C" w:rsidRDefault="003B7F62" w:rsidP="00FC7B3F">
      <w:pPr>
        <w:spacing w:after="0" w:line="240" w:lineRule="auto"/>
        <w:ind w:firstLine="709"/>
        <w:jc w:val="both"/>
        <w:rPr>
          <w:rFonts w:ascii="Times New Roman" w:eastAsia="Times New Roman" w:hAnsi="Times New Roman" w:cs="Times New Roman"/>
          <w:sz w:val="28"/>
          <w:szCs w:val="28"/>
          <w:lang w:eastAsia="ru-RU"/>
        </w:rPr>
      </w:pPr>
      <w:r w:rsidRPr="00420E4C">
        <w:rPr>
          <w:rFonts w:ascii="Times New Roman" w:hAnsi="Times New Roman" w:cs="Times New Roman"/>
          <w:sz w:val="28"/>
          <w:szCs w:val="28"/>
        </w:rPr>
        <w:t>Придорожные полосы</w:t>
      </w:r>
      <w:r w:rsidRPr="00420E4C">
        <w:rPr>
          <w:rFonts w:ascii="Times New Roman" w:eastAsia="Times New Roman" w:hAnsi="Times New Roman" w:cs="Times New Roman"/>
          <w:sz w:val="28"/>
          <w:szCs w:val="28"/>
          <w:lang w:eastAsia="ru-RU"/>
        </w:rPr>
        <w:t xml:space="preserve">. По территории </w:t>
      </w:r>
      <w:r w:rsidR="00C63567" w:rsidRPr="00420E4C">
        <w:rPr>
          <w:rFonts w:ascii="Times New Roman" w:eastAsia="Times New Roman" w:hAnsi="Times New Roman" w:cs="Times New Roman"/>
          <w:sz w:val="28"/>
          <w:szCs w:val="28"/>
          <w:lang w:eastAsia="ru-RU"/>
        </w:rPr>
        <w:t xml:space="preserve">Ленино- </w:t>
      </w:r>
      <w:proofErr w:type="spellStart"/>
      <w:r w:rsidR="00C63567" w:rsidRPr="00420E4C">
        <w:rPr>
          <w:rFonts w:ascii="Times New Roman" w:eastAsia="Times New Roman" w:hAnsi="Times New Roman" w:cs="Times New Roman"/>
          <w:sz w:val="28"/>
          <w:szCs w:val="28"/>
          <w:lang w:eastAsia="ru-RU"/>
        </w:rPr>
        <w:t>Кокушкинского</w:t>
      </w:r>
      <w:proofErr w:type="spellEnd"/>
      <w:r w:rsidR="00C63567" w:rsidRPr="00420E4C">
        <w:rPr>
          <w:rFonts w:ascii="Times New Roman" w:eastAsia="Times New Roman" w:hAnsi="Times New Roman" w:cs="Times New Roman"/>
          <w:sz w:val="28"/>
          <w:szCs w:val="28"/>
          <w:lang w:eastAsia="ru-RU"/>
        </w:rPr>
        <w:t xml:space="preserve"> </w:t>
      </w:r>
      <w:r w:rsidRPr="00420E4C">
        <w:rPr>
          <w:rFonts w:ascii="Times New Roman" w:eastAsia="Times New Roman" w:hAnsi="Times New Roman" w:cs="Times New Roman"/>
          <w:sz w:val="28"/>
          <w:szCs w:val="28"/>
          <w:lang w:eastAsia="ru-RU"/>
        </w:rPr>
        <w:t>сельского поселения проходят а</w:t>
      </w:r>
      <w:r w:rsidR="00C63567" w:rsidRPr="00420E4C">
        <w:rPr>
          <w:rFonts w:ascii="Times New Roman" w:eastAsia="Times New Roman" w:hAnsi="Times New Roman" w:cs="Times New Roman"/>
          <w:sz w:val="28"/>
          <w:szCs w:val="28"/>
          <w:lang w:eastAsia="ru-RU"/>
        </w:rPr>
        <w:t xml:space="preserve">втомобильная дороги </w:t>
      </w:r>
      <w:r w:rsidR="00C63567" w:rsidRPr="00420E4C">
        <w:rPr>
          <w:rFonts w:ascii="Times New Roman" w:eastAsia="Times New Roman" w:hAnsi="Times New Roman" w:cs="Arial Black"/>
          <w:spacing w:val="-4"/>
          <w:sz w:val="28"/>
          <w:szCs w:val="28"/>
        </w:rPr>
        <w:t>регионального или межмуниципального значения:</w:t>
      </w:r>
    </w:p>
    <w:p w14:paraId="5D3B804E" w14:textId="77777777" w:rsidR="00C63567" w:rsidRPr="00420E4C" w:rsidRDefault="00C63567" w:rsidP="00FC7B3F">
      <w:pPr>
        <w:tabs>
          <w:tab w:val="num" w:pos="-149"/>
          <w:tab w:val="left" w:pos="980"/>
        </w:tabs>
        <w:spacing w:after="0" w:line="240" w:lineRule="auto"/>
        <w:ind w:left="-149" w:firstLine="709"/>
        <w:jc w:val="both"/>
        <w:rPr>
          <w:rFonts w:ascii="Times New Roman" w:eastAsia="Times New Roman" w:hAnsi="Times New Roman" w:cs="Times New Roman"/>
          <w:sz w:val="28"/>
          <w:szCs w:val="24"/>
          <w:lang w:eastAsia="ru-RU"/>
        </w:rPr>
      </w:pPr>
      <w:r w:rsidRPr="00420E4C">
        <w:rPr>
          <w:rFonts w:ascii="Times New Roman" w:eastAsia="Times New Roman" w:hAnsi="Times New Roman" w:cs="Times New Roman"/>
          <w:sz w:val="28"/>
          <w:szCs w:val="24"/>
          <w:lang w:eastAsia="ru-RU"/>
        </w:rPr>
        <w:t xml:space="preserve">- автомобильная дорога </w:t>
      </w:r>
      <w:r w:rsidRPr="00420E4C">
        <w:rPr>
          <w:rFonts w:ascii="Times New Roman" w:eastAsia="Times New Roman" w:hAnsi="Times New Roman" w:cs="Times New Roman"/>
          <w:sz w:val="28"/>
          <w:szCs w:val="24"/>
          <w:lang w:val="en-US" w:eastAsia="ru-RU"/>
        </w:rPr>
        <w:t>III</w:t>
      </w:r>
      <w:r w:rsidRPr="00420E4C">
        <w:rPr>
          <w:rFonts w:ascii="Times New Roman" w:eastAsia="Times New Roman" w:hAnsi="Times New Roman" w:cs="Times New Roman"/>
          <w:sz w:val="28"/>
          <w:szCs w:val="24"/>
          <w:lang w:eastAsia="ru-RU"/>
        </w:rPr>
        <w:t xml:space="preserve"> и</w:t>
      </w:r>
      <w:r w:rsidRPr="00420E4C">
        <w:rPr>
          <w:rFonts w:ascii="Times New Roman" w:eastAsia="Times New Roman" w:hAnsi="Times New Roman" w:cs="Times New Roman"/>
          <w:sz w:val="28"/>
          <w:szCs w:val="28"/>
          <w:lang w:eastAsia="ru-RU"/>
        </w:rPr>
        <w:t xml:space="preserve"> </w:t>
      </w:r>
      <w:r w:rsidRPr="00420E4C">
        <w:rPr>
          <w:rFonts w:ascii="Times New Roman" w:eastAsia="Times New Roman" w:hAnsi="Times New Roman" w:cs="Times New Roman"/>
          <w:sz w:val="28"/>
          <w:szCs w:val="28"/>
          <w:lang w:val="en-US" w:eastAsia="ru-RU"/>
        </w:rPr>
        <w:t>IV</w:t>
      </w:r>
      <w:r w:rsidRPr="00420E4C">
        <w:rPr>
          <w:rFonts w:ascii="Times New Roman" w:eastAsia="Times New Roman" w:hAnsi="Times New Roman" w:cs="Times New Roman"/>
          <w:sz w:val="28"/>
          <w:szCs w:val="28"/>
          <w:lang w:eastAsia="ru-RU"/>
        </w:rPr>
        <w:t xml:space="preserve"> категории</w:t>
      </w:r>
      <w:r w:rsidRPr="00420E4C">
        <w:rPr>
          <w:rFonts w:ascii="Times New Roman" w:eastAsia="Times New Roman" w:hAnsi="Times New Roman" w:cs="Times New Roman"/>
          <w:sz w:val="28"/>
          <w:szCs w:val="24"/>
          <w:lang w:eastAsia="ru-RU"/>
        </w:rPr>
        <w:t xml:space="preserve"> </w:t>
      </w:r>
      <w:r w:rsidRPr="00420E4C">
        <w:rPr>
          <w:rFonts w:ascii="Times New Roman" w:eastAsia="Times New Roman" w:hAnsi="Times New Roman" w:cs="Times New Roman"/>
          <w:sz w:val="28"/>
          <w:szCs w:val="28"/>
          <w:lang w:eastAsia="ru-RU"/>
        </w:rPr>
        <w:t>«Казань - Шемордан»,</w:t>
      </w:r>
      <w:r w:rsidRPr="00420E4C">
        <w:rPr>
          <w:rFonts w:ascii="Times New Roman" w:eastAsia="Times New Roman" w:hAnsi="Times New Roman" w:cs="Times New Roman"/>
          <w:sz w:val="28"/>
          <w:szCs w:val="24"/>
          <w:lang w:eastAsia="ru-RU"/>
        </w:rPr>
        <w:t xml:space="preserve"> проходит </w:t>
      </w:r>
      <w:r w:rsidRPr="00420E4C">
        <w:rPr>
          <w:rFonts w:ascii="Times New Roman" w:eastAsia="Times New Roman" w:hAnsi="Times New Roman" w:cs="Times New Roman"/>
          <w:sz w:val="28"/>
          <w:szCs w:val="28"/>
          <w:lang w:eastAsia="ru-RU"/>
        </w:rPr>
        <w:t xml:space="preserve">вдоль </w:t>
      </w:r>
      <w:proofErr w:type="spellStart"/>
      <w:r w:rsidRPr="00420E4C">
        <w:rPr>
          <w:rFonts w:ascii="Times New Roman" w:eastAsia="Times New Roman" w:hAnsi="Times New Roman" w:cs="Times New Roman"/>
          <w:sz w:val="28"/>
          <w:szCs w:val="28"/>
          <w:lang w:eastAsia="ru-RU"/>
        </w:rPr>
        <w:t>с.Ленино-Кокушкино</w:t>
      </w:r>
      <w:proofErr w:type="spellEnd"/>
      <w:r w:rsidRPr="00420E4C">
        <w:rPr>
          <w:rFonts w:ascii="Times New Roman" w:eastAsia="Times New Roman" w:hAnsi="Times New Roman" w:cs="Times New Roman"/>
          <w:sz w:val="28"/>
          <w:szCs w:val="28"/>
          <w:lang w:eastAsia="ru-RU"/>
        </w:rPr>
        <w:t xml:space="preserve">, через </w:t>
      </w:r>
      <w:proofErr w:type="spellStart"/>
      <w:r w:rsidRPr="00420E4C">
        <w:rPr>
          <w:rFonts w:ascii="Times New Roman" w:eastAsia="Times New Roman" w:hAnsi="Times New Roman" w:cs="Times New Roman"/>
          <w:sz w:val="28"/>
          <w:szCs w:val="28"/>
          <w:lang w:eastAsia="ru-RU"/>
        </w:rPr>
        <w:t>д.Салкын-Чишма</w:t>
      </w:r>
      <w:proofErr w:type="spellEnd"/>
      <w:r w:rsidRPr="00420E4C">
        <w:rPr>
          <w:rFonts w:ascii="Times New Roman" w:eastAsia="Times New Roman" w:hAnsi="Times New Roman" w:cs="Times New Roman"/>
          <w:sz w:val="28"/>
          <w:szCs w:val="28"/>
          <w:lang w:eastAsia="ru-RU"/>
        </w:rPr>
        <w:t xml:space="preserve">, </w:t>
      </w:r>
      <w:proofErr w:type="spellStart"/>
      <w:r w:rsidRPr="00420E4C">
        <w:rPr>
          <w:rFonts w:ascii="Times New Roman" w:eastAsia="Times New Roman" w:hAnsi="Times New Roman" w:cs="Times New Roman"/>
          <w:sz w:val="28"/>
          <w:szCs w:val="28"/>
          <w:lang w:eastAsia="ru-RU"/>
        </w:rPr>
        <w:t>п.Ушня</w:t>
      </w:r>
      <w:proofErr w:type="spellEnd"/>
      <w:r w:rsidRPr="00420E4C">
        <w:rPr>
          <w:rFonts w:ascii="Times New Roman" w:eastAsia="Times New Roman" w:hAnsi="Times New Roman" w:cs="Times New Roman"/>
          <w:sz w:val="28"/>
          <w:szCs w:val="28"/>
          <w:lang w:eastAsia="ru-RU"/>
        </w:rPr>
        <w:t xml:space="preserve"> и </w:t>
      </w:r>
      <w:proofErr w:type="spellStart"/>
      <w:r w:rsidRPr="00420E4C">
        <w:rPr>
          <w:rFonts w:ascii="Times New Roman" w:eastAsia="Times New Roman" w:hAnsi="Times New Roman" w:cs="Times New Roman"/>
          <w:sz w:val="28"/>
          <w:szCs w:val="28"/>
          <w:lang w:eastAsia="ru-RU"/>
        </w:rPr>
        <w:t>с.Большие</w:t>
      </w:r>
      <w:proofErr w:type="spellEnd"/>
      <w:r w:rsidRPr="00420E4C">
        <w:rPr>
          <w:rFonts w:ascii="Times New Roman" w:eastAsia="Times New Roman" w:hAnsi="Times New Roman" w:cs="Times New Roman"/>
          <w:sz w:val="28"/>
          <w:szCs w:val="28"/>
          <w:lang w:eastAsia="ru-RU"/>
        </w:rPr>
        <w:t xml:space="preserve"> </w:t>
      </w:r>
      <w:proofErr w:type="spellStart"/>
      <w:r w:rsidRPr="00420E4C">
        <w:rPr>
          <w:rFonts w:ascii="Times New Roman" w:eastAsia="Times New Roman" w:hAnsi="Times New Roman" w:cs="Times New Roman"/>
          <w:sz w:val="28"/>
          <w:szCs w:val="28"/>
          <w:lang w:eastAsia="ru-RU"/>
        </w:rPr>
        <w:t>Бутырки</w:t>
      </w:r>
      <w:proofErr w:type="spellEnd"/>
      <w:r w:rsidRPr="00420E4C">
        <w:rPr>
          <w:rFonts w:ascii="Times New Roman" w:eastAsia="Times New Roman" w:hAnsi="Times New Roman" w:cs="Times New Roman"/>
          <w:sz w:val="28"/>
          <w:szCs w:val="24"/>
          <w:lang w:eastAsia="ru-RU"/>
        </w:rPr>
        <w:t xml:space="preserve"> по центральной части поселения в широтном направлении, </w:t>
      </w:r>
      <w:proofErr w:type="spellStart"/>
      <w:r w:rsidRPr="00420E4C">
        <w:rPr>
          <w:rFonts w:ascii="Times New Roman" w:eastAsia="Times New Roman" w:hAnsi="Times New Roman" w:cs="Times New Roman"/>
          <w:sz w:val="28"/>
          <w:szCs w:val="24"/>
          <w:lang w:eastAsia="ru-RU"/>
        </w:rPr>
        <w:t>протяженностью</w:t>
      </w:r>
      <w:proofErr w:type="spellEnd"/>
      <w:r w:rsidRPr="00420E4C">
        <w:rPr>
          <w:rFonts w:ascii="Times New Roman" w:eastAsia="Times New Roman" w:hAnsi="Times New Roman" w:cs="Times New Roman"/>
          <w:sz w:val="28"/>
          <w:szCs w:val="24"/>
          <w:lang w:eastAsia="ru-RU"/>
        </w:rPr>
        <w:t xml:space="preserve"> 13,4 км с асфальтобетонным покрытием;</w:t>
      </w:r>
    </w:p>
    <w:p w14:paraId="4EB60681" w14:textId="77777777" w:rsidR="00C63567" w:rsidRPr="00420E4C" w:rsidRDefault="00C63567" w:rsidP="00FC7B3F">
      <w:pPr>
        <w:tabs>
          <w:tab w:val="num" w:pos="-149"/>
          <w:tab w:val="left" w:pos="980"/>
        </w:tabs>
        <w:spacing w:after="0" w:line="240" w:lineRule="auto"/>
        <w:ind w:left="-149" w:firstLine="709"/>
        <w:jc w:val="both"/>
        <w:rPr>
          <w:rFonts w:ascii="Times New Roman" w:eastAsia="Times New Roman" w:hAnsi="Times New Roman" w:cs="Times New Roman"/>
          <w:sz w:val="28"/>
          <w:szCs w:val="24"/>
          <w:lang w:eastAsia="ru-RU"/>
        </w:rPr>
      </w:pPr>
      <w:r w:rsidRPr="00420E4C">
        <w:rPr>
          <w:rFonts w:ascii="Times New Roman" w:eastAsia="Times New Roman" w:hAnsi="Times New Roman" w:cs="Times New Roman"/>
          <w:sz w:val="28"/>
          <w:szCs w:val="24"/>
          <w:lang w:eastAsia="ru-RU"/>
        </w:rPr>
        <w:t>- автомобильная дорога</w:t>
      </w:r>
      <w:r w:rsidRPr="00420E4C">
        <w:rPr>
          <w:rFonts w:ascii="Times New Roman" w:eastAsia="Times New Roman" w:hAnsi="Times New Roman" w:cs="Times New Roman"/>
          <w:sz w:val="28"/>
          <w:szCs w:val="28"/>
          <w:lang w:eastAsia="ru-RU"/>
        </w:rPr>
        <w:t xml:space="preserve"> </w:t>
      </w:r>
      <w:r w:rsidRPr="00420E4C">
        <w:rPr>
          <w:rFonts w:ascii="Times New Roman" w:eastAsia="Times New Roman" w:hAnsi="Times New Roman" w:cs="Times New Roman"/>
          <w:sz w:val="28"/>
          <w:szCs w:val="28"/>
          <w:lang w:val="en-US" w:eastAsia="ru-RU"/>
        </w:rPr>
        <w:t>IV</w:t>
      </w:r>
      <w:r w:rsidRPr="00420E4C">
        <w:rPr>
          <w:rFonts w:ascii="Times New Roman" w:eastAsia="Times New Roman" w:hAnsi="Times New Roman" w:cs="Times New Roman"/>
          <w:sz w:val="28"/>
          <w:szCs w:val="28"/>
          <w:lang w:eastAsia="ru-RU"/>
        </w:rPr>
        <w:t xml:space="preserve"> категории</w:t>
      </w:r>
      <w:r w:rsidRPr="00420E4C">
        <w:rPr>
          <w:rFonts w:ascii="Times New Roman" w:eastAsia="Times New Roman" w:hAnsi="Times New Roman" w:cs="Times New Roman"/>
          <w:sz w:val="28"/>
          <w:szCs w:val="24"/>
          <w:lang w:eastAsia="ru-RU"/>
        </w:rPr>
        <w:t xml:space="preserve"> </w:t>
      </w:r>
      <w:r w:rsidRPr="00420E4C">
        <w:rPr>
          <w:rFonts w:ascii="Times New Roman" w:eastAsia="Times New Roman" w:hAnsi="Times New Roman" w:cs="Times New Roman"/>
          <w:sz w:val="28"/>
          <w:szCs w:val="28"/>
          <w:lang w:eastAsia="ru-RU"/>
        </w:rPr>
        <w:t xml:space="preserve">«Старое </w:t>
      </w:r>
      <w:proofErr w:type="spellStart"/>
      <w:r w:rsidRPr="00420E4C">
        <w:rPr>
          <w:rFonts w:ascii="Times New Roman" w:eastAsia="Times New Roman" w:hAnsi="Times New Roman" w:cs="Times New Roman"/>
          <w:sz w:val="28"/>
          <w:szCs w:val="28"/>
          <w:lang w:eastAsia="ru-RU"/>
        </w:rPr>
        <w:t>Шигалеево-Пестрецы</w:t>
      </w:r>
      <w:proofErr w:type="spellEnd"/>
      <w:r w:rsidRPr="00420E4C">
        <w:rPr>
          <w:rFonts w:ascii="Times New Roman" w:eastAsia="Times New Roman" w:hAnsi="Times New Roman" w:cs="Times New Roman"/>
          <w:sz w:val="28"/>
          <w:szCs w:val="28"/>
          <w:lang w:eastAsia="ru-RU"/>
        </w:rPr>
        <w:t>» -Ленино-</w:t>
      </w:r>
      <w:proofErr w:type="spellStart"/>
      <w:r w:rsidRPr="00420E4C">
        <w:rPr>
          <w:rFonts w:ascii="Times New Roman" w:eastAsia="Times New Roman" w:hAnsi="Times New Roman" w:cs="Times New Roman"/>
          <w:sz w:val="28"/>
          <w:szCs w:val="28"/>
          <w:lang w:eastAsia="ru-RU"/>
        </w:rPr>
        <w:t>Кокушкино</w:t>
      </w:r>
      <w:proofErr w:type="spellEnd"/>
      <w:r w:rsidRPr="00420E4C">
        <w:rPr>
          <w:rFonts w:ascii="Times New Roman" w:eastAsia="Times New Roman" w:hAnsi="Times New Roman" w:cs="Times New Roman"/>
          <w:sz w:val="28"/>
          <w:szCs w:val="28"/>
          <w:lang w:eastAsia="ru-RU"/>
        </w:rPr>
        <w:t>,</w:t>
      </w:r>
      <w:r w:rsidRPr="00420E4C">
        <w:rPr>
          <w:rFonts w:ascii="Times New Roman" w:eastAsia="Times New Roman" w:hAnsi="Times New Roman" w:cs="Times New Roman"/>
          <w:sz w:val="28"/>
          <w:szCs w:val="24"/>
          <w:lang w:eastAsia="ru-RU"/>
        </w:rPr>
        <w:t xml:space="preserve"> проходит </w:t>
      </w:r>
      <w:r w:rsidRPr="00420E4C">
        <w:rPr>
          <w:rFonts w:ascii="Times New Roman" w:eastAsia="Times New Roman" w:hAnsi="Times New Roman" w:cs="Times New Roman"/>
          <w:sz w:val="28"/>
          <w:szCs w:val="28"/>
          <w:lang w:eastAsia="ru-RU"/>
        </w:rPr>
        <w:t xml:space="preserve">через </w:t>
      </w:r>
      <w:proofErr w:type="spellStart"/>
      <w:r w:rsidRPr="00420E4C">
        <w:rPr>
          <w:rFonts w:ascii="Times New Roman" w:eastAsia="Times New Roman" w:hAnsi="Times New Roman" w:cs="Times New Roman"/>
          <w:sz w:val="28"/>
          <w:szCs w:val="28"/>
          <w:lang w:eastAsia="ru-RU"/>
        </w:rPr>
        <w:t>с.Ленино-Кокушкино</w:t>
      </w:r>
      <w:proofErr w:type="spellEnd"/>
      <w:r w:rsidRPr="00420E4C">
        <w:rPr>
          <w:rFonts w:ascii="Times New Roman" w:eastAsia="Times New Roman" w:hAnsi="Times New Roman" w:cs="Times New Roman"/>
          <w:sz w:val="28"/>
          <w:szCs w:val="28"/>
          <w:lang w:eastAsia="ru-RU"/>
        </w:rPr>
        <w:t xml:space="preserve">, </w:t>
      </w:r>
      <w:r w:rsidRPr="00420E4C">
        <w:rPr>
          <w:rFonts w:ascii="Times New Roman" w:eastAsia="Times New Roman" w:hAnsi="Times New Roman" w:cs="Times New Roman"/>
          <w:sz w:val="28"/>
          <w:szCs w:val="24"/>
          <w:lang w:eastAsia="ru-RU"/>
        </w:rPr>
        <w:t xml:space="preserve">по южной части поселения в меридианном направлении </w:t>
      </w:r>
      <w:proofErr w:type="spellStart"/>
      <w:r w:rsidRPr="00420E4C">
        <w:rPr>
          <w:rFonts w:ascii="Times New Roman" w:eastAsia="Times New Roman" w:hAnsi="Times New Roman" w:cs="Times New Roman"/>
          <w:sz w:val="28"/>
          <w:szCs w:val="24"/>
          <w:lang w:eastAsia="ru-RU"/>
        </w:rPr>
        <w:t>протяженностью</w:t>
      </w:r>
      <w:proofErr w:type="spellEnd"/>
      <w:r w:rsidRPr="00420E4C">
        <w:rPr>
          <w:rFonts w:ascii="Times New Roman" w:eastAsia="Times New Roman" w:hAnsi="Times New Roman" w:cs="Times New Roman"/>
          <w:sz w:val="28"/>
          <w:szCs w:val="24"/>
          <w:lang w:eastAsia="ru-RU"/>
        </w:rPr>
        <w:t xml:space="preserve"> 7,5 км с асфальтобетонным покрытием;</w:t>
      </w:r>
    </w:p>
    <w:p w14:paraId="3824585B" w14:textId="77777777" w:rsidR="00C63567" w:rsidRPr="00420E4C" w:rsidRDefault="00C63567" w:rsidP="00FC7B3F">
      <w:pPr>
        <w:tabs>
          <w:tab w:val="num" w:pos="-149"/>
          <w:tab w:val="left" w:pos="980"/>
        </w:tabs>
        <w:spacing w:after="0" w:line="240" w:lineRule="auto"/>
        <w:ind w:left="-149" w:firstLine="709"/>
        <w:jc w:val="both"/>
        <w:rPr>
          <w:rFonts w:ascii="Times New Roman" w:eastAsia="Times New Roman" w:hAnsi="Times New Roman" w:cs="Times New Roman"/>
          <w:sz w:val="28"/>
          <w:szCs w:val="24"/>
          <w:lang w:eastAsia="ru-RU"/>
        </w:rPr>
      </w:pPr>
      <w:r w:rsidRPr="00420E4C">
        <w:rPr>
          <w:rFonts w:ascii="Times New Roman" w:eastAsia="Times New Roman" w:hAnsi="Times New Roman" w:cs="Times New Roman"/>
          <w:sz w:val="28"/>
          <w:szCs w:val="24"/>
          <w:lang w:eastAsia="ru-RU"/>
        </w:rPr>
        <w:t>- автомобильная дорога</w:t>
      </w:r>
      <w:r w:rsidRPr="00420E4C">
        <w:rPr>
          <w:rFonts w:ascii="Times New Roman" w:eastAsia="Times New Roman" w:hAnsi="Times New Roman" w:cs="Times New Roman"/>
          <w:sz w:val="28"/>
          <w:szCs w:val="28"/>
          <w:lang w:eastAsia="ru-RU"/>
        </w:rPr>
        <w:t xml:space="preserve"> </w:t>
      </w:r>
      <w:r w:rsidRPr="00420E4C">
        <w:rPr>
          <w:rFonts w:ascii="Times New Roman" w:eastAsia="Times New Roman" w:hAnsi="Times New Roman" w:cs="Times New Roman"/>
          <w:sz w:val="28"/>
          <w:szCs w:val="28"/>
          <w:lang w:val="en-US" w:eastAsia="ru-RU"/>
        </w:rPr>
        <w:t>IV</w:t>
      </w:r>
      <w:r w:rsidRPr="00420E4C">
        <w:rPr>
          <w:rFonts w:ascii="Times New Roman" w:eastAsia="Times New Roman" w:hAnsi="Times New Roman" w:cs="Times New Roman"/>
          <w:sz w:val="28"/>
          <w:szCs w:val="28"/>
          <w:lang w:eastAsia="ru-RU"/>
        </w:rPr>
        <w:t xml:space="preserve"> категории</w:t>
      </w:r>
      <w:r w:rsidRPr="00420E4C">
        <w:rPr>
          <w:rFonts w:ascii="Times New Roman" w:eastAsia="Times New Roman" w:hAnsi="Times New Roman" w:cs="Times New Roman"/>
          <w:sz w:val="28"/>
          <w:szCs w:val="24"/>
          <w:lang w:eastAsia="ru-RU"/>
        </w:rPr>
        <w:t xml:space="preserve"> «Казань – Шемордан» - </w:t>
      </w:r>
      <w:proofErr w:type="spellStart"/>
      <w:r w:rsidRPr="00420E4C">
        <w:rPr>
          <w:rFonts w:ascii="Times New Roman" w:eastAsia="Times New Roman" w:hAnsi="Times New Roman" w:cs="Times New Roman"/>
          <w:sz w:val="28"/>
          <w:szCs w:val="24"/>
          <w:lang w:eastAsia="ru-RU"/>
        </w:rPr>
        <w:t>Аркатово</w:t>
      </w:r>
      <w:proofErr w:type="spellEnd"/>
      <w:r w:rsidRPr="00420E4C">
        <w:rPr>
          <w:rFonts w:ascii="Times New Roman" w:eastAsia="Times New Roman" w:hAnsi="Times New Roman" w:cs="Times New Roman"/>
          <w:sz w:val="28"/>
          <w:szCs w:val="24"/>
          <w:lang w:eastAsia="ru-RU"/>
        </w:rPr>
        <w:t xml:space="preserve">, проходит в восточной части поселения в меридианном направлении, осуществляет сообщение с соседним </w:t>
      </w:r>
      <w:proofErr w:type="spellStart"/>
      <w:r w:rsidRPr="00420E4C">
        <w:rPr>
          <w:rFonts w:ascii="Times New Roman" w:eastAsia="Times New Roman" w:hAnsi="Times New Roman" w:cs="Times New Roman"/>
          <w:sz w:val="28"/>
          <w:szCs w:val="24"/>
          <w:lang w:eastAsia="ru-RU"/>
        </w:rPr>
        <w:t>Надеждинским</w:t>
      </w:r>
      <w:proofErr w:type="spellEnd"/>
      <w:r w:rsidRPr="00420E4C">
        <w:rPr>
          <w:rFonts w:ascii="Times New Roman" w:eastAsia="Times New Roman" w:hAnsi="Times New Roman" w:cs="Times New Roman"/>
          <w:sz w:val="28"/>
          <w:szCs w:val="24"/>
          <w:lang w:eastAsia="ru-RU"/>
        </w:rPr>
        <w:t xml:space="preserve"> сельским поселением, </w:t>
      </w:r>
      <w:proofErr w:type="spellStart"/>
      <w:r w:rsidRPr="00420E4C">
        <w:rPr>
          <w:rFonts w:ascii="Times New Roman" w:eastAsia="Times New Roman" w:hAnsi="Times New Roman" w:cs="Times New Roman"/>
          <w:sz w:val="28"/>
          <w:szCs w:val="24"/>
          <w:lang w:eastAsia="ru-RU"/>
        </w:rPr>
        <w:t>протяженностью</w:t>
      </w:r>
      <w:proofErr w:type="spellEnd"/>
      <w:r w:rsidRPr="00420E4C">
        <w:rPr>
          <w:rFonts w:ascii="Times New Roman" w:eastAsia="Times New Roman" w:hAnsi="Times New Roman" w:cs="Times New Roman"/>
          <w:sz w:val="28"/>
          <w:szCs w:val="24"/>
          <w:lang w:eastAsia="ru-RU"/>
        </w:rPr>
        <w:t xml:space="preserve"> 1,4 км с асфальтобетонным покрытием;</w:t>
      </w:r>
    </w:p>
    <w:p w14:paraId="655E7E90" w14:textId="77777777" w:rsidR="00C63567" w:rsidRPr="00420E4C" w:rsidRDefault="00C63567" w:rsidP="00FC7B3F">
      <w:pPr>
        <w:tabs>
          <w:tab w:val="num" w:pos="-149"/>
          <w:tab w:val="left" w:pos="980"/>
        </w:tabs>
        <w:spacing w:after="0" w:line="240" w:lineRule="auto"/>
        <w:ind w:left="-149" w:firstLine="709"/>
        <w:jc w:val="both"/>
        <w:rPr>
          <w:rFonts w:ascii="Times New Roman" w:eastAsia="Times New Roman" w:hAnsi="Times New Roman" w:cs="Times New Roman"/>
          <w:sz w:val="28"/>
          <w:szCs w:val="24"/>
          <w:lang w:eastAsia="ru-RU"/>
        </w:rPr>
      </w:pPr>
      <w:r w:rsidRPr="00420E4C">
        <w:rPr>
          <w:rFonts w:ascii="Times New Roman" w:eastAsia="Times New Roman" w:hAnsi="Times New Roman" w:cs="Times New Roman"/>
          <w:sz w:val="28"/>
          <w:szCs w:val="24"/>
          <w:lang w:eastAsia="ru-RU"/>
        </w:rPr>
        <w:t>- автомобильная дорога</w:t>
      </w:r>
      <w:r w:rsidRPr="00420E4C">
        <w:rPr>
          <w:rFonts w:ascii="Times New Roman" w:eastAsia="Times New Roman" w:hAnsi="Times New Roman" w:cs="Times New Roman"/>
          <w:sz w:val="28"/>
          <w:szCs w:val="28"/>
          <w:lang w:eastAsia="ru-RU"/>
        </w:rPr>
        <w:t xml:space="preserve"> </w:t>
      </w:r>
      <w:r w:rsidRPr="00420E4C">
        <w:rPr>
          <w:rFonts w:ascii="Times New Roman" w:eastAsia="Times New Roman" w:hAnsi="Times New Roman" w:cs="Times New Roman"/>
          <w:sz w:val="28"/>
          <w:szCs w:val="24"/>
          <w:lang w:eastAsia="ru-RU"/>
        </w:rPr>
        <w:t>IV</w:t>
      </w:r>
      <w:r w:rsidRPr="00420E4C">
        <w:rPr>
          <w:rFonts w:ascii="Times New Roman" w:eastAsia="Times New Roman" w:hAnsi="Times New Roman" w:cs="Times New Roman"/>
          <w:sz w:val="28"/>
          <w:szCs w:val="28"/>
          <w:lang w:eastAsia="ru-RU"/>
        </w:rPr>
        <w:t xml:space="preserve"> категории «Подъезд к агрофирме «Ак Барс», проходит через фермы «Ак-Барс </w:t>
      </w:r>
      <w:proofErr w:type="spellStart"/>
      <w:r w:rsidRPr="00420E4C">
        <w:rPr>
          <w:rFonts w:ascii="Times New Roman" w:eastAsia="Times New Roman" w:hAnsi="Times New Roman" w:cs="Times New Roman"/>
          <w:sz w:val="28"/>
          <w:szCs w:val="28"/>
          <w:lang w:eastAsia="ru-RU"/>
        </w:rPr>
        <w:t>Пестрецы</w:t>
      </w:r>
      <w:proofErr w:type="spellEnd"/>
      <w:r w:rsidRPr="00420E4C">
        <w:rPr>
          <w:rFonts w:ascii="Times New Roman" w:eastAsia="Times New Roman" w:hAnsi="Times New Roman" w:cs="Times New Roman"/>
          <w:sz w:val="28"/>
          <w:szCs w:val="28"/>
          <w:lang w:eastAsia="ru-RU"/>
        </w:rPr>
        <w:t xml:space="preserve">» в южной части поселения, </w:t>
      </w:r>
      <w:proofErr w:type="spellStart"/>
      <w:r w:rsidRPr="00420E4C">
        <w:rPr>
          <w:rFonts w:ascii="Times New Roman" w:eastAsia="Times New Roman" w:hAnsi="Times New Roman" w:cs="Times New Roman"/>
          <w:sz w:val="28"/>
          <w:szCs w:val="24"/>
          <w:lang w:eastAsia="ru-RU"/>
        </w:rPr>
        <w:t>протяженностью</w:t>
      </w:r>
      <w:proofErr w:type="spellEnd"/>
      <w:r w:rsidRPr="00420E4C">
        <w:rPr>
          <w:rFonts w:ascii="Times New Roman" w:eastAsia="Times New Roman" w:hAnsi="Times New Roman" w:cs="Times New Roman"/>
          <w:sz w:val="28"/>
          <w:szCs w:val="24"/>
          <w:lang w:eastAsia="ru-RU"/>
        </w:rPr>
        <w:t xml:space="preserve"> 0,3 км с асфальтобетонным покрытием;</w:t>
      </w:r>
    </w:p>
    <w:p w14:paraId="752A3C8A" w14:textId="77777777" w:rsidR="00C63567" w:rsidRPr="00420E4C" w:rsidRDefault="00C63567" w:rsidP="00FC7B3F">
      <w:pPr>
        <w:tabs>
          <w:tab w:val="left" w:pos="980"/>
        </w:tabs>
        <w:spacing w:after="0" w:line="240" w:lineRule="auto"/>
        <w:ind w:left="-142" w:firstLine="851"/>
        <w:jc w:val="both"/>
        <w:rPr>
          <w:rFonts w:ascii="Times New Roman" w:eastAsia="Times New Roman" w:hAnsi="Times New Roman" w:cs="Times New Roman"/>
          <w:sz w:val="28"/>
          <w:szCs w:val="24"/>
          <w:lang w:eastAsia="ru-RU"/>
        </w:rPr>
      </w:pPr>
      <w:r w:rsidRPr="00420E4C">
        <w:rPr>
          <w:rFonts w:ascii="Times New Roman" w:eastAsia="Times New Roman" w:hAnsi="Times New Roman" w:cs="Times New Roman"/>
          <w:sz w:val="28"/>
          <w:szCs w:val="24"/>
          <w:lang w:eastAsia="ru-RU"/>
        </w:rPr>
        <w:lastRenderedPageBreak/>
        <w:t>- автомобильная дорога IV категории «Казань - Шемордан - Бутырский Карьер», проходит к территории ОАО «</w:t>
      </w:r>
      <w:proofErr w:type="spellStart"/>
      <w:r w:rsidRPr="00420E4C">
        <w:rPr>
          <w:rFonts w:ascii="Times New Roman" w:eastAsia="Times New Roman" w:hAnsi="Times New Roman" w:cs="Times New Roman"/>
          <w:sz w:val="28"/>
          <w:szCs w:val="24"/>
          <w:lang w:eastAsia="ru-RU"/>
        </w:rPr>
        <w:t>Карьероуправление</w:t>
      </w:r>
      <w:proofErr w:type="spellEnd"/>
      <w:r w:rsidRPr="00420E4C">
        <w:rPr>
          <w:rFonts w:ascii="Times New Roman" w:eastAsia="Times New Roman" w:hAnsi="Times New Roman" w:cs="Times New Roman"/>
          <w:sz w:val="28"/>
          <w:szCs w:val="24"/>
          <w:lang w:eastAsia="ru-RU"/>
        </w:rPr>
        <w:t xml:space="preserve">» в восточной части поселения в меридианном направлении, </w:t>
      </w:r>
      <w:proofErr w:type="spellStart"/>
      <w:r w:rsidRPr="00420E4C">
        <w:rPr>
          <w:rFonts w:ascii="Times New Roman" w:eastAsia="Times New Roman" w:hAnsi="Times New Roman" w:cs="Times New Roman"/>
          <w:sz w:val="28"/>
          <w:szCs w:val="24"/>
          <w:lang w:eastAsia="ru-RU"/>
        </w:rPr>
        <w:t>протяженностью</w:t>
      </w:r>
      <w:proofErr w:type="spellEnd"/>
      <w:r w:rsidRPr="00420E4C">
        <w:rPr>
          <w:rFonts w:ascii="Times New Roman" w:eastAsia="Times New Roman" w:hAnsi="Times New Roman" w:cs="Times New Roman"/>
          <w:sz w:val="28"/>
          <w:szCs w:val="24"/>
          <w:lang w:eastAsia="ru-RU"/>
        </w:rPr>
        <w:t xml:space="preserve"> 1 км с асфальтобетонным покрытием.</w:t>
      </w:r>
    </w:p>
    <w:p w14:paraId="70617F5A" w14:textId="77777777" w:rsidR="003B7F62" w:rsidRPr="00420E4C" w:rsidRDefault="003B7F62" w:rsidP="00FC7B3F">
      <w:pPr>
        <w:spacing w:after="0" w:line="240" w:lineRule="auto"/>
        <w:ind w:firstLine="851"/>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 xml:space="preserve">Согласно п.1 ст. </w:t>
      </w:r>
      <w:bookmarkStart w:id="916" w:name="_Hlk132623097"/>
      <w:r w:rsidRPr="00420E4C">
        <w:rPr>
          <w:rFonts w:ascii="Times New Roman" w:eastAsia="Times New Roman" w:hAnsi="Times New Roman" w:cs="Times New Roman"/>
          <w:sz w:val="28"/>
          <w:szCs w:val="28"/>
          <w:lang w:eastAsia="ru-RU"/>
        </w:rPr>
        <w:t xml:space="preserve">26 </w:t>
      </w:r>
      <w:r w:rsidRPr="00420E4C">
        <w:rPr>
          <w:rFonts w:ascii="Times New Roman" w:eastAsia="Times New Roman" w:hAnsi="Times New Roman" w:cs="Times New Roman"/>
          <w:b/>
          <w:sz w:val="28"/>
          <w:szCs w:val="28"/>
          <w:lang w:eastAsia="ru-RU"/>
        </w:rPr>
        <w:t>Федерального закона от 08.11.2007 № 257-ФЗ (ред. от 04.08.2023)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(далее – ФЗ от 08.11.2007 №257-ФЗ)</w:t>
      </w:r>
      <w:bookmarkEnd w:id="916"/>
      <w:r w:rsidRPr="00420E4C">
        <w:rPr>
          <w:rFonts w:ascii="Times New Roman" w:eastAsia="Times New Roman" w:hAnsi="Times New Roman" w:cs="Times New Roman"/>
          <w:sz w:val="28"/>
          <w:szCs w:val="28"/>
          <w:lang w:eastAsia="ru-RU"/>
        </w:rPr>
        <w:t xml:space="preserve">, для автомобильных дорог, за исключением автомобильных дорог, расположенных в границах </w:t>
      </w:r>
      <w:proofErr w:type="spellStart"/>
      <w:r w:rsidRPr="00420E4C">
        <w:rPr>
          <w:rFonts w:ascii="Times New Roman" w:eastAsia="Times New Roman" w:hAnsi="Times New Roman" w:cs="Times New Roman"/>
          <w:sz w:val="28"/>
          <w:szCs w:val="28"/>
          <w:lang w:eastAsia="ru-RU"/>
        </w:rPr>
        <w:t>населенных</w:t>
      </w:r>
      <w:proofErr w:type="spellEnd"/>
      <w:r w:rsidRPr="00420E4C">
        <w:rPr>
          <w:rFonts w:ascii="Times New Roman" w:eastAsia="Times New Roman" w:hAnsi="Times New Roman" w:cs="Times New Roman"/>
          <w:sz w:val="28"/>
          <w:szCs w:val="28"/>
          <w:lang w:eastAsia="ru-RU"/>
        </w:rPr>
        <w:t xml:space="preserve"> пунктов, устанавливаются придорожные полосы.</w:t>
      </w:r>
    </w:p>
    <w:p w14:paraId="675F9E66" w14:textId="77777777" w:rsidR="003B7F62" w:rsidRPr="00420E4C" w:rsidRDefault="003B7F62" w:rsidP="00FC7B3F">
      <w:pPr>
        <w:shd w:val="clear" w:color="auto" w:fill="FFFFFF" w:themeFill="background1"/>
        <w:spacing w:after="0" w:line="240" w:lineRule="auto"/>
        <w:ind w:firstLine="851"/>
        <w:contextualSpacing/>
        <w:jc w:val="both"/>
        <w:rPr>
          <w:rFonts w:ascii="Times New Roman" w:eastAsiaTheme="minorEastAsia" w:hAnsi="Times New Roman"/>
          <w:sz w:val="28"/>
          <w:szCs w:val="28"/>
        </w:rPr>
      </w:pPr>
      <w:r w:rsidRPr="00420E4C">
        <w:rPr>
          <w:rFonts w:ascii="Times New Roman" w:eastAsiaTheme="minorEastAsia" w:hAnsi="Times New Roman"/>
          <w:sz w:val="28"/>
          <w:szCs w:val="28"/>
        </w:rPr>
        <w:t xml:space="preserve">Согласно ст. 3 </w:t>
      </w:r>
      <w:r w:rsidRPr="00420E4C">
        <w:rPr>
          <w:rFonts w:ascii="Times New Roman" w:eastAsia="Times New Roman" w:hAnsi="Times New Roman" w:cs="Times New Roman"/>
          <w:b/>
          <w:sz w:val="28"/>
          <w:szCs w:val="28"/>
          <w:lang w:eastAsia="ru-RU"/>
        </w:rPr>
        <w:t>ФЗ от 08.11.2007 №257-ФЗ</w:t>
      </w:r>
      <w:r w:rsidRPr="00420E4C">
        <w:rPr>
          <w:rFonts w:ascii="Times New Roman" w:hAnsi="Times New Roman" w:cs="Times New Roman"/>
          <w:sz w:val="28"/>
          <w:szCs w:val="28"/>
          <w:lang w:eastAsia="ru-RU"/>
        </w:rPr>
        <w:t xml:space="preserve">, </w:t>
      </w:r>
      <w:r w:rsidRPr="00420E4C">
        <w:rPr>
          <w:rFonts w:ascii="Times New Roman" w:eastAsiaTheme="minorEastAsia" w:hAnsi="Times New Roman"/>
          <w:sz w:val="28"/>
          <w:szCs w:val="28"/>
        </w:rPr>
        <w:t>придорожные полосы – это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w:t>
      </w:r>
    </w:p>
    <w:p w14:paraId="5A4C8EE3" w14:textId="77777777" w:rsidR="003B7F62" w:rsidRPr="00420E4C" w:rsidRDefault="003B7F62" w:rsidP="00FC7B3F">
      <w:pPr>
        <w:shd w:val="clear" w:color="auto" w:fill="FFFFFF" w:themeFill="background1"/>
        <w:spacing w:after="0" w:line="240" w:lineRule="auto"/>
        <w:ind w:firstLine="851"/>
        <w:contextualSpacing/>
        <w:jc w:val="both"/>
        <w:rPr>
          <w:rFonts w:ascii="Times New Roman" w:eastAsiaTheme="minorEastAsia" w:hAnsi="Times New Roman"/>
          <w:sz w:val="28"/>
          <w:szCs w:val="28"/>
        </w:rPr>
      </w:pPr>
      <w:r w:rsidRPr="00420E4C">
        <w:rPr>
          <w:rFonts w:ascii="Times New Roman" w:eastAsiaTheme="minorEastAsia" w:hAnsi="Times New Roman"/>
          <w:sz w:val="28"/>
          <w:szCs w:val="28"/>
        </w:rPr>
        <w:t xml:space="preserve">В случае, если полоса отвода автомобильной дороги не поставлена на кадастровый </w:t>
      </w:r>
      <w:proofErr w:type="spellStart"/>
      <w:r w:rsidRPr="00420E4C">
        <w:rPr>
          <w:rFonts w:ascii="Times New Roman" w:eastAsiaTheme="minorEastAsia" w:hAnsi="Times New Roman"/>
          <w:sz w:val="28"/>
          <w:szCs w:val="28"/>
        </w:rPr>
        <w:t>учет</w:t>
      </w:r>
      <w:proofErr w:type="spellEnd"/>
      <w:r w:rsidRPr="00420E4C">
        <w:rPr>
          <w:rFonts w:ascii="Times New Roman" w:eastAsiaTheme="minorEastAsia" w:hAnsi="Times New Roman"/>
          <w:sz w:val="28"/>
          <w:szCs w:val="28"/>
        </w:rPr>
        <w:t xml:space="preserve">, в целях обеспечения требований безопасности дорожного движения, на картах зон с особыми условиями использования территории придорожные полосы отложены с </w:t>
      </w:r>
      <w:proofErr w:type="spellStart"/>
      <w:r w:rsidRPr="00420E4C">
        <w:rPr>
          <w:rFonts w:ascii="Times New Roman" w:eastAsiaTheme="minorEastAsia" w:hAnsi="Times New Roman"/>
          <w:sz w:val="28"/>
          <w:szCs w:val="28"/>
        </w:rPr>
        <w:t>учетом</w:t>
      </w:r>
      <w:proofErr w:type="spellEnd"/>
      <w:r w:rsidRPr="00420E4C">
        <w:rPr>
          <w:rFonts w:ascii="Times New Roman" w:eastAsiaTheme="minorEastAsia" w:hAnsi="Times New Roman"/>
          <w:sz w:val="28"/>
          <w:szCs w:val="28"/>
        </w:rPr>
        <w:t xml:space="preserve"> требований </w:t>
      </w:r>
      <w:r w:rsidRPr="00420E4C">
        <w:rPr>
          <w:rFonts w:ascii="Times New Roman" w:eastAsiaTheme="minorEastAsia" w:hAnsi="Times New Roman"/>
          <w:b/>
          <w:sz w:val="28"/>
          <w:szCs w:val="28"/>
        </w:rPr>
        <w:t xml:space="preserve">Норм отвода земель для размещения автомобильных дорог и (или) объектов дорожного сервиса, </w:t>
      </w:r>
      <w:proofErr w:type="spellStart"/>
      <w:r w:rsidRPr="00420E4C">
        <w:rPr>
          <w:rFonts w:ascii="Times New Roman" w:eastAsiaTheme="minorEastAsia" w:hAnsi="Times New Roman"/>
          <w:b/>
          <w:sz w:val="28"/>
          <w:szCs w:val="28"/>
        </w:rPr>
        <w:t>утвержденных</w:t>
      </w:r>
      <w:proofErr w:type="spellEnd"/>
      <w:r w:rsidRPr="00420E4C">
        <w:rPr>
          <w:rFonts w:ascii="Times New Roman" w:eastAsiaTheme="minorEastAsia" w:hAnsi="Times New Roman"/>
          <w:b/>
          <w:sz w:val="28"/>
          <w:szCs w:val="28"/>
        </w:rPr>
        <w:t xml:space="preserve"> Постановлением Правительства РФ от 02.09.2009 №717 (ред. от 11.03.2011) (далее - Нормы отвода земель для размещения автомобильных дорог)и СП 34.13330.2021. Свод правил. Автомобильные дороги. СНиП 2.05.02-85*, </w:t>
      </w:r>
      <w:proofErr w:type="spellStart"/>
      <w:r w:rsidRPr="00420E4C">
        <w:rPr>
          <w:rFonts w:ascii="Times New Roman" w:eastAsiaTheme="minorEastAsia" w:hAnsi="Times New Roman"/>
          <w:b/>
          <w:sz w:val="28"/>
          <w:szCs w:val="28"/>
        </w:rPr>
        <w:t>утвержденного</w:t>
      </w:r>
      <w:proofErr w:type="spellEnd"/>
      <w:r w:rsidRPr="00420E4C">
        <w:rPr>
          <w:rFonts w:ascii="Times New Roman" w:eastAsiaTheme="minorEastAsia" w:hAnsi="Times New Roman"/>
          <w:b/>
          <w:sz w:val="28"/>
          <w:szCs w:val="28"/>
        </w:rPr>
        <w:t xml:space="preserve"> Приказом Минстроя России от 09.02.2021 № 53/</w:t>
      </w:r>
      <w:proofErr w:type="spellStart"/>
      <w:r w:rsidRPr="00420E4C">
        <w:rPr>
          <w:rFonts w:ascii="Times New Roman" w:eastAsiaTheme="minorEastAsia" w:hAnsi="Times New Roman"/>
          <w:b/>
          <w:sz w:val="28"/>
          <w:szCs w:val="28"/>
        </w:rPr>
        <w:t>пр</w:t>
      </w:r>
      <w:proofErr w:type="spellEnd"/>
      <w:r w:rsidRPr="00420E4C">
        <w:rPr>
          <w:rFonts w:ascii="Times New Roman" w:eastAsiaTheme="minorEastAsia" w:hAnsi="Times New Roman"/>
          <w:b/>
          <w:sz w:val="28"/>
          <w:szCs w:val="28"/>
        </w:rPr>
        <w:t xml:space="preserve"> (далее - СП 34.13330.2021)</w:t>
      </w:r>
      <w:r w:rsidRPr="00420E4C">
        <w:rPr>
          <w:rFonts w:ascii="Times New Roman" w:eastAsiaTheme="minorEastAsia" w:hAnsi="Times New Roman"/>
          <w:sz w:val="28"/>
          <w:szCs w:val="28"/>
        </w:rPr>
        <w:t xml:space="preserve"> (ширина проезжей части).</w:t>
      </w:r>
    </w:p>
    <w:p w14:paraId="46128084" w14:textId="77777777" w:rsidR="003B7F62" w:rsidRPr="00420E4C" w:rsidRDefault="003B7F62" w:rsidP="00FC7B3F">
      <w:pPr>
        <w:widowControl w:val="0"/>
        <w:tabs>
          <w:tab w:val="left" w:pos="1770"/>
        </w:tabs>
        <w:suppressAutoHyphens/>
        <w:spacing w:after="0" w:line="240" w:lineRule="auto"/>
        <w:ind w:firstLine="851"/>
        <w:jc w:val="both"/>
        <w:rPr>
          <w:rFonts w:ascii="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 xml:space="preserve">Размер придорожных полос автомобильных дорог </w:t>
      </w:r>
      <w:r w:rsidRPr="00420E4C">
        <w:rPr>
          <w:rFonts w:ascii="Times New Roman" w:hAnsi="Times New Roman" w:cs="Times New Roman"/>
          <w:sz w:val="28"/>
          <w:szCs w:val="28"/>
          <w:lang w:eastAsia="ru-RU"/>
        </w:rPr>
        <w:t xml:space="preserve">определяется в соответствии с п.2 ст. 26 </w:t>
      </w:r>
      <w:bookmarkStart w:id="917" w:name="_Hlk132624631"/>
      <w:r w:rsidRPr="00420E4C">
        <w:rPr>
          <w:rFonts w:ascii="Times New Roman" w:eastAsia="Times New Roman" w:hAnsi="Times New Roman" w:cs="Times New Roman"/>
          <w:b/>
          <w:sz w:val="28"/>
          <w:szCs w:val="28"/>
          <w:lang w:eastAsia="ru-RU"/>
        </w:rPr>
        <w:t>ФЗ от 08.11.2007 №257-ФЗ</w:t>
      </w:r>
      <w:bookmarkEnd w:id="917"/>
      <w:r w:rsidRPr="00420E4C">
        <w:rPr>
          <w:rFonts w:ascii="Times New Roman" w:hAnsi="Times New Roman" w:cs="Times New Roman"/>
          <w:sz w:val="28"/>
          <w:szCs w:val="28"/>
          <w:lang w:eastAsia="ru-RU"/>
        </w:rPr>
        <w:t xml:space="preserve"> в зависимости от класса и (или) категории автомобильных дорог и составляет:</w:t>
      </w:r>
    </w:p>
    <w:p w14:paraId="4ED930ED" w14:textId="77777777" w:rsidR="003B7F62" w:rsidRPr="00420E4C" w:rsidRDefault="003B7F62" w:rsidP="00FC7B3F">
      <w:pPr>
        <w:numPr>
          <w:ilvl w:val="0"/>
          <w:numId w:val="20"/>
        </w:numPr>
        <w:autoSpaceDE w:val="0"/>
        <w:autoSpaceDN w:val="0"/>
        <w:adjustRightInd w:val="0"/>
        <w:spacing w:after="0" w:line="240" w:lineRule="auto"/>
        <w:ind w:left="0" w:firstLine="851"/>
        <w:contextualSpacing/>
        <w:jc w:val="both"/>
        <w:rPr>
          <w:rFonts w:ascii="Times New Roman" w:hAnsi="Times New Roman" w:cs="Times New Roman"/>
          <w:sz w:val="28"/>
          <w:szCs w:val="28"/>
        </w:rPr>
      </w:pPr>
      <w:r w:rsidRPr="00420E4C">
        <w:rPr>
          <w:rFonts w:ascii="Times New Roman" w:hAnsi="Times New Roman" w:cs="Times New Roman"/>
          <w:sz w:val="28"/>
          <w:szCs w:val="28"/>
        </w:rPr>
        <w:t>75 м - для автомобильных дорог первой и второй категорий;</w:t>
      </w:r>
    </w:p>
    <w:p w14:paraId="7D36E04A" w14:textId="77777777" w:rsidR="003B7F62" w:rsidRPr="00420E4C" w:rsidRDefault="003B7F62" w:rsidP="00FC7B3F">
      <w:pPr>
        <w:numPr>
          <w:ilvl w:val="0"/>
          <w:numId w:val="20"/>
        </w:numPr>
        <w:autoSpaceDE w:val="0"/>
        <w:autoSpaceDN w:val="0"/>
        <w:adjustRightInd w:val="0"/>
        <w:spacing w:before="280" w:after="0" w:line="240" w:lineRule="auto"/>
        <w:ind w:left="0" w:firstLine="851"/>
        <w:contextualSpacing/>
        <w:jc w:val="both"/>
        <w:rPr>
          <w:rFonts w:ascii="Times New Roman" w:hAnsi="Times New Roman" w:cs="Times New Roman"/>
          <w:sz w:val="28"/>
          <w:szCs w:val="28"/>
        </w:rPr>
      </w:pPr>
      <w:r w:rsidRPr="00420E4C">
        <w:rPr>
          <w:rFonts w:ascii="Times New Roman" w:hAnsi="Times New Roman" w:cs="Times New Roman"/>
          <w:sz w:val="28"/>
          <w:szCs w:val="28"/>
        </w:rPr>
        <w:t>50 м - для автомобильных дорог третьей и четвертой категорий;</w:t>
      </w:r>
    </w:p>
    <w:p w14:paraId="3D47822D" w14:textId="77777777" w:rsidR="003B7F62" w:rsidRPr="00420E4C" w:rsidRDefault="003B7F62" w:rsidP="00FC7B3F">
      <w:pPr>
        <w:numPr>
          <w:ilvl w:val="0"/>
          <w:numId w:val="20"/>
        </w:numPr>
        <w:autoSpaceDE w:val="0"/>
        <w:autoSpaceDN w:val="0"/>
        <w:adjustRightInd w:val="0"/>
        <w:spacing w:before="280" w:after="0" w:line="240" w:lineRule="auto"/>
        <w:ind w:left="0" w:firstLine="851"/>
        <w:contextualSpacing/>
        <w:jc w:val="both"/>
        <w:rPr>
          <w:rFonts w:ascii="Times New Roman" w:hAnsi="Times New Roman" w:cs="Times New Roman"/>
          <w:sz w:val="28"/>
          <w:szCs w:val="28"/>
        </w:rPr>
      </w:pPr>
      <w:r w:rsidRPr="00420E4C">
        <w:rPr>
          <w:rFonts w:ascii="Times New Roman" w:hAnsi="Times New Roman" w:cs="Times New Roman"/>
          <w:sz w:val="28"/>
          <w:szCs w:val="28"/>
        </w:rPr>
        <w:t>25 м - для автомобильных дорог пятой категории;</w:t>
      </w:r>
    </w:p>
    <w:p w14:paraId="7B59C598" w14:textId="77777777" w:rsidR="003B7F62" w:rsidRPr="00420E4C" w:rsidRDefault="003B7F62" w:rsidP="00FC7B3F">
      <w:pPr>
        <w:numPr>
          <w:ilvl w:val="0"/>
          <w:numId w:val="20"/>
        </w:numPr>
        <w:autoSpaceDE w:val="0"/>
        <w:autoSpaceDN w:val="0"/>
        <w:adjustRightInd w:val="0"/>
        <w:spacing w:before="280" w:after="0" w:line="240" w:lineRule="auto"/>
        <w:ind w:left="0" w:firstLine="851"/>
        <w:contextualSpacing/>
        <w:jc w:val="both"/>
        <w:rPr>
          <w:rFonts w:ascii="Times New Roman" w:hAnsi="Times New Roman" w:cs="Times New Roman"/>
          <w:sz w:val="28"/>
          <w:szCs w:val="28"/>
        </w:rPr>
      </w:pPr>
      <w:r w:rsidRPr="00420E4C">
        <w:rPr>
          <w:rFonts w:ascii="Times New Roman" w:hAnsi="Times New Roman" w:cs="Times New Roman"/>
          <w:sz w:val="28"/>
          <w:szCs w:val="28"/>
        </w:rPr>
        <w:t xml:space="preserve">100 м - для подъездных дорог, соединяющих административные центры (столицы) субъектов Российской Федерации, города федерального значения с другими </w:t>
      </w:r>
      <w:proofErr w:type="spellStart"/>
      <w:r w:rsidRPr="00420E4C">
        <w:rPr>
          <w:rFonts w:ascii="Times New Roman" w:hAnsi="Times New Roman" w:cs="Times New Roman"/>
          <w:sz w:val="28"/>
          <w:szCs w:val="28"/>
        </w:rPr>
        <w:t>населенными</w:t>
      </w:r>
      <w:proofErr w:type="spellEnd"/>
      <w:r w:rsidRPr="00420E4C">
        <w:rPr>
          <w:rFonts w:ascii="Times New Roman" w:hAnsi="Times New Roman" w:cs="Times New Roman"/>
          <w:sz w:val="28"/>
          <w:szCs w:val="28"/>
        </w:rPr>
        <w:t xml:space="preserve">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14:paraId="3DFE62D6" w14:textId="77777777" w:rsidR="003B7F62" w:rsidRPr="00420E4C" w:rsidRDefault="003B7F62" w:rsidP="00FC7B3F">
      <w:pPr>
        <w:numPr>
          <w:ilvl w:val="0"/>
          <w:numId w:val="20"/>
        </w:numPr>
        <w:autoSpaceDE w:val="0"/>
        <w:autoSpaceDN w:val="0"/>
        <w:adjustRightInd w:val="0"/>
        <w:spacing w:before="280" w:after="0" w:line="240" w:lineRule="auto"/>
        <w:ind w:left="0" w:firstLine="851"/>
        <w:contextualSpacing/>
        <w:jc w:val="both"/>
        <w:rPr>
          <w:rFonts w:ascii="Times New Roman" w:hAnsi="Times New Roman" w:cs="Times New Roman"/>
          <w:sz w:val="28"/>
          <w:szCs w:val="28"/>
        </w:rPr>
      </w:pPr>
      <w:r w:rsidRPr="00420E4C">
        <w:rPr>
          <w:rFonts w:ascii="Times New Roman" w:hAnsi="Times New Roman" w:cs="Times New Roman"/>
          <w:sz w:val="28"/>
          <w:szCs w:val="28"/>
        </w:rPr>
        <w:t>150 м - для участков автомобильных дорог, построенных для объездов городов с численностью населения свыше двухсот пятидесяти тысяч человек.</w:t>
      </w:r>
    </w:p>
    <w:p w14:paraId="63228714" w14:textId="77777777" w:rsidR="003B7F62" w:rsidRPr="00420E4C" w:rsidRDefault="003B7F62" w:rsidP="00FC7B3F">
      <w:pPr>
        <w:widowControl w:val="0"/>
        <w:tabs>
          <w:tab w:val="left" w:pos="1770"/>
        </w:tabs>
        <w:suppressAutoHyphens/>
        <w:spacing w:after="0" w:line="240" w:lineRule="auto"/>
        <w:ind w:firstLine="851"/>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 xml:space="preserve">Режим использования придорожных полос автомобильных дорог вне зависимости от значения дороги регулируется положениями </w:t>
      </w:r>
      <w:r w:rsidRPr="00420E4C">
        <w:rPr>
          <w:rFonts w:ascii="Times New Roman" w:eastAsia="Times New Roman" w:hAnsi="Times New Roman" w:cs="Times New Roman"/>
          <w:b/>
          <w:sz w:val="28"/>
          <w:szCs w:val="28"/>
          <w:lang w:eastAsia="ru-RU"/>
        </w:rPr>
        <w:t>ФЗ от 08.11.2007 №257-ФЗ.</w:t>
      </w:r>
    </w:p>
    <w:p w14:paraId="3EA4F437" w14:textId="77777777" w:rsidR="003B7F62" w:rsidRPr="00420E4C" w:rsidRDefault="003B7F62" w:rsidP="00FC7B3F">
      <w:pPr>
        <w:widowControl w:val="0"/>
        <w:shd w:val="clear" w:color="auto" w:fill="FFFFFF" w:themeFill="background1"/>
        <w:tabs>
          <w:tab w:val="left" w:pos="1770"/>
        </w:tabs>
        <w:suppressAutoHyphens/>
        <w:spacing w:after="0" w:line="240" w:lineRule="auto"/>
        <w:ind w:firstLine="851"/>
        <w:jc w:val="both"/>
        <w:rPr>
          <w:rFonts w:ascii="Times New Roman" w:eastAsia="Times New Roman" w:hAnsi="Times New Roman" w:cs="Times New Roman"/>
          <w:b/>
          <w:sz w:val="28"/>
          <w:szCs w:val="28"/>
          <w:lang w:eastAsia="ru-RU"/>
        </w:rPr>
      </w:pPr>
      <w:r w:rsidRPr="00420E4C">
        <w:rPr>
          <w:rFonts w:ascii="Times New Roman" w:eastAsia="Times New Roman" w:hAnsi="Times New Roman" w:cs="Times New Roman"/>
          <w:sz w:val="28"/>
          <w:szCs w:val="28"/>
          <w:lang w:eastAsia="ru-RU"/>
        </w:rPr>
        <w:t xml:space="preserve">Режим использования придорожных полос автомобильных дорог регионального значения регламентируется также </w:t>
      </w:r>
      <w:r w:rsidRPr="00420E4C">
        <w:rPr>
          <w:rFonts w:ascii="Times New Roman" w:eastAsia="Times New Roman" w:hAnsi="Times New Roman" w:cs="Times New Roman"/>
          <w:b/>
          <w:sz w:val="28"/>
          <w:szCs w:val="28"/>
          <w:lang w:eastAsia="ru-RU"/>
        </w:rPr>
        <w:t xml:space="preserve">Постановление КМ РТ от </w:t>
      </w:r>
      <w:r w:rsidRPr="00420E4C">
        <w:rPr>
          <w:rFonts w:ascii="Times New Roman" w:eastAsia="Times New Roman" w:hAnsi="Times New Roman" w:cs="Times New Roman"/>
          <w:b/>
          <w:sz w:val="28"/>
          <w:szCs w:val="28"/>
          <w:lang w:eastAsia="ru-RU"/>
        </w:rPr>
        <w:lastRenderedPageBreak/>
        <w:t>01.12.2008 N 841 (ред. от 20.12.2018) «О полосах отвода и придорожных полосах автомобильных дорог общего пользования» (далее – Правила установления полос отвода и придорожных полос автомобильных дорог РТ).</w:t>
      </w:r>
    </w:p>
    <w:p w14:paraId="5939B5AD"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shd w:val="clear" w:color="auto" w:fill="FFFFFF"/>
        </w:rPr>
      </w:pPr>
      <w:r w:rsidRPr="00420E4C">
        <w:rPr>
          <w:rFonts w:ascii="Times New Roman" w:hAnsi="Times New Roman" w:cs="Times New Roman"/>
          <w:sz w:val="28"/>
          <w:szCs w:val="28"/>
          <w:shd w:val="clear" w:color="auto" w:fill="FFFFFF"/>
        </w:rPr>
        <w:t>Регламенты использования вышеперечисленных</w:t>
      </w:r>
      <w:r w:rsidR="00BA5A31" w:rsidRPr="00420E4C">
        <w:rPr>
          <w:rFonts w:ascii="Times New Roman" w:hAnsi="Times New Roman" w:cs="Times New Roman"/>
          <w:sz w:val="28"/>
          <w:szCs w:val="28"/>
          <w:shd w:val="clear" w:color="auto" w:fill="FFFFFF"/>
        </w:rPr>
        <w:t xml:space="preserve"> зон приведены в таблице 6.2.1.</w:t>
      </w:r>
    </w:p>
    <w:p w14:paraId="15FB8392" w14:textId="77777777" w:rsidR="003B7F62" w:rsidRPr="00420E4C" w:rsidRDefault="003B7F62" w:rsidP="00FC7B3F">
      <w:pPr>
        <w:spacing w:after="0" w:line="240" w:lineRule="auto"/>
        <w:ind w:firstLine="709"/>
        <w:contextualSpacing/>
        <w:jc w:val="right"/>
        <w:rPr>
          <w:rFonts w:ascii="Times New Roman" w:hAnsi="Times New Roman" w:cs="Times New Roman"/>
          <w:sz w:val="28"/>
          <w:szCs w:val="28"/>
          <w:shd w:val="clear" w:color="auto" w:fill="FFFFFF"/>
        </w:rPr>
      </w:pPr>
      <w:r w:rsidRPr="00420E4C">
        <w:rPr>
          <w:rFonts w:ascii="Times New Roman" w:hAnsi="Times New Roman" w:cs="Times New Roman"/>
          <w:sz w:val="28"/>
          <w:szCs w:val="28"/>
          <w:shd w:val="clear" w:color="auto" w:fill="FFFFFF"/>
        </w:rPr>
        <w:t>Таблица 6.2.1</w:t>
      </w:r>
    </w:p>
    <w:p w14:paraId="6CF323B8" w14:textId="77777777" w:rsidR="003B7F62" w:rsidRPr="00420E4C" w:rsidRDefault="003B7F62" w:rsidP="00FC7B3F">
      <w:pPr>
        <w:spacing w:after="0" w:line="240" w:lineRule="auto"/>
        <w:ind w:firstLine="709"/>
        <w:contextualSpacing/>
        <w:jc w:val="center"/>
        <w:rPr>
          <w:rFonts w:ascii="Times New Roman" w:hAnsi="Times New Roman" w:cs="Times New Roman"/>
          <w:sz w:val="28"/>
          <w:szCs w:val="28"/>
          <w:shd w:val="clear" w:color="auto" w:fill="FFFFFF"/>
        </w:rPr>
      </w:pPr>
      <w:r w:rsidRPr="00420E4C">
        <w:rPr>
          <w:rFonts w:ascii="Times New Roman" w:hAnsi="Times New Roman" w:cs="Times New Roman"/>
          <w:sz w:val="28"/>
          <w:szCs w:val="28"/>
          <w:shd w:val="clear" w:color="auto" w:fill="FFFFFF"/>
        </w:rPr>
        <w:t>Регламенты использования придорожных пол</w:t>
      </w:r>
      <w:r w:rsidR="00C63567" w:rsidRPr="00420E4C">
        <w:rPr>
          <w:rFonts w:ascii="Times New Roman" w:hAnsi="Times New Roman" w:cs="Times New Roman"/>
          <w:sz w:val="28"/>
          <w:szCs w:val="28"/>
          <w:shd w:val="clear" w:color="auto" w:fill="FFFFFF"/>
        </w:rPr>
        <w:t>ос, охранных зон железных дорог</w:t>
      </w:r>
    </w:p>
    <w:p w14:paraId="46AE4613"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shd w:val="clear" w:color="auto" w:fill="FFFFFF"/>
        </w:rPr>
      </w:pPr>
    </w:p>
    <w:tbl>
      <w:tblPr>
        <w:tblStyle w:val="af2"/>
        <w:tblpPr w:leftFromText="181" w:rightFromText="181" w:vertAnchor="text" w:tblpXSpec="center" w:tblpY="1"/>
        <w:tblW w:w="5000" w:type="pct"/>
        <w:tblLook w:val="04A0" w:firstRow="1" w:lastRow="0" w:firstColumn="1" w:lastColumn="0" w:noHBand="0" w:noVBand="1"/>
      </w:tblPr>
      <w:tblGrid>
        <w:gridCol w:w="1741"/>
        <w:gridCol w:w="5754"/>
        <w:gridCol w:w="2416"/>
      </w:tblGrid>
      <w:tr w:rsidR="003B7F62" w:rsidRPr="00420E4C" w14:paraId="0335A059" w14:textId="77777777" w:rsidTr="003B7F62">
        <w:trPr>
          <w:cantSplit/>
        </w:trPr>
        <w:tc>
          <w:tcPr>
            <w:tcW w:w="878" w:type="pct"/>
            <w:tcBorders>
              <w:top w:val="single" w:sz="4" w:space="0" w:color="auto"/>
              <w:left w:val="single" w:sz="4" w:space="0" w:color="auto"/>
              <w:bottom w:val="single" w:sz="4" w:space="0" w:color="auto"/>
              <w:right w:val="single" w:sz="4" w:space="0" w:color="auto"/>
            </w:tcBorders>
            <w:vAlign w:val="center"/>
            <w:hideMark/>
          </w:tcPr>
          <w:p w14:paraId="26C3270A" w14:textId="77777777" w:rsidR="003B7F62" w:rsidRPr="00420E4C" w:rsidRDefault="003B7F62" w:rsidP="00FC7B3F">
            <w:pPr>
              <w:jc w:val="center"/>
              <w:rPr>
                <w:rFonts w:ascii="Times New Roman" w:eastAsia="Times New Roman" w:hAnsi="Times New Roman" w:cs="Times New Roman"/>
                <w:sz w:val="20"/>
                <w:szCs w:val="20"/>
              </w:rPr>
            </w:pPr>
            <w:r w:rsidRPr="00420E4C">
              <w:rPr>
                <w:rFonts w:ascii="Times New Roman" w:eastAsia="Times New Roman" w:hAnsi="Times New Roman" w:cs="Times New Roman"/>
                <w:sz w:val="20"/>
                <w:szCs w:val="20"/>
              </w:rPr>
              <w:t>Наименование зоны</w:t>
            </w:r>
          </w:p>
        </w:tc>
        <w:tc>
          <w:tcPr>
            <w:tcW w:w="2903" w:type="pct"/>
            <w:tcBorders>
              <w:top w:val="single" w:sz="4" w:space="0" w:color="auto"/>
              <w:left w:val="single" w:sz="4" w:space="0" w:color="auto"/>
              <w:bottom w:val="single" w:sz="4" w:space="0" w:color="auto"/>
              <w:right w:val="single" w:sz="4" w:space="0" w:color="auto"/>
            </w:tcBorders>
            <w:vAlign w:val="center"/>
            <w:hideMark/>
          </w:tcPr>
          <w:p w14:paraId="27BD5FD5" w14:textId="77777777" w:rsidR="003B7F62" w:rsidRPr="00420E4C" w:rsidRDefault="003B7F62" w:rsidP="00FC7B3F">
            <w:pPr>
              <w:jc w:val="center"/>
              <w:rPr>
                <w:rFonts w:ascii="Times New Roman" w:eastAsia="Times New Roman" w:hAnsi="Times New Roman" w:cs="Times New Roman"/>
                <w:sz w:val="20"/>
                <w:szCs w:val="20"/>
              </w:rPr>
            </w:pPr>
            <w:r w:rsidRPr="00420E4C">
              <w:rPr>
                <w:rFonts w:ascii="Times New Roman" w:eastAsia="Times New Roman" w:hAnsi="Times New Roman" w:cs="Times New Roman"/>
                <w:sz w:val="20"/>
                <w:szCs w:val="20"/>
              </w:rPr>
              <w:t>Правовой режим использования зоны, обоснование</w:t>
            </w:r>
          </w:p>
        </w:tc>
        <w:tc>
          <w:tcPr>
            <w:tcW w:w="1219" w:type="pct"/>
            <w:tcBorders>
              <w:top w:val="single" w:sz="4" w:space="0" w:color="auto"/>
              <w:left w:val="single" w:sz="4" w:space="0" w:color="auto"/>
              <w:bottom w:val="single" w:sz="4" w:space="0" w:color="auto"/>
              <w:right w:val="single" w:sz="4" w:space="0" w:color="auto"/>
            </w:tcBorders>
            <w:vAlign w:val="center"/>
            <w:hideMark/>
          </w:tcPr>
          <w:p w14:paraId="271246DF" w14:textId="77777777" w:rsidR="003B7F62" w:rsidRPr="00420E4C" w:rsidRDefault="003B7F62" w:rsidP="00FC7B3F">
            <w:pPr>
              <w:jc w:val="center"/>
              <w:rPr>
                <w:rFonts w:ascii="Times New Roman" w:eastAsia="Times New Roman" w:hAnsi="Times New Roman" w:cs="Times New Roman"/>
                <w:sz w:val="20"/>
                <w:szCs w:val="20"/>
              </w:rPr>
            </w:pPr>
            <w:r w:rsidRPr="00420E4C">
              <w:rPr>
                <w:rFonts w:ascii="Times New Roman" w:eastAsia="Times New Roman" w:hAnsi="Times New Roman" w:cs="Times New Roman"/>
                <w:sz w:val="20"/>
                <w:szCs w:val="20"/>
              </w:rPr>
              <w:t>Соблюдение режима зон</w:t>
            </w:r>
          </w:p>
        </w:tc>
      </w:tr>
      <w:tr w:rsidR="00C63567" w:rsidRPr="00420E4C" w14:paraId="7F363F1C" w14:textId="77777777" w:rsidTr="003B7F62">
        <w:trPr>
          <w:trHeight w:val="1650"/>
          <w:tblHeader/>
        </w:trPr>
        <w:tc>
          <w:tcPr>
            <w:tcW w:w="878" w:type="pct"/>
            <w:tcBorders>
              <w:top w:val="single" w:sz="4" w:space="0" w:color="auto"/>
              <w:left w:val="single" w:sz="4" w:space="0" w:color="auto"/>
              <w:right w:val="single" w:sz="4" w:space="0" w:color="auto"/>
            </w:tcBorders>
            <w:vAlign w:val="center"/>
            <w:hideMark/>
          </w:tcPr>
          <w:p w14:paraId="3B5526D0" w14:textId="77777777" w:rsidR="00C63567" w:rsidRPr="00420E4C" w:rsidRDefault="00C63567" w:rsidP="00FC7B3F">
            <w:pPr>
              <w:jc w:val="center"/>
              <w:rPr>
                <w:rFonts w:ascii="Times New Roman" w:hAnsi="Times New Roman" w:cs="Times New Roman"/>
                <w:sz w:val="20"/>
                <w:szCs w:val="20"/>
              </w:rPr>
            </w:pPr>
            <w:r w:rsidRPr="00420E4C">
              <w:rPr>
                <w:rFonts w:ascii="Times New Roman" w:eastAsia="Times New Roman" w:hAnsi="Times New Roman" w:cs="Times New Roman"/>
                <w:sz w:val="20"/>
                <w:szCs w:val="20"/>
                <w:lang w:eastAsia="ru-RU"/>
              </w:rPr>
              <w:t>Придорожные полосы</w:t>
            </w:r>
          </w:p>
        </w:tc>
        <w:tc>
          <w:tcPr>
            <w:tcW w:w="2903" w:type="pct"/>
            <w:tcBorders>
              <w:top w:val="single" w:sz="4" w:space="0" w:color="auto"/>
              <w:left w:val="single" w:sz="4" w:space="0" w:color="auto"/>
              <w:right w:val="single" w:sz="4" w:space="0" w:color="auto"/>
            </w:tcBorders>
          </w:tcPr>
          <w:p w14:paraId="4CBEC10C" w14:textId="77777777" w:rsidR="00C63567" w:rsidRPr="00420E4C" w:rsidRDefault="00C63567" w:rsidP="00FC7B3F">
            <w:pPr>
              <w:ind w:left="208" w:firstLine="425"/>
              <w:jc w:val="both"/>
              <w:rPr>
                <w:rFonts w:ascii="Times New Roman" w:hAnsi="Times New Roman" w:cs="Times New Roman"/>
                <w:sz w:val="20"/>
                <w:szCs w:val="20"/>
              </w:rPr>
            </w:pPr>
            <w:r w:rsidRPr="00420E4C">
              <w:rPr>
                <w:rFonts w:ascii="Times New Roman" w:hAnsi="Times New Roman" w:cs="Times New Roman"/>
                <w:sz w:val="20"/>
                <w:szCs w:val="20"/>
              </w:rPr>
              <w:t>Согласно ч.8 статьи 26 ФЗ от 08.11.2007 №257-ФЗ , 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w:t>
            </w:r>
          </w:p>
          <w:p w14:paraId="4D00BEC7" w14:textId="77777777" w:rsidR="00C63567" w:rsidRPr="00420E4C" w:rsidRDefault="00C63567" w:rsidP="00FC7B3F">
            <w:pPr>
              <w:ind w:left="208" w:firstLine="425"/>
              <w:jc w:val="both"/>
              <w:rPr>
                <w:rFonts w:ascii="Times New Roman" w:hAnsi="Times New Roman" w:cs="Times New Roman"/>
                <w:sz w:val="20"/>
                <w:szCs w:val="20"/>
              </w:rPr>
            </w:pPr>
            <w:r w:rsidRPr="00420E4C">
              <w:rPr>
                <w:rFonts w:ascii="Times New Roman" w:hAnsi="Times New Roman" w:cs="Times New Roman"/>
                <w:sz w:val="20"/>
                <w:szCs w:val="20"/>
              </w:rPr>
              <w:t>Согласно Правилам установления и использования полос отвода и придорожных полос автомобильных дорог общего пользования регионального или межмуниципального значения Республики Татарстан, собственники, владельцы, пользователи и арендаторы земельных участков, расположенных в границах полос отвода и придорожных полос автомобильных дорог регионального значения, имеют право:</w:t>
            </w:r>
          </w:p>
          <w:p w14:paraId="30A3B4D5" w14:textId="77777777" w:rsidR="00C63567" w:rsidRPr="00420E4C" w:rsidRDefault="00C63567" w:rsidP="00FC7B3F">
            <w:pPr>
              <w:ind w:left="208" w:firstLine="425"/>
              <w:jc w:val="both"/>
              <w:rPr>
                <w:rFonts w:ascii="Times New Roman" w:hAnsi="Times New Roman" w:cs="Times New Roman"/>
                <w:sz w:val="20"/>
                <w:szCs w:val="20"/>
              </w:rPr>
            </w:pPr>
            <w:r w:rsidRPr="00420E4C">
              <w:rPr>
                <w:rFonts w:ascii="Times New Roman" w:hAnsi="Times New Roman" w:cs="Times New Roman"/>
                <w:sz w:val="20"/>
                <w:szCs w:val="20"/>
              </w:rPr>
              <w:t xml:space="preserve">а) осуществлять хозяйственную деятельность на указанных земельных участках с </w:t>
            </w:r>
            <w:proofErr w:type="spellStart"/>
            <w:r w:rsidRPr="00420E4C">
              <w:rPr>
                <w:rFonts w:ascii="Times New Roman" w:hAnsi="Times New Roman" w:cs="Times New Roman"/>
                <w:sz w:val="20"/>
                <w:szCs w:val="20"/>
              </w:rPr>
              <w:t>учетом</w:t>
            </w:r>
            <w:proofErr w:type="spellEnd"/>
            <w:r w:rsidRPr="00420E4C">
              <w:rPr>
                <w:rFonts w:ascii="Times New Roman" w:hAnsi="Times New Roman" w:cs="Times New Roman"/>
                <w:sz w:val="20"/>
                <w:szCs w:val="20"/>
              </w:rPr>
              <w:t xml:space="preserve"> ограничений, установленных настоящими Правилами и нормативными правовыми актами Российской Федерации;</w:t>
            </w:r>
          </w:p>
          <w:p w14:paraId="135D0F5F" w14:textId="77777777" w:rsidR="00C63567" w:rsidRPr="00420E4C" w:rsidRDefault="00C63567" w:rsidP="00FC7B3F">
            <w:pPr>
              <w:ind w:left="208" w:firstLine="425"/>
              <w:jc w:val="both"/>
              <w:rPr>
                <w:rFonts w:ascii="Times New Roman" w:hAnsi="Times New Roman" w:cs="Times New Roman"/>
                <w:sz w:val="20"/>
                <w:szCs w:val="20"/>
              </w:rPr>
            </w:pPr>
            <w:r w:rsidRPr="00420E4C">
              <w:rPr>
                <w:rFonts w:ascii="Times New Roman" w:hAnsi="Times New Roman" w:cs="Times New Roman"/>
                <w:sz w:val="20"/>
                <w:szCs w:val="20"/>
              </w:rPr>
              <w:t xml:space="preserve">б) возводить на предоставленных им земельных участках объекты, </w:t>
            </w:r>
            <w:proofErr w:type="spellStart"/>
            <w:r w:rsidRPr="00420E4C">
              <w:rPr>
                <w:rFonts w:ascii="Times New Roman" w:hAnsi="Times New Roman" w:cs="Times New Roman"/>
                <w:sz w:val="20"/>
                <w:szCs w:val="20"/>
              </w:rPr>
              <w:t>разрешенные</w:t>
            </w:r>
            <w:proofErr w:type="spellEnd"/>
            <w:r w:rsidRPr="00420E4C">
              <w:rPr>
                <w:rFonts w:ascii="Times New Roman" w:hAnsi="Times New Roman" w:cs="Times New Roman"/>
                <w:sz w:val="20"/>
                <w:szCs w:val="20"/>
              </w:rPr>
              <w:t xml:space="preserve"> настоящими Правилами и нормативными правовыми актами Российской Федерации;</w:t>
            </w:r>
          </w:p>
          <w:p w14:paraId="742367A1" w14:textId="77777777" w:rsidR="00C63567" w:rsidRPr="00420E4C" w:rsidRDefault="00C63567" w:rsidP="00FC7B3F">
            <w:pPr>
              <w:ind w:left="208" w:firstLine="425"/>
              <w:jc w:val="both"/>
              <w:rPr>
                <w:rFonts w:ascii="Times New Roman" w:hAnsi="Times New Roman" w:cs="Times New Roman"/>
                <w:sz w:val="20"/>
                <w:szCs w:val="20"/>
              </w:rPr>
            </w:pPr>
            <w:r w:rsidRPr="00420E4C">
              <w:rPr>
                <w:rFonts w:ascii="Times New Roman" w:hAnsi="Times New Roman" w:cs="Times New Roman"/>
                <w:sz w:val="20"/>
                <w:szCs w:val="20"/>
              </w:rPr>
              <w:t>в) получать информацию о проведении ремонта или реконструкции автомобильной дороги регионального значения.</w:t>
            </w:r>
          </w:p>
        </w:tc>
        <w:tc>
          <w:tcPr>
            <w:tcW w:w="1219" w:type="pct"/>
            <w:vMerge w:val="restart"/>
            <w:tcBorders>
              <w:top w:val="single" w:sz="4" w:space="0" w:color="auto"/>
              <w:left w:val="single" w:sz="4" w:space="0" w:color="auto"/>
              <w:right w:val="single" w:sz="4" w:space="0" w:color="auto"/>
            </w:tcBorders>
            <w:vAlign w:val="center"/>
          </w:tcPr>
          <w:p w14:paraId="0D4B8D91" w14:textId="77777777" w:rsidR="00C63567" w:rsidRPr="00420E4C" w:rsidRDefault="00C63567" w:rsidP="00FC7B3F">
            <w:pPr>
              <w:ind w:left="-81" w:firstLine="567"/>
              <w:jc w:val="center"/>
              <w:rPr>
                <w:rFonts w:ascii="Times New Roman" w:hAnsi="Times New Roman" w:cs="Times New Roman"/>
                <w:sz w:val="20"/>
                <w:szCs w:val="20"/>
              </w:rPr>
            </w:pPr>
            <w:r w:rsidRPr="00420E4C">
              <w:rPr>
                <w:rFonts w:ascii="Times New Roman" w:hAnsi="Times New Roman" w:cs="Times New Roman"/>
                <w:sz w:val="20"/>
                <w:szCs w:val="20"/>
              </w:rPr>
              <w:t>Федерального закона от 08.11.2007 № 257-ФЗ (ред. от 04.08.2023)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2682B3BE" w14:textId="77777777" w:rsidR="00C63567" w:rsidRPr="00420E4C" w:rsidRDefault="00C63567" w:rsidP="00FC7B3F">
            <w:pPr>
              <w:ind w:left="-81"/>
              <w:jc w:val="center"/>
              <w:rPr>
                <w:rFonts w:ascii="Times New Roman" w:eastAsia="Times New Roman" w:hAnsi="Times New Roman" w:cs="Times New Roman"/>
                <w:sz w:val="20"/>
                <w:szCs w:val="20"/>
              </w:rPr>
            </w:pPr>
            <w:r w:rsidRPr="00420E4C">
              <w:rPr>
                <w:rFonts w:ascii="Times New Roman" w:hAnsi="Times New Roman" w:cs="Times New Roman"/>
                <w:sz w:val="20"/>
                <w:szCs w:val="20"/>
              </w:rPr>
              <w:t>Постановление КМ РТ от 01.12.2008 N 841 (ред. от 20.12.2018) «О полосах отвода и придорожных полосах автомобильных дорог общего пользования»</w:t>
            </w:r>
          </w:p>
        </w:tc>
      </w:tr>
      <w:tr w:rsidR="00C63567" w:rsidRPr="00420E4C" w14:paraId="29F5DEAD" w14:textId="77777777" w:rsidTr="007D0E82">
        <w:trPr>
          <w:trHeight w:val="1650"/>
          <w:tblHeader/>
        </w:trPr>
        <w:tc>
          <w:tcPr>
            <w:tcW w:w="878" w:type="pct"/>
            <w:tcBorders>
              <w:top w:val="single" w:sz="4" w:space="0" w:color="auto"/>
              <w:left w:val="single" w:sz="4" w:space="0" w:color="auto"/>
              <w:right w:val="single" w:sz="4" w:space="0" w:color="auto"/>
            </w:tcBorders>
            <w:vAlign w:val="center"/>
          </w:tcPr>
          <w:p w14:paraId="5F201320" w14:textId="77777777" w:rsidR="00C63567" w:rsidRPr="00420E4C" w:rsidRDefault="00C63567" w:rsidP="00FC7B3F">
            <w:pPr>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Придорожные полосы</w:t>
            </w:r>
          </w:p>
        </w:tc>
        <w:tc>
          <w:tcPr>
            <w:tcW w:w="2903" w:type="pct"/>
            <w:tcBorders>
              <w:top w:val="single" w:sz="4" w:space="0" w:color="auto"/>
              <w:left w:val="single" w:sz="4" w:space="0" w:color="auto"/>
              <w:right w:val="single" w:sz="4" w:space="0" w:color="auto"/>
            </w:tcBorders>
          </w:tcPr>
          <w:p w14:paraId="6C8A9980" w14:textId="77777777" w:rsidR="00C63567" w:rsidRPr="00420E4C" w:rsidRDefault="00C63567" w:rsidP="00FC7B3F">
            <w:pPr>
              <w:ind w:left="208" w:firstLine="425"/>
              <w:jc w:val="both"/>
              <w:rPr>
                <w:rFonts w:ascii="Times New Roman" w:hAnsi="Times New Roman" w:cs="Times New Roman"/>
                <w:sz w:val="20"/>
                <w:szCs w:val="20"/>
              </w:rPr>
            </w:pPr>
            <w:r w:rsidRPr="00420E4C">
              <w:rPr>
                <w:rFonts w:ascii="Times New Roman" w:hAnsi="Times New Roman" w:cs="Times New Roman"/>
                <w:sz w:val="20"/>
                <w:szCs w:val="20"/>
              </w:rPr>
              <w:t xml:space="preserve">В пределах придорожных полос автомобильных дорог </w:t>
            </w:r>
            <w:r w:rsidRPr="00420E4C">
              <w:rPr>
                <w:rFonts w:ascii="Times New Roman" w:hAnsi="Times New Roman" w:cs="Times New Roman"/>
                <w:b/>
                <w:sz w:val="20"/>
                <w:szCs w:val="20"/>
              </w:rPr>
              <w:t>регионального значения</w:t>
            </w:r>
            <w:r w:rsidRPr="00420E4C">
              <w:rPr>
                <w:rFonts w:ascii="Times New Roman" w:hAnsi="Times New Roman" w:cs="Times New Roman"/>
                <w:sz w:val="20"/>
                <w:szCs w:val="20"/>
              </w:rPr>
              <w:t xml:space="preserve"> устанавливается особый режим использования земельных участков (частей земельных участков), который предусматривает, что в придорожных полосах автомобильных дорог общего пользования запрещается строительство капитальных сооружений, за исключением:</w:t>
            </w:r>
          </w:p>
          <w:p w14:paraId="1C2FAC67" w14:textId="77777777" w:rsidR="00C63567" w:rsidRPr="00420E4C" w:rsidRDefault="00C63567" w:rsidP="00FC7B3F">
            <w:pPr>
              <w:ind w:left="208" w:firstLine="425"/>
              <w:jc w:val="both"/>
              <w:rPr>
                <w:rFonts w:ascii="Times New Roman" w:hAnsi="Times New Roman" w:cs="Times New Roman"/>
                <w:sz w:val="20"/>
                <w:szCs w:val="20"/>
              </w:rPr>
            </w:pPr>
            <w:r w:rsidRPr="00420E4C">
              <w:rPr>
                <w:rFonts w:ascii="Times New Roman" w:hAnsi="Times New Roman" w:cs="Times New Roman"/>
                <w:sz w:val="20"/>
                <w:szCs w:val="20"/>
              </w:rPr>
              <w:t>- объектов, предназначенных для обслуживания таких автомобильных дорог, их строительства, реконструкции, капитального ремонта, ремонта и содержания;</w:t>
            </w:r>
          </w:p>
          <w:p w14:paraId="6BF5AA48" w14:textId="77777777" w:rsidR="00C63567" w:rsidRPr="00420E4C" w:rsidRDefault="00C63567" w:rsidP="00FC7B3F">
            <w:pPr>
              <w:ind w:left="208" w:firstLine="425"/>
              <w:jc w:val="both"/>
              <w:rPr>
                <w:rFonts w:ascii="Times New Roman" w:hAnsi="Times New Roman" w:cs="Times New Roman"/>
                <w:sz w:val="20"/>
                <w:szCs w:val="20"/>
              </w:rPr>
            </w:pPr>
            <w:r w:rsidRPr="00420E4C">
              <w:rPr>
                <w:rFonts w:ascii="Times New Roman" w:hAnsi="Times New Roman" w:cs="Times New Roman"/>
                <w:sz w:val="20"/>
                <w:szCs w:val="20"/>
              </w:rPr>
              <w:t>- объектов Государственной инспекции безопасности дорожного движения Министерства внутренних дел Российской Федерации;</w:t>
            </w:r>
          </w:p>
          <w:p w14:paraId="4A927535" w14:textId="77777777" w:rsidR="00C63567" w:rsidRPr="00420E4C" w:rsidRDefault="00C63567" w:rsidP="00FC7B3F">
            <w:pPr>
              <w:ind w:left="208" w:firstLine="425"/>
              <w:jc w:val="both"/>
              <w:rPr>
                <w:rFonts w:ascii="Times New Roman" w:hAnsi="Times New Roman" w:cs="Times New Roman"/>
                <w:sz w:val="20"/>
                <w:szCs w:val="20"/>
              </w:rPr>
            </w:pPr>
            <w:r w:rsidRPr="00420E4C">
              <w:rPr>
                <w:rFonts w:ascii="Times New Roman" w:hAnsi="Times New Roman" w:cs="Times New Roman"/>
                <w:sz w:val="20"/>
                <w:szCs w:val="20"/>
              </w:rPr>
              <w:t>- объектов дорожного сервиса, рекламных конструкций, информационных щитов и указателей;</w:t>
            </w:r>
          </w:p>
          <w:p w14:paraId="6FA73F34" w14:textId="77777777" w:rsidR="00C63567" w:rsidRPr="00420E4C" w:rsidRDefault="00C63567" w:rsidP="00FC7B3F">
            <w:pPr>
              <w:ind w:left="208" w:firstLine="425"/>
              <w:jc w:val="both"/>
              <w:rPr>
                <w:rFonts w:ascii="Times New Roman" w:hAnsi="Times New Roman" w:cs="Times New Roman"/>
                <w:sz w:val="20"/>
                <w:szCs w:val="20"/>
              </w:rPr>
            </w:pPr>
            <w:r w:rsidRPr="00420E4C">
              <w:rPr>
                <w:rFonts w:ascii="Times New Roman" w:hAnsi="Times New Roman" w:cs="Times New Roman"/>
                <w:sz w:val="20"/>
                <w:szCs w:val="20"/>
              </w:rPr>
              <w:t>- инженерных коммуникаций.</w:t>
            </w:r>
          </w:p>
        </w:tc>
        <w:tc>
          <w:tcPr>
            <w:tcW w:w="1219" w:type="pct"/>
            <w:vMerge/>
            <w:tcBorders>
              <w:left w:val="single" w:sz="4" w:space="0" w:color="auto"/>
              <w:right w:val="single" w:sz="4" w:space="0" w:color="auto"/>
            </w:tcBorders>
            <w:vAlign w:val="center"/>
          </w:tcPr>
          <w:p w14:paraId="7E309CA2" w14:textId="77777777" w:rsidR="00C63567" w:rsidRPr="00420E4C" w:rsidRDefault="00C63567" w:rsidP="00FC7B3F">
            <w:pPr>
              <w:ind w:left="-81"/>
              <w:jc w:val="center"/>
              <w:rPr>
                <w:rFonts w:ascii="Times New Roman" w:eastAsia="Times New Roman" w:hAnsi="Times New Roman" w:cs="Times New Roman"/>
                <w:sz w:val="20"/>
                <w:szCs w:val="20"/>
                <w:highlight w:val="yellow"/>
              </w:rPr>
            </w:pPr>
          </w:p>
        </w:tc>
      </w:tr>
    </w:tbl>
    <w:p w14:paraId="586C5502" w14:textId="77777777" w:rsidR="00C45B20" w:rsidRPr="00420E4C" w:rsidRDefault="00C45B20" w:rsidP="00FC7B3F">
      <w:pPr>
        <w:spacing w:line="240" w:lineRule="auto"/>
        <w:rPr>
          <w:rFonts w:ascii="Times New Roman" w:eastAsiaTheme="majorEastAsia" w:hAnsi="Times New Roman" w:cs="Times New Roman"/>
          <w:b/>
          <w:sz w:val="28"/>
          <w:szCs w:val="28"/>
          <w:lang w:eastAsia="ru-RU"/>
        </w:rPr>
      </w:pPr>
      <w:bookmarkStart w:id="918" w:name="_Toc126920783"/>
    </w:p>
    <w:bookmarkEnd w:id="918"/>
    <w:p w14:paraId="4F06167A" w14:textId="77777777" w:rsidR="003B7F62" w:rsidRPr="00420E4C" w:rsidRDefault="003B7F62" w:rsidP="00FC7B3F">
      <w:pPr>
        <w:spacing w:after="120" w:line="240" w:lineRule="auto"/>
        <w:contextualSpacing/>
        <w:jc w:val="both"/>
        <w:rPr>
          <w:rFonts w:ascii="Times New Roman" w:eastAsia="Times New Roman" w:hAnsi="Times New Roman" w:cs="Times New Roman"/>
          <w:sz w:val="28"/>
          <w:szCs w:val="24"/>
          <w:lang w:eastAsia="ru-RU"/>
        </w:rPr>
      </w:pPr>
    </w:p>
    <w:p w14:paraId="37991D9D" w14:textId="77777777" w:rsidR="003B7F62" w:rsidRPr="00420E4C" w:rsidRDefault="003B7F62" w:rsidP="00FC7B3F">
      <w:pPr>
        <w:widowControl w:val="0"/>
        <w:numPr>
          <w:ilvl w:val="1"/>
          <w:numId w:val="11"/>
        </w:numPr>
        <w:suppressAutoHyphens/>
        <w:spacing w:line="240" w:lineRule="auto"/>
        <w:ind w:left="0" w:firstLine="709"/>
        <w:jc w:val="center"/>
        <w:outlineLvl w:val="1"/>
        <w:rPr>
          <w:rFonts w:ascii="Times New Roman" w:eastAsiaTheme="majorEastAsia" w:hAnsi="Times New Roman" w:cs="Times New Roman"/>
          <w:b/>
          <w:sz w:val="28"/>
          <w:szCs w:val="28"/>
          <w:lang w:eastAsia="ru-RU"/>
        </w:rPr>
      </w:pPr>
      <w:bookmarkStart w:id="919" w:name="_Toc45204815"/>
      <w:bookmarkStart w:id="920" w:name="_Toc126920784"/>
      <w:bookmarkStart w:id="921" w:name="_Toc157779711"/>
      <w:r w:rsidRPr="00420E4C">
        <w:rPr>
          <w:rFonts w:ascii="Times New Roman" w:eastAsiaTheme="majorEastAsia" w:hAnsi="Times New Roman" w:cs="Times New Roman"/>
          <w:b/>
          <w:sz w:val="28"/>
          <w:szCs w:val="28"/>
          <w:lang w:eastAsia="ru-RU"/>
        </w:rPr>
        <w:t xml:space="preserve">Охранные зоны трубопроводов (газопроводов, нефтепроводов и нефтепродуктопроводов, </w:t>
      </w:r>
      <w:proofErr w:type="spellStart"/>
      <w:r w:rsidRPr="00420E4C">
        <w:rPr>
          <w:rFonts w:ascii="Times New Roman" w:eastAsiaTheme="majorEastAsia" w:hAnsi="Times New Roman" w:cs="Times New Roman"/>
          <w:b/>
          <w:sz w:val="28"/>
          <w:szCs w:val="28"/>
          <w:lang w:eastAsia="ru-RU"/>
        </w:rPr>
        <w:t>аммиакопроводов</w:t>
      </w:r>
      <w:proofErr w:type="spellEnd"/>
      <w:r w:rsidRPr="00420E4C">
        <w:rPr>
          <w:rFonts w:ascii="Times New Roman" w:eastAsiaTheme="majorEastAsia" w:hAnsi="Times New Roman" w:cs="Times New Roman"/>
          <w:b/>
          <w:sz w:val="28"/>
          <w:szCs w:val="28"/>
          <w:lang w:eastAsia="ru-RU"/>
        </w:rPr>
        <w:t>)</w:t>
      </w:r>
      <w:bookmarkEnd w:id="919"/>
      <w:bookmarkEnd w:id="920"/>
      <w:bookmarkEnd w:id="921"/>
    </w:p>
    <w:p w14:paraId="0811DAF8" w14:textId="77777777" w:rsidR="003B7F62" w:rsidRPr="00420E4C" w:rsidRDefault="003B7F62" w:rsidP="00FC7B3F">
      <w:pPr>
        <w:spacing w:after="0" w:line="240" w:lineRule="auto"/>
        <w:ind w:firstLine="709"/>
        <w:contextualSpacing/>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На территории поселения расположены магистральные трубопроводы, распределительные газопроводы.</w:t>
      </w:r>
    </w:p>
    <w:p w14:paraId="300A01C9" w14:textId="77777777" w:rsidR="003B7F62" w:rsidRPr="00420E4C" w:rsidRDefault="003B7F62" w:rsidP="00FC7B3F">
      <w:pPr>
        <w:spacing w:after="0" w:line="240" w:lineRule="auto"/>
        <w:ind w:firstLine="709"/>
        <w:contextualSpacing/>
        <w:jc w:val="both"/>
        <w:rPr>
          <w:rFonts w:ascii="Times New Roman" w:eastAsia="Times New Roman" w:hAnsi="Times New Roman" w:cs="Times New Roman"/>
          <w:sz w:val="28"/>
          <w:szCs w:val="28"/>
          <w:lang w:eastAsia="ru-RU"/>
        </w:rPr>
      </w:pPr>
      <w:bookmarkStart w:id="922" w:name="_Hlk132633935"/>
      <w:r w:rsidRPr="00420E4C">
        <w:rPr>
          <w:rFonts w:ascii="Times New Roman" w:eastAsia="Times New Roman" w:hAnsi="Times New Roman" w:cs="Times New Roman"/>
          <w:sz w:val="28"/>
          <w:szCs w:val="28"/>
          <w:lang w:eastAsia="ru-RU"/>
        </w:rPr>
        <w:t xml:space="preserve">Размер охранных зон магистральных трубопроводов до момента вступления в силу Положения об охранных зонах трубопроводов </w:t>
      </w:r>
      <w:r w:rsidRPr="00420E4C">
        <w:rPr>
          <w:rFonts w:ascii="Times New Roman" w:hAnsi="Times New Roman" w:cs="Times New Roman"/>
          <w:sz w:val="28"/>
          <w:szCs w:val="28"/>
          <w:lang w:eastAsia="ru-RU"/>
        </w:rPr>
        <w:t>принимается согласно Правилам охраны магистральных трубопроводов, утв. постановлением Госгортехнадзора России №9 от 24.04.1992</w:t>
      </w:r>
      <w:r w:rsidRPr="00420E4C">
        <w:rPr>
          <w:rFonts w:ascii="Times New Roman" w:hAnsi="Times New Roman" w:cs="Times New Roman"/>
          <w:sz w:val="28"/>
          <w:szCs w:val="28"/>
          <w:vertAlign w:val="superscript"/>
          <w:lang w:eastAsia="ru-RU"/>
        </w:rPr>
        <w:footnoteReference w:id="2"/>
      </w:r>
      <w:r w:rsidRPr="00420E4C">
        <w:rPr>
          <w:rFonts w:ascii="Times New Roman" w:hAnsi="Times New Roman" w:cs="Times New Roman"/>
          <w:sz w:val="28"/>
          <w:szCs w:val="28"/>
          <w:lang w:eastAsia="ru-RU"/>
        </w:rPr>
        <w:t>.</w:t>
      </w:r>
    </w:p>
    <w:p w14:paraId="0AF33D83"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rPr>
      </w:pPr>
      <w:bookmarkStart w:id="923" w:name="_Hlk132633969"/>
      <w:bookmarkEnd w:id="922"/>
      <w:r w:rsidRPr="00420E4C">
        <w:rPr>
          <w:rFonts w:ascii="Times New Roman" w:hAnsi="Times New Roman" w:cs="Times New Roman"/>
          <w:sz w:val="28"/>
          <w:szCs w:val="28"/>
          <w:lang w:eastAsia="ru-RU"/>
        </w:rPr>
        <w:t xml:space="preserve">Охранные зоны магистральных газопроводов </w:t>
      </w:r>
      <w:bookmarkStart w:id="924" w:name="_Hlk133926822"/>
      <w:r w:rsidRPr="00420E4C">
        <w:rPr>
          <w:rFonts w:ascii="Times New Roman" w:hAnsi="Times New Roman" w:cs="Times New Roman"/>
          <w:sz w:val="28"/>
          <w:szCs w:val="28"/>
          <w:lang w:eastAsia="ru-RU"/>
        </w:rPr>
        <w:t>устанавливаются</w:t>
      </w:r>
      <w:r w:rsidRPr="00420E4C">
        <w:rPr>
          <w:rFonts w:ascii="Times New Roman" w:hAnsi="Times New Roman" w:cs="Times New Roman"/>
          <w:b/>
          <w:sz w:val="28"/>
          <w:szCs w:val="28"/>
          <w:lang w:eastAsia="ru-RU"/>
        </w:rPr>
        <w:t xml:space="preserve"> </w:t>
      </w:r>
      <w:bookmarkEnd w:id="924"/>
      <w:r w:rsidRPr="00420E4C">
        <w:rPr>
          <w:rFonts w:ascii="Times New Roman" w:hAnsi="Times New Roman" w:cs="Times New Roman"/>
          <w:b/>
          <w:sz w:val="28"/>
          <w:szCs w:val="28"/>
        </w:rPr>
        <w:t xml:space="preserve">Правилами охраны магистральных газопроводов, </w:t>
      </w:r>
      <w:proofErr w:type="spellStart"/>
      <w:r w:rsidRPr="00420E4C">
        <w:rPr>
          <w:rFonts w:ascii="Times New Roman" w:hAnsi="Times New Roman" w:cs="Times New Roman"/>
          <w:b/>
          <w:sz w:val="28"/>
          <w:szCs w:val="28"/>
        </w:rPr>
        <w:t>утвержденными</w:t>
      </w:r>
      <w:proofErr w:type="spellEnd"/>
      <w:r w:rsidRPr="00420E4C">
        <w:rPr>
          <w:rFonts w:ascii="Times New Roman" w:hAnsi="Times New Roman" w:cs="Times New Roman"/>
          <w:b/>
          <w:sz w:val="28"/>
          <w:szCs w:val="28"/>
        </w:rPr>
        <w:t xml:space="preserve"> постановлением Правительства РФ от 08.09.2017 № 1083 (ред. от 15.07.2019) (далее - Правила охраны магистральных газопроводов</w:t>
      </w:r>
      <w:r w:rsidRPr="00420E4C">
        <w:rPr>
          <w:rFonts w:ascii="Times New Roman" w:hAnsi="Times New Roman" w:cs="Times New Roman"/>
          <w:sz w:val="28"/>
          <w:szCs w:val="28"/>
        </w:rPr>
        <w:t xml:space="preserve">). </w:t>
      </w:r>
      <w:bookmarkEnd w:id="923"/>
      <w:r w:rsidRPr="00420E4C">
        <w:rPr>
          <w:rFonts w:ascii="Times New Roman" w:eastAsia="Times New Roman" w:hAnsi="Times New Roman" w:cs="Times New Roman"/>
          <w:sz w:val="28"/>
          <w:szCs w:val="28"/>
          <w:lang w:eastAsia="ru-RU"/>
        </w:rPr>
        <w:t>Границы охранных зон трубопроводов на картографических материалах приведены согласно единому государственному реестру недвижимости, данным эксплуатирующих организаций. Границы охранных зон следует также уточнять у эксплуатирующих организаций на стадии проектной документации.</w:t>
      </w:r>
    </w:p>
    <w:p w14:paraId="308B74A0" w14:textId="77777777" w:rsidR="003B7F62" w:rsidRPr="00420E4C" w:rsidRDefault="003B7F62" w:rsidP="00FC7B3F">
      <w:pPr>
        <w:widowControl w:val="0"/>
        <w:suppressAutoHyphens/>
        <w:spacing w:after="0" w:line="240" w:lineRule="auto"/>
        <w:ind w:firstLine="709"/>
        <w:jc w:val="both"/>
        <w:rPr>
          <w:rFonts w:ascii="Times New Roman" w:hAnsi="Times New Roman" w:cs="Times New Roman"/>
          <w:sz w:val="28"/>
          <w:szCs w:val="28"/>
        </w:rPr>
      </w:pPr>
      <w:r w:rsidRPr="00420E4C">
        <w:rPr>
          <w:rFonts w:ascii="Times New Roman" w:hAnsi="Times New Roman" w:cs="Times New Roman"/>
          <w:sz w:val="28"/>
          <w:szCs w:val="28"/>
        </w:rPr>
        <w:t xml:space="preserve">Охранные зоны распределительных газопроводов устанавливаются согласно </w:t>
      </w:r>
      <w:r w:rsidRPr="00420E4C">
        <w:rPr>
          <w:rFonts w:ascii="Times New Roman" w:hAnsi="Times New Roman" w:cs="Times New Roman"/>
          <w:b/>
          <w:sz w:val="28"/>
          <w:szCs w:val="28"/>
        </w:rPr>
        <w:t xml:space="preserve">Правилам охраны газораспределительных сетей, </w:t>
      </w:r>
      <w:proofErr w:type="spellStart"/>
      <w:r w:rsidRPr="00420E4C">
        <w:rPr>
          <w:rFonts w:ascii="Times New Roman" w:hAnsi="Times New Roman" w:cs="Times New Roman"/>
          <w:b/>
          <w:sz w:val="28"/>
          <w:szCs w:val="28"/>
        </w:rPr>
        <w:t>утвержденным</w:t>
      </w:r>
      <w:proofErr w:type="spellEnd"/>
      <w:r w:rsidRPr="00420E4C">
        <w:rPr>
          <w:rFonts w:ascii="Times New Roman" w:hAnsi="Times New Roman" w:cs="Times New Roman"/>
          <w:b/>
          <w:sz w:val="28"/>
          <w:szCs w:val="28"/>
        </w:rPr>
        <w:t xml:space="preserve"> постановлением Правительства Российской Федерации от 20.11.2000 №878 (ред. от 17.05.2016) (далее – Правила охраны газораспределительных сетей),</w:t>
      </w:r>
      <w:r w:rsidRPr="00420E4C">
        <w:rPr>
          <w:rFonts w:ascii="Times New Roman" w:hAnsi="Times New Roman" w:cs="Times New Roman"/>
          <w:sz w:val="28"/>
          <w:szCs w:val="28"/>
        </w:rPr>
        <w:t xml:space="preserve"> в зависимости от условий прохождения трассы. </w:t>
      </w:r>
    </w:p>
    <w:p w14:paraId="7105F424" w14:textId="77777777" w:rsidR="003B7F62" w:rsidRPr="00420E4C" w:rsidRDefault="003B7F62" w:rsidP="00FC7B3F">
      <w:pPr>
        <w:widowControl w:val="0"/>
        <w:suppressAutoHyphens/>
        <w:spacing w:after="0" w:line="240" w:lineRule="auto"/>
        <w:ind w:firstLine="709"/>
        <w:jc w:val="both"/>
        <w:rPr>
          <w:rFonts w:ascii="Times New Roman" w:eastAsia="Times New Roman" w:hAnsi="Times New Roman" w:cs="Times New Roman"/>
          <w:sz w:val="28"/>
          <w:szCs w:val="24"/>
          <w:lang w:eastAsia="ru-RU"/>
        </w:rPr>
      </w:pPr>
      <w:r w:rsidRPr="00420E4C">
        <w:rPr>
          <w:rFonts w:ascii="Times New Roman" w:hAnsi="Times New Roman" w:cs="Times New Roman"/>
          <w:sz w:val="28"/>
          <w:szCs w:val="32"/>
        </w:rPr>
        <w:t>Данные об охранных зонах трубопроводов и информация о соблюдении режима охранной зоны приведены в табл</w:t>
      </w:r>
      <w:r w:rsidR="003C4502" w:rsidRPr="00420E4C">
        <w:rPr>
          <w:rFonts w:ascii="Times New Roman" w:hAnsi="Times New Roman" w:cs="Times New Roman"/>
          <w:sz w:val="28"/>
          <w:szCs w:val="32"/>
        </w:rPr>
        <w:t>ице 6.3</w:t>
      </w:r>
      <w:r w:rsidRPr="00420E4C">
        <w:rPr>
          <w:rFonts w:ascii="Times New Roman" w:hAnsi="Times New Roman" w:cs="Times New Roman"/>
          <w:sz w:val="28"/>
          <w:szCs w:val="32"/>
        </w:rPr>
        <w:t>.1. Регламенты использования охра</w:t>
      </w:r>
      <w:r w:rsidR="003C4502" w:rsidRPr="00420E4C">
        <w:rPr>
          <w:rFonts w:ascii="Times New Roman" w:hAnsi="Times New Roman" w:cs="Times New Roman"/>
          <w:sz w:val="28"/>
          <w:szCs w:val="32"/>
        </w:rPr>
        <w:t>нных зон приведены в таблице 6.3</w:t>
      </w:r>
      <w:r w:rsidRPr="00420E4C">
        <w:rPr>
          <w:rFonts w:ascii="Times New Roman" w:hAnsi="Times New Roman" w:cs="Times New Roman"/>
          <w:sz w:val="28"/>
          <w:szCs w:val="32"/>
        </w:rPr>
        <w:t>.2.</w:t>
      </w:r>
    </w:p>
    <w:p w14:paraId="0C73F700" w14:textId="77777777" w:rsidR="003B7F62" w:rsidRPr="00420E4C" w:rsidRDefault="003C4502" w:rsidP="00FC7B3F">
      <w:pPr>
        <w:suppressAutoHyphens/>
        <w:spacing w:after="120" w:line="240" w:lineRule="auto"/>
        <w:ind w:firstLine="709"/>
        <w:contextualSpacing/>
        <w:jc w:val="right"/>
        <w:rPr>
          <w:rFonts w:ascii="Times New Roman" w:eastAsia="Times New Roman" w:hAnsi="Times New Roman" w:cs="Times New Roman"/>
          <w:sz w:val="28"/>
          <w:szCs w:val="24"/>
          <w:lang w:eastAsia="ru-RU"/>
        </w:rPr>
      </w:pPr>
      <w:r w:rsidRPr="00420E4C">
        <w:rPr>
          <w:rFonts w:ascii="Times New Roman" w:eastAsia="Times New Roman" w:hAnsi="Times New Roman" w:cs="Times New Roman"/>
          <w:sz w:val="28"/>
          <w:szCs w:val="24"/>
          <w:lang w:eastAsia="ru-RU"/>
        </w:rPr>
        <w:t>Таблица 6.3</w:t>
      </w:r>
      <w:r w:rsidR="003B7F62" w:rsidRPr="00420E4C">
        <w:rPr>
          <w:rFonts w:ascii="Times New Roman" w:eastAsia="Times New Roman" w:hAnsi="Times New Roman" w:cs="Times New Roman"/>
          <w:sz w:val="28"/>
          <w:szCs w:val="24"/>
          <w:lang w:eastAsia="ru-RU"/>
        </w:rPr>
        <w:t>.1</w:t>
      </w:r>
    </w:p>
    <w:p w14:paraId="57D78075" w14:textId="77777777" w:rsidR="003B7F62" w:rsidRPr="00420E4C" w:rsidRDefault="003B7F62" w:rsidP="00FC7B3F">
      <w:pPr>
        <w:suppressAutoHyphens/>
        <w:spacing w:after="120" w:line="240" w:lineRule="auto"/>
        <w:ind w:firstLine="709"/>
        <w:jc w:val="center"/>
        <w:rPr>
          <w:rFonts w:ascii="Times New Roman" w:eastAsia="Times New Roman" w:hAnsi="Times New Roman" w:cs="Times New Roman"/>
          <w:sz w:val="28"/>
          <w:szCs w:val="24"/>
          <w:lang w:eastAsia="ru-RU"/>
        </w:rPr>
      </w:pPr>
      <w:r w:rsidRPr="00420E4C">
        <w:rPr>
          <w:rFonts w:ascii="Times New Roman" w:eastAsia="Times New Roman" w:hAnsi="Times New Roman" w:cs="Times New Roman"/>
          <w:sz w:val="28"/>
          <w:szCs w:val="24"/>
          <w:lang w:eastAsia="ru-RU"/>
        </w:rPr>
        <w:t xml:space="preserve">Охранные зоны трубопроводов и сооружений, входящих в их состав </w:t>
      </w:r>
    </w:p>
    <w:p w14:paraId="0167F0F5" w14:textId="77777777" w:rsidR="003B7F62" w:rsidRPr="00420E4C" w:rsidRDefault="003B7F62" w:rsidP="00FC7B3F">
      <w:pPr>
        <w:spacing w:after="0" w:line="240" w:lineRule="auto"/>
        <w:ind w:firstLine="709"/>
        <w:jc w:val="right"/>
        <w:rPr>
          <w:rFonts w:ascii="Times New Roman" w:eastAsia="Times New Roman" w:hAnsi="Times New Roman" w:cs="Times New Roman"/>
          <w:sz w:val="24"/>
          <w:szCs w:val="24"/>
          <w:lang w:eastAsia="ru-RU"/>
        </w:rPr>
      </w:pPr>
    </w:p>
    <w:tbl>
      <w:tblPr>
        <w:tblStyle w:val="af2"/>
        <w:tblW w:w="4931" w:type="pct"/>
        <w:jc w:val="center"/>
        <w:tblLayout w:type="fixed"/>
        <w:tblLook w:val="04A0" w:firstRow="1" w:lastRow="0" w:firstColumn="1" w:lastColumn="0" w:noHBand="0" w:noVBand="1"/>
      </w:tblPr>
      <w:tblGrid>
        <w:gridCol w:w="2255"/>
        <w:gridCol w:w="1918"/>
        <w:gridCol w:w="1980"/>
        <w:gridCol w:w="2090"/>
        <w:gridCol w:w="1531"/>
      </w:tblGrid>
      <w:tr w:rsidR="003B7F62" w:rsidRPr="00420E4C" w14:paraId="3256E9E0" w14:textId="77777777" w:rsidTr="003C4502">
        <w:trPr>
          <w:tblHeader/>
          <w:jc w:val="center"/>
        </w:trPr>
        <w:tc>
          <w:tcPr>
            <w:tcW w:w="1154" w:type="pct"/>
            <w:tcBorders>
              <w:top w:val="single" w:sz="4" w:space="0" w:color="auto"/>
              <w:left w:val="single" w:sz="4" w:space="0" w:color="auto"/>
              <w:bottom w:val="single" w:sz="4" w:space="0" w:color="auto"/>
              <w:right w:val="single" w:sz="4" w:space="0" w:color="auto"/>
            </w:tcBorders>
            <w:vAlign w:val="center"/>
            <w:hideMark/>
          </w:tcPr>
          <w:p w14:paraId="0B93A26D" w14:textId="77777777" w:rsidR="003B7F62" w:rsidRPr="00420E4C" w:rsidRDefault="003B7F62" w:rsidP="00FC7B3F">
            <w:pPr>
              <w:jc w:val="center"/>
              <w:rPr>
                <w:rFonts w:ascii="Times New Roman" w:eastAsia="Times New Roman" w:hAnsi="Times New Roman" w:cs="Times New Roman"/>
                <w:sz w:val="20"/>
                <w:szCs w:val="20"/>
              </w:rPr>
            </w:pPr>
            <w:r w:rsidRPr="00420E4C">
              <w:rPr>
                <w:rFonts w:ascii="Times New Roman" w:eastAsia="Times New Roman" w:hAnsi="Times New Roman" w:cs="Times New Roman"/>
                <w:sz w:val="20"/>
                <w:szCs w:val="20"/>
              </w:rPr>
              <w:t>Наименование объекта</w:t>
            </w:r>
          </w:p>
        </w:tc>
        <w:tc>
          <w:tcPr>
            <w:tcW w:w="981" w:type="pct"/>
            <w:tcBorders>
              <w:top w:val="single" w:sz="4" w:space="0" w:color="auto"/>
              <w:left w:val="single" w:sz="4" w:space="0" w:color="auto"/>
              <w:bottom w:val="single" w:sz="4" w:space="0" w:color="auto"/>
              <w:right w:val="single" w:sz="4" w:space="0" w:color="auto"/>
            </w:tcBorders>
            <w:vAlign w:val="center"/>
            <w:hideMark/>
          </w:tcPr>
          <w:p w14:paraId="39CAE4A6" w14:textId="77777777" w:rsidR="003B7F62" w:rsidRPr="00420E4C" w:rsidRDefault="003B7F62" w:rsidP="00FC7B3F">
            <w:pPr>
              <w:jc w:val="center"/>
              <w:rPr>
                <w:rFonts w:ascii="Times New Roman" w:eastAsia="Times New Roman" w:hAnsi="Times New Roman" w:cs="Times New Roman"/>
                <w:sz w:val="20"/>
                <w:szCs w:val="20"/>
              </w:rPr>
            </w:pPr>
            <w:r w:rsidRPr="00420E4C">
              <w:rPr>
                <w:rFonts w:ascii="Times New Roman" w:eastAsia="Times New Roman" w:hAnsi="Times New Roman" w:cs="Times New Roman"/>
                <w:sz w:val="20"/>
                <w:szCs w:val="20"/>
              </w:rPr>
              <w:t>Размер охранной зоны, м</w:t>
            </w:r>
          </w:p>
        </w:tc>
        <w:tc>
          <w:tcPr>
            <w:tcW w:w="1013" w:type="pct"/>
            <w:tcBorders>
              <w:top w:val="single" w:sz="4" w:space="0" w:color="auto"/>
              <w:left w:val="single" w:sz="4" w:space="0" w:color="auto"/>
              <w:bottom w:val="single" w:sz="4" w:space="0" w:color="auto"/>
              <w:right w:val="single" w:sz="4" w:space="0" w:color="auto"/>
            </w:tcBorders>
            <w:vAlign w:val="center"/>
            <w:hideMark/>
          </w:tcPr>
          <w:p w14:paraId="37B28A5C" w14:textId="77777777" w:rsidR="003B7F62" w:rsidRPr="00420E4C" w:rsidRDefault="003B7F62" w:rsidP="00FC7B3F">
            <w:pPr>
              <w:jc w:val="center"/>
              <w:rPr>
                <w:rFonts w:ascii="Times New Roman" w:eastAsia="Times New Roman" w:hAnsi="Times New Roman" w:cs="Times New Roman"/>
                <w:sz w:val="20"/>
                <w:szCs w:val="20"/>
              </w:rPr>
            </w:pPr>
            <w:r w:rsidRPr="00420E4C">
              <w:rPr>
                <w:rFonts w:ascii="Times New Roman" w:eastAsia="Times New Roman" w:hAnsi="Times New Roman" w:cs="Times New Roman"/>
                <w:sz w:val="20"/>
                <w:szCs w:val="20"/>
              </w:rPr>
              <w:t>Сведения в ЕГРН об охранной зоне</w:t>
            </w:r>
          </w:p>
        </w:tc>
        <w:tc>
          <w:tcPr>
            <w:tcW w:w="1069" w:type="pct"/>
            <w:tcBorders>
              <w:top w:val="single" w:sz="4" w:space="0" w:color="auto"/>
              <w:left w:val="single" w:sz="4" w:space="0" w:color="auto"/>
              <w:bottom w:val="single" w:sz="4" w:space="0" w:color="auto"/>
              <w:right w:val="single" w:sz="4" w:space="0" w:color="auto"/>
            </w:tcBorders>
            <w:vAlign w:val="center"/>
            <w:hideMark/>
          </w:tcPr>
          <w:p w14:paraId="5772C9AE" w14:textId="77777777" w:rsidR="003B7F62" w:rsidRPr="00420E4C" w:rsidRDefault="003B7F62" w:rsidP="00FC7B3F">
            <w:pPr>
              <w:jc w:val="center"/>
              <w:rPr>
                <w:rFonts w:ascii="Times New Roman" w:eastAsia="Times New Roman" w:hAnsi="Times New Roman" w:cs="Times New Roman"/>
                <w:sz w:val="20"/>
                <w:szCs w:val="20"/>
              </w:rPr>
            </w:pPr>
            <w:r w:rsidRPr="00420E4C">
              <w:rPr>
                <w:rFonts w:ascii="Times New Roman" w:eastAsia="Times New Roman" w:hAnsi="Times New Roman" w:cs="Times New Roman"/>
                <w:sz w:val="20"/>
                <w:szCs w:val="20"/>
              </w:rPr>
              <w:t>Обоснование</w:t>
            </w:r>
          </w:p>
          <w:p w14:paraId="69B00561" w14:textId="77777777" w:rsidR="003B7F62" w:rsidRPr="00420E4C" w:rsidRDefault="003B7F62" w:rsidP="00FC7B3F">
            <w:pPr>
              <w:jc w:val="center"/>
              <w:rPr>
                <w:rFonts w:ascii="Times New Roman" w:eastAsia="Times New Roman" w:hAnsi="Times New Roman" w:cs="Times New Roman"/>
                <w:sz w:val="20"/>
                <w:szCs w:val="20"/>
              </w:rPr>
            </w:pPr>
            <w:r w:rsidRPr="00420E4C">
              <w:rPr>
                <w:rFonts w:ascii="Times New Roman" w:eastAsia="Times New Roman" w:hAnsi="Times New Roman" w:cs="Times New Roman"/>
                <w:sz w:val="20"/>
                <w:szCs w:val="20"/>
              </w:rPr>
              <w:t>(нормативные документы)</w:t>
            </w:r>
          </w:p>
        </w:tc>
        <w:tc>
          <w:tcPr>
            <w:tcW w:w="783" w:type="pct"/>
            <w:tcBorders>
              <w:top w:val="single" w:sz="4" w:space="0" w:color="auto"/>
              <w:left w:val="single" w:sz="4" w:space="0" w:color="auto"/>
              <w:bottom w:val="single" w:sz="4" w:space="0" w:color="auto"/>
              <w:right w:val="single" w:sz="4" w:space="0" w:color="auto"/>
            </w:tcBorders>
            <w:vAlign w:val="center"/>
            <w:hideMark/>
          </w:tcPr>
          <w:p w14:paraId="20CB4D08" w14:textId="77777777" w:rsidR="003B7F62" w:rsidRPr="00420E4C" w:rsidRDefault="003B7F62" w:rsidP="00FC7B3F">
            <w:pPr>
              <w:jc w:val="center"/>
              <w:rPr>
                <w:rFonts w:ascii="Times New Roman" w:eastAsia="Times New Roman" w:hAnsi="Times New Roman" w:cs="Times New Roman"/>
                <w:sz w:val="20"/>
                <w:szCs w:val="20"/>
              </w:rPr>
            </w:pPr>
            <w:r w:rsidRPr="00420E4C">
              <w:rPr>
                <w:rFonts w:ascii="Times New Roman" w:eastAsia="Times New Roman" w:hAnsi="Times New Roman" w:cs="Times New Roman"/>
                <w:sz w:val="20"/>
                <w:szCs w:val="20"/>
              </w:rPr>
              <w:t>Соблюдение режима охранной зоны</w:t>
            </w:r>
          </w:p>
        </w:tc>
      </w:tr>
      <w:tr w:rsidR="003B7F62" w:rsidRPr="00420E4C" w14:paraId="216E3014" w14:textId="77777777" w:rsidTr="003C4502">
        <w:tblPrEx>
          <w:jc w:val="left"/>
        </w:tblPrEx>
        <w:trPr>
          <w:trHeight w:val="135"/>
        </w:trPr>
        <w:tc>
          <w:tcPr>
            <w:tcW w:w="1154" w:type="pct"/>
          </w:tcPr>
          <w:p w14:paraId="4B56F22B" w14:textId="77777777" w:rsidR="003B7F62" w:rsidRPr="00420E4C" w:rsidRDefault="003B7F62" w:rsidP="00FC7B3F">
            <w:pPr>
              <w:jc w:val="center"/>
              <w:rPr>
                <w:rFonts w:ascii="Times New Roman" w:eastAsia="Times New Roman" w:hAnsi="Times New Roman" w:cs="Times New Roman"/>
                <w:sz w:val="20"/>
                <w:szCs w:val="20"/>
              </w:rPr>
            </w:pPr>
            <w:r w:rsidRPr="00420E4C">
              <w:rPr>
                <w:rFonts w:ascii="Times New Roman" w:eastAsia="Times New Roman" w:hAnsi="Times New Roman" w:cs="Times New Roman"/>
                <w:sz w:val="20"/>
                <w:szCs w:val="20"/>
              </w:rPr>
              <w:t>Газораспределительные сети, ГРП</w:t>
            </w:r>
          </w:p>
        </w:tc>
        <w:tc>
          <w:tcPr>
            <w:tcW w:w="981" w:type="pct"/>
          </w:tcPr>
          <w:p w14:paraId="61953383" w14:textId="77777777" w:rsidR="003B7F62" w:rsidRPr="00420E4C" w:rsidRDefault="003B7F62" w:rsidP="00FC7B3F">
            <w:pPr>
              <w:jc w:val="center"/>
              <w:rPr>
                <w:rFonts w:ascii="Times New Roman" w:eastAsia="Times New Roman" w:hAnsi="Times New Roman" w:cs="Times New Roman"/>
                <w:sz w:val="20"/>
                <w:szCs w:val="20"/>
              </w:rPr>
            </w:pPr>
            <w:r w:rsidRPr="00420E4C">
              <w:rPr>
                <w:rFonts w:ascii="Times New Roman" w:eastAsia="Times New Roman" w:hAnsi="Times New Roman" w:cs="Times New Roman"/>
                <w:sz w:val="20"/>
                <w:szCs w:val="20"/>
              </w:rPr>
              <w:t>а) вдоль трасс наружных газопроводов – 2 м от оси в каждую сторону</w:t>
            </w:r>
          </w:p>
          <w:p w14:paraId="33E604E7" w14:textId="77777777" w:rsidR="003B7F62" w:rsidRPr="00420E4C" w:rsidRDefault="003B7F62" w:rsidP="00FC7B3F">
            <w:pPr>
              <w:jc w:val="center"/>
              <w:rPr>
                <w:rFonts w:ascii="Times New Roman" w:eastAsia="Times New Roman" w:hAnsi="Times New Roman" w:cs="Times New Roman"/>
                <w:sz w:val="20"/>
                <w:szCs w:val="20"/>
              </w:rPr>
            </w:pPr>
            <w:r w:rsidRPr="00420E4C">
              <w:rPr>
                <w:rFonts w:ascii="Times New Roman" w:eastAsia="Times New Roman" w:hAnsi="Times New Roman" w:cs="Times New Roman"/>
                <w:sz w:val="20"/>
                <w:szCs w:val="20"/>
              </w:rPr>
              <w:t>б) вдоль трасс подземных газопроводов из полиэтиле</w:t>
            </w:r>
            <w:r w:rsidRPr="00420E4C">
              <w:rPr>
                <w:rFonts w:ascii="Times New Roman" w:eastAsia="Times New Roman" w:hAnsi="Times New Roman" w:cs="Times New Roman"/>
                <w:sz w:val="20"/>
                <w:szCs w:val="20"/>
              </w:rPr>
              <w:lastRenderedPageBreak/>
              <w:t>новых труб при использовании медного провода для обозначения трассы газопровода - 3 метра от газопровода со стороны провода и 2 метра- с противоположной стороны;</w:t>
            </w:r>
          </w:p>
          <w:p w14:paraId="1A56E35E" w14:textId="77777777" w:rsidR="003B7F62" w:rsidRPr="00420E4C" w:rsidRDefault="003B7F62" w:rsidP="00FC7B3F">
            <w:pPr>
              <w:jc w:val="center"/>
              <w:rPr>
                <w:rFonts w:ascii="Times New Roman" w:eastAsia="Times New Roman" w:hAnsi="Times New Roman" w:cs="Times New Roman"/>
                <w:sz w:val="20"/>
                <w:szCs w:val="20"/>
              </w:rPr>
            </w:pPr>
            <w:r w:rsidRPr="00420E4C">
              <w:rPr>
                <w:rFonts w:ascii="Times New Roman" w:eastAsia="Times New Roman" w:hAnsi="Times New Roman" w:cs="Times New Roman"/>
                <w:sz w:val="20"/>
                <w:szCs w:val="20"/>
              </w:rPr>
              <w:t>в) вокруг отдельно стоящих ГРП – 10 м. Для ГРП, пристроенных к зданиям, охранная зона не регламентируется;</w:t>
            </w:r>
          </w:p>
          <w:p w14:paraId="125D51A3" w14:textId="77777777" w:rsidR="003B7F62" w:rsidRPr="00420E4C" w:rsidRDefault="003B7F62" w:rsidP="00FC7B3F">
            <w:pPr>
              <w:jc w:val="center"/>
              <w:rPr>
                <w:rFonts w:ascii="Times New Roman" w:eastAsia="Times New Roman" w:hAnsi="Times New Roman" w:cs="Times New Roman"/>
                <w:sz w:val="20"/>
                <w:szCs w:val="20"/>
              </w:rPr>
            </w:pPr>
            <w:r w:rsidRPr="00420E4C">
              <w:rPr>
                <w:rFonts w:ascii="Times New Roman" w:eastAsia="Times New Roman" w:hAnsi="Times New Roman" w:cs="Times New Roman"/>
                <w:sz w:val="20"/>
                <w:szCs w:val="20"/>
              </w:rPr>
              <w:t>г) вдоль подводных переходов газопроводов через судоходные и сплавные реки, озера, водохранилища, каналы - 100 м от оси в каждую сторону;</w:t>
            </w:r>
          </w:p>
          <w:p w14:paraId="21118E71" w14:textId="77777777" w:rsidR="003B7F62" w:rsidRPr="00420E4C" w:rsidRDefault="003B7F62" w:rsidP="00FC7B3F">
            <w:pPr>
              <w:jc w:val="center"/>
              <w:rPr>
                <w:rFonts w:ascii="Times New Roman" w:eastAsia="Times New Roman" w:hAnsi="Times New Roman" w:cs="Times New Roman"/>
                <w:sz w:val="20"/>
                <w:szCs w:val="20"/>
              </w:rPr>
            </w:pPr>
            <w:r w:rsidRPr="00420E4C">
              <w:rPr>
                <w:rFonts w:ascii="Times New Roman" w:eastAsia="Times New Roman" w:hAnsi="Times New Roman" w:cs="Times New Roman"/>
                <w:sz w:val="20"/>
                <w:szCs w:val="20"/>
              </w:rPr>
              <w:t>д) вдоль трасс межпоселковых газопроводов, проходящих по лесам и древесно-кустарниковой растительности, - в виде просек по 3 метра с каждой стороны. Для надземных участков газопроводов расстояние от деревьев до трубопровода должно быть не менее высоты деревьев.</w:t>
            </w:r>
          </w:p>
        </w:tc>
        <w:tc>
          <w:tcPr>
            <w:tcW w:w="1013" w:type="pct"/>
          </w:tcPr>
          <w:p w14:paraId="39924FAE" w14:textId="77777777" w:rsidR="003B7F62" w:rsidRPr="00420E4C" w:rsidRDefault="003B7F62" w:rsidP="00FC7B3F">
            <w:pPr>
              <w:jc w:val="center"/>
              <w:rPr>
                <w:rFonts w:ascii="Times New Roman" w:eastAsia="Times New Roman" w:hAnsi="Times New Roman" w:cs="Times New Roman"/>
                <w:sz w:val="20"/>
                <w:szCs w:val="20"/>
              </w:rPr>
            </w:pPr>
            <w:r w:rsidRPr="00420E4C">
              <w:rPr>
                <w:rFonts w:ascii="Times New Roman" w:eastAsia="Times New Roman" w:hAnsi="Times New Roman" w:cs="Times New Roman"/>
                <w:sz w:val="20"/>
                <w:szCs w:val="20"/>
              </w:rPr>
              <w:lastRenderedPageBreak/>
              <w:t xml:space="preserve">ЗОУИТ </w:t>
            </w:r>
          </w:p>
          <w:p w14:paraId="3D079CC1" w14:textId="77777777" w:rsidR="003C4502" w:rsidRPr="00420E4C" w:rsidRDefault="003C4502" w:rsidP="00FC7B3F">
            <w:pPr>
              <w:jc w:val="center"/>
              <w:rPr>
                <w:rFonts w:ascii="Times New Roman" w:eastAsia="Times New Roman" w:hAnsi="Times New Roman" w:cs="Times New Roman"/>
                <w:sz w:val="20"/>
                <w:szCs w:val="20"/>
              </w:rPr>
            </w:pPr>
            <w:r w:rsidRPr="00420E4C">
              <w:rPr>
                <w:rFonts w:ascii="Times New Roman" w:eastAsia="Times New Roman" w:hAnsi="Times New Roman" w:cs="Times New Roman"/>
                <w:sz w:val="20"/>
                <w:szCs w:val="20"/>
              </w:rPr>
              <w:t>16:33-6.179</w:t>
            </w:r>
            <w:r w:rsidRPr="00420E4C">
              <w:rPr>
                <w:rFonts w:ascii="Times New Roman" w:eastAsia="Times New Roman" w:hAnsi="Times New Roman" w:cs="Times New Roman"/>
                <w:sz w:val="20"/>
                <w:szCs w:val="20"/>
                <w:highlight w:val="yellow"/>
              </w:rPr>
              <w:t xml:space="preserve"> </w:t>
            </w:r>
            <w:r w:rsidRPr="00420E4C">
              <w:rPr>
                <w:rFonts w:ascii="Times New Roman" w:eastAsia="Times New Roman" w:hAnsi="Times New Roman" w:cs="Times New Roman"/>
                <w:sz w:val="20"/>
                <w:szCs w:val="20"/>
                <w:highlight w:val="yellow"/>
              </w:rPr>
              <w:br/>
            </w:r>
            <w:r w:rsidRPr="00420E4C">
              <w:rPr>
                <w:rFonts w:ascii="Times New Roman" w:eastAsia="Times New Roman" w:hAnsi="Times New Roman" w:cs="Times New Roman"/>
                <w:sz w:val="20"/>
                <w:szCs w:val="20"/>
              </w:rPr>
              <w:t>16:33-6.473</w:t>
            </w:r>
            <w:r w:rsidRPr="00420E4C">
              <w:rPr>
                <w:rFonts w:ascii="Times New Roman" w:eastAsia="Times New Roman" w:hAnsi="Times New Roman" w:cs="Times New Roman"/>
                <w:sz w:val="20"/>
                <w:szCs w:val="20"/>
                <w:highlight w:val="yellow"/>
              </w:rPr>
              <w:t xml:space="preserve"> </w:t>
            </w:r>
            <w:r w:rsidRPr="00420E4C">
              <w:rPr>
                <w:rFonts w:ascii="Times New Roman" w:eastAsia="Times New Roman" w:hAnsi="Times New Roman" w:cs="Times New Roman"/>
                <w:sz w:val="20"/>
                <w:szCs w:val="20"/>
                <w:highlight w:val="yellow"/>
              </w:rPr>
              <w:br/>
            </w:r>
            <w:r w:rsidRPr="00420E4C">
              <w:rPr>
                <w:rFonts w:ascii="Times New Roman" w:eastAsia="Times New Roman" w:hAnsi="Times New Roman" w:cs="Times New Roman"/>
                <w:sz w:val="20"/>
                <w:szCs w:val="20"/>
              </w:rPr>
              <w:t>16:33-6.343</w:t>
            </w:r>
            <w:r w:rsidRPr="00420E4C">
              <w:rPr>
                <w:rFonts w:ascii="Times New Roman" w:eastAsia="Times New Roman" w:hAnsi="Times New Roman" w:cs="Times New Roman"/>
                <w:sz w:val="20"/>
                <w:szCs w:val="20"/>
                <w:highlight w:val="yellow"/>
              </w:rPr>
              <w:t xml:space="preserve"> </w:t>
            </w:r>
            <w:r w:rsidRPr="00420E4C">
              <w:rPr>
                <w:rFonts w:ascii="Times New Roman" w:eastAsia="Times New Roman" w:hAnsi="Times New Roman" w:cs="Times New Roman"/>
                <w:sz w:val="20"/>
                <w:szCs w:val="20"/>
                <w:highlight w:val="yellow"/>
              </w:rPr>
              <w:br/>
            </w:r>
            <w:r w:rsidRPr="00420E4C">
              <w:rPr>
                <w:rFonts w:ascii="Times New Roman" w:eastAsia="Times New Roman" w:hAnsi="Times New Roman" w:cs="Times New Roman"/>
                <w:sz w:val="20"/>
                <w:szCs w:val="20"/>
              </w:rPr>
              <w:t>16:33-6.716</w:t>
            </w:r>
            <w:r w:rsidRPr="00420E4C">
              <w:rPr>
                <w:rFonts w:ascii="Times New Roman" w:eastAsia="Times New Roman" w:hAnsi="Times New Roman" w:cs="Times New Roman"/>
                <w:sz w:val="20"/>
                <w:szCs w:val="20"/>
                <w:highlight w:val="yellow"/>
              </w:rPr>
              <w:t xml:space="preserve"> </w:t>
            </w:r>
            <w:r w:rsidRPr="00420E4C">
              <w:rPr>
                <w:rFonts w:ascii="Times New Roman" w:eastAsia="Times New Roman" w:hAnsi="Times New Roman" w:cs="Times New Roman"/>
                <w:sz w:val="20"/>
                <w:szCs w:val="20"/>
                <w:highlight w:val="yellow"/>
              </w:rPr>
              <w:br/>
            </w:r>
            <w:r w:rsidRPr="00420E4C">
              <w:rPr>
                <w:rFonts w:ascii="Times New Roman" w:eastAsia="Times New Roman" w:hAnsi="Times New Roman" w:cs="Times New Roman"/>
                <w:sz w:val="20"/>
                <w:szCs w:val="20"/>
              </w:rPr>
              <w:t>16:33-6.89</w:t>
            </w:r>
            <w:r w:rsidRPr="00420E4C">
              <w:rPr>
                <w:rFonts w:ascii="Times New Roman" w:eastAsia="Times New Roman" w:hAnsi="Times New Roman" w:cs="Times New Roman"/>
                <w:sz w:val="20"/>
                <w:szCs w:val="20"/>
                <w:highlight w:val="yellow"/>
              </w:rPr>
              <w:t xml:space="preserve"> </w:t>
            </w:r>
            <w:r w:rsidRPr="00420E4C">
              <w:rPr>
                <w:rFonts w:ascii="Times New Roman" w:eastAsia="Times New Roman" w:hAnsi="Times New Roman" w:cs="Times New Roman"/>
                <w:sz w:val="20"/>
                <w:szCs w:val="20"/>
                <w:highlight w:val="yellow"/>
              </w:rPr>
              <w:br/>
            </w:r>
            <w:r w:rsidRPr="00420E4C">
              <w:rPr>
                <w:rFonts w:ascii="Times New Roman" w:eastAsia="Times New Roman" w:hAnsi="Times New Roman" w:cs="Times New Roman"/>
                <w:sz w:val="20"/>
                <w:szCs w:val="20"/>
              </w:rPr>
              <w:t>16:33-6.848</w:t>
            </w:r>
            <w:r w:rsidRPr="00420E4C">
              <w:rPr>
                <w:rFonts w:ascii="Times New Roman" w:eastAsia="Times New Roman" w:hAnsi="Times New Roman" w:cs="Times New Roman"/>
                <w:sz w:val="20"/>
                <w:szCs w:val="20"/>
                <w:highlight w:val="yellow"/>
              </w:rPr>
              <w:t xml:space="preserve"> </w:t>
            </w:r>
            <w:r w:rsidRPr="00420E4C">
              <w:rPr>
                <w:rFonts w:ascii="Times New Roman" w:eastAsia="Times New Roman" w:hAnsi="Times New Roman" w:cs="Times New Roman"/>
                <w:sz w:val="20"/>
                <w:szCs w:val="20"/>
                <w:highlight w:val="yellow"/>
              </w:rPr>
              <w:br/>
            </w:r>
            <w:r w:rsidRPr="00420E4C">
              <w:rPr>
                <w:rFonts w:ascii="Times New Roman" w:eastAsia="Times New Roman" w:hAnsi="Times New Roman" w:cs="Times New Roman"/>
                <w:sz w:val="20"/>
                <w:szCs w:val="20"/>
              </w:rPr>
              <w:t>16:33-6.590</w:t>
            </w:r>
            <w:r w:rsidRPr="00420E4C">
              <w:rPr>
                <w:rFonts w:ascii="Times New Roman" w:eastAsia="Times New Roman" w:hAnsi="Times New Roman" w:cs="Times New Roman"/>
                <w:sz w:val="20"/>
                <w:szCs w:val="20"/>
                <w:highlight w:val="yellow"/>
              </w:rPr>
              <w:t xml:space="preserve"> </w:t>
            </w:r>
            <w:r w:rsidRPr="00420E4C">
              <w:rPr>
                <w:rFonts w:ascii="Times New Roman" w:eastAsia="Times New Roman" w:hAnsi="Times New Roman" w:cs="Times New Roman"/>
                <w:sz w:val="20"/>
                <w:szCs w:val="20"/>
                <w:highlight w:val="yellow"/>
              </w:rPr>
              <w:br/>
            </w:r>
            <w:r w:rsidRPr="00420E4C">
              <w:rPr>
                <w:rFonts w:ascii="Times New Roman" w:eastAsia="Times New Roman" w:hAnsi="Times New Roman" w:cs="Times New Roman"/>
                <w:sz w:val="20"/>
                <w:szCs w:val="20"/>
              </w:rPr>
              <w:lastRenderedPageBreak/>
              <w:t>16:33-6.739</w:t>
            </w:r>
            <w:r w:rsidRPr="00420E4C">
              <w:rPr>
                <w:rFonts w:ascii="Times New Roman" w:eastAsia="Times New Roman" w:hAnsi="Times New Roman" w:cs="Times New Roman"/>
                <w:sz w:val="20"/>
                <w:szCs w:val="20"/>
                <w:highlight w:val="yellow"/>
              </w:rPr>
              <w:t xml:space="preserve"> </w:t>
            </w:r>
            <w:r w:rsidRPr="00420E4C">
              <w:rPr>
                <w:rFonts w:ascii="Times New Roman" w:eastAsia="Times New Roman" w:hAnsi="Times New Roman" w:cs="Times New Roman"/>
                <w:sz w:val="20"/>
                <w:szCs w:val="20"/>
                <w:highlight w:val="yellow"/>
              </w:rPr>
              <w:br/>
            </w:r>
            <w:r w:rsidRPr="00420E4C">
              <w:rPr>
                <w:rFonts w:ascii="Times New Roman" w:eastAsia="Times New Roman" w:hAnsi="Times New Roman" w:cs="Times New Roman"/>
                <w:sz w:val="20"/>
                <w:szCs w:val="20"/>
              </w:rPr>
              <w:t>16:33-6.265</w:t>
            </w:r>
            <w:r w:rsidRPr="00420E4C">
              <w:rPr>
                <w:rFonts w:ascii="Times New Roman" w:eastAsia="Times New Roman" w:hAnsi="Times New Roman" w:cs="Times New Roman"/>
                <w:sz w:val="20"/>
                <w:szCs w:val="20"/>
                <w:highlight w:val="yellow"/>
              </w:rPr>
              <w:t xml:space="preserve"> </w:t>
            </w:r>
            <w:r w:rsidRPr="00420E4C">
              <w:rPr>
                <w:rFonts w:ascii="Times New Roman" w:eastAsia="Times New Roman" w:hAnsi="Times New Roman" w:cs="Times New Roman"/>
                <w:sz w:val="20"/>
                <w:szCs w:val="20"/>
                <w:highlight w:val="yellow"/>
              </w:rPr>
              <w:br/>
            </w:r>
            <w:r w:rsidRPr="00420E4C">
              <w:rPr>
                <w:rFonts w:ascii="Times New Roman" w:eastAsia="Times New Roman" w:hAnsi="Times New Roman" w:cs="Times New Roman"/>
                <w:sz w:val="20"/>
                <w:szCs w:val="20"/>
              </w:rPr>
              <w:t>16:33-6.797</w:t>
            </w:r>
            <w:r w:rsidRPr="00420E4C">
              <w:rPr>
                <w:rFonts w:ascii="Times New Roman" w:eastAsia="Times New Roman" w:hAnsi="Times New Roman" w:cs="Times New Roman"/>
                <w:sz w:val="20"/>
                <w:szCs w:val="20"/>
                <w:highlight w:val="yellow"/>
              </w:rPr>
              <w:t xml:space="preserve"> </w:t>
            </w:r>
            <w:r w:rsidRPr="00420E4C">
              <w:rPr>
                <w:rFonts w:ascii="Times New Roman" w:eastAsia="Times New Roman" w:hAnsi="Times New Roman" w:cs="Times New Roman"/>
                <w:sz w:val="20"/>
                <w:szCs w:val="20"/>
                <w:highlight w:val="yellow"/>
              </w:rPr>
              <w:br/>
            </w:r>
          </w:p>
          <w:p w14:paraId="68156A15" w14:textId="77777777" w:rsidR="003B7F62" w:rsidRPr="00420E4C" w:rsidRDefault="003B7F62" w:rsidP="00FC7B3F">
            <w:pPr>
              <w:jc w:val="center"/>
              <w:rPr>
                <w:rFonts w:ascii="Times New Roman" w:eastAsia="Times New Roman" w:hAnsi="Times New Roman" w:cs="Times New Roman"/>
                <w:sz w:val="20"/>
                <w:szCs w:val="20"/>
              </w:rPr>
            </w:pPr>
          </w:p>
        </w:tc>
        <w:tc>
          <w:tcPr>
            <w:tcW w:w="1069" w:type="pct"/>
          </w:tcPr>
          <w:p w14:paraId="18939CE5" w14:textId="77777777" w:rsidR="003B7F62" w:rsidRPr="00420E4C" w:rsidRDefault="003B7F62" w:rsidP="00FC7B3F">
            <w:pPr>
              <w:jc w:val="center"/>
              <w:rPr>
                <w:rFonts w:ascii="Times New Roman" w:eastAsia="Times New Roman" w:hAnsi="Times New Roman" w:cs="Times New Roman"/>
                <w:sz w:val="20"/>
                <w:szCs w:val="20"/>
              </w:rPr>
            </w:pPr>
            <w:r w:rsidRPr="00420E4C">
              <w:rPr>
                <w:rFonts w:ascii="Times New Roman" w:eastAsia="Times New Roman" w:hAnsi="Times New Roman" w:cs="Times New Roman"/>
                <w:sz w:val="20"/>
                <w:szCs w:val="20"/>
              </w:rPr>
              <w:lastRenderedPageBreak/>
              <w:t xml:space="preserve">Правила охраны газораспределительных сетей, </w:t>
            </w:r>
            <w:proofErr w:type="spellStart"/>
            <w:r w:rsidRPr="00420E4C">
              <w:rPr>
                <w:rFonts w:ascii="Times New Roman" w:eastAsia="Times New Roman" w:hAnsi="Times New Roman" w:cs="Times New Roman"/>
                <w:sz w:val="20"/>
                <w:szCs w:val="20"/>
              </w:rPr>
              <w:t>утвержденные</w:t>
            </w:r>
            <w:proofErr w:type="spellEnd"/>
            <w:r w:rsidRPr="00420E4C">
              <w:rPr>
                <w:rFonts w:ascii="Times New Roman" w:eastAsia="Times New Roman" w:hAnsi="Times New Roman" w:cs="Times New Roman"/>
                <w:sz w:val="20"/>
                <w:szCs w:val="20"/>
              </w:rPr>
              <w:t xml:space="preserve"> постановлением Правительства Российской Федерации от 20.11.2000 №878 (ред. от 17.05.2016)</w:t>
            </w:r>
          </w:p>
        </w:tc>
        <w:tc>
          <w:tcPr>
            <w:tcW w:w="783" w:type="pct"/>
          </w:tcPr>
          <w:p w14:paraId="71F6BAEE" w14:textId="77777777" w:rsidR="003B7F62" w:rsidRPr="00420E4C" w:rsidRDefault="003B7F62" w:rsidP="00FC7B3F">
            <w:pPr>
              <w:jc w:val="center"/>
              <w:rPr>
                <w:rFonts w:ascii="Times New Roman" w:eastAsia="Times New Roman" w:hAnsi="Times New Roman" w:cs="Times New Roman"/>
                <w:sz w:val="20"/>
                <w:szCs w:val="20"/>
              </w:rPr>
            </w:pPr>
            <w:r w:rsidRPr="00420E4C">
              <w:rPr>
                <w:rFonts w:ascii="Times New Roman" w:eastAsia="Times New Roman" w:hAnsi="Times New Roman" w:cs="Times New Roman"/>
                <w:sz w:val="20"/>
                <w:szCs w:val="20"/>
              </w:rPr>
              <w:t>Соблюдается</w:t>
            </w:r>
          </w:p>
        </w:tc>
      </w:tr>
    </w:tbl>
    <w:p w14:paraId="1B372D3C" w14:textId="77777777" w:rsidR="003B7F62" w:rsidRPr="00420E4C" w:rsidRDefault="003B7F62" w:rsidP="00FC7B3F">
      <w:pPr>
        <w:spacing w:after="0" w:line="240" w:lineRule="auto"/>
        <w:ind w:firstLine="709"/>
        <w:jc w:val="right"/>
        <w:rPr>
          <w:rFonts w:ascii="Times New Roman" w:eastAsia="Times New Roman" w:hAnsi="Times New Roman" w:cs="Times New Roman"/>
          <w:sz w:val="24"/>
          <w:szCs w:val="24"/>
          <w:lang w:eastAsia="ru-RU"/>
        </w:rPr>
      </w:pPr>
    </w:p>
    <w:p w14:paraId="2ECF1297" w14:textId="77777777" w:rsidR="003B7F62" w:rsidRPr="00420E4C" w:rsidRDefault="003C4502" w:rsidP="00FC7B3F">
      <w:pPr>
        <w:spacing w:after="0" w:line="240" w:lineRule="auto"/>
        <w:ind w:firstLine="709"/>
        <w:jc w:val="right"/>
        <w:rPr>
          <w:rFonts w:ascii="Times New Roman" w:eastAsia="Times New Roman" w:hAnsi="Times New Roman" w:cs="Times New Roman"/>
          <w:sz w:val="28"/>
          <w:szCs w:val="24"/>
          <w:lang w:eastAsia="ru-RU"/>
        </w:rPr>
      </w:pPr>
      <w:r w:rsidRPr="00420E4C">
        <w:rPr>
          <w:rFonts w:ascii="Times New Roman" w:eastAsia="Times New Roman" w:hAnsi="Times New Roman" w:cs="Times New Roman"/>
          <w:sz w:val="28"/>
          <w:szCs w:val="24"/>
          <w:lang w:eastAsia="ru-RU"/>
        </w:rPr>
        <w:t>Таблица 6.3</w:t>
      </w:r>
      <w:r w:rsidR="003B7F62" w:rsidRPr="00420E4C">
        <w:rPr>
          <w:rFonts w:ascii="Times New Roman" w:eastAsia="Times New Roman" w:hAnsi="Times New Roman" w:cs="Times New Roman"/>
          <w:sz w:val="28"/>
          <w:szCs w:val="24"/>
          <w:lang w:eastAsia="ru-RU"/>
        </w:rPr>
        <w:t>.2</w:t>
      </w:r>
    </w:p>
    <w:p w14:paraId="590902BF" w14:textId="77777777" w:rsidR="003B7F62" w:rsidRPr="00420E4C" w:rsidRDefault="003B7F62" w:rsidP="00FC7B3F">
      <w:pPr>
        <w:spacing w:after="120" w:line="240" w:lineRule="auto"/>
        <w:ind w:firstLine="709"/>
        <w:contextualSpacing/>
        <w:jc w:val="center"/>
        <w:rPr>
          <w:rFonts w:ascii="Times New Roman" w:eastAsia="Times New Roman" w:hAnsi="Times New Roman" w:cs="Times New Roman"/>
          <w:sz w:val="28"/>
          <w:szCs w:val="24"/>
          <w:lang w:eastAsia="ru-RU"/>
        </w:rPr>
      </w:pPr>
      <w:r w:rsidRPr="00420E4C">
        <w:rPr>
          <w:rFonts w:ascii="Times New Roman" w:eastAsia="Times New Roman" w:hAnsi="Times New Roman" w:cs="Times New Roman"/>
          <w:sz w:val="28"/>
          <w:szCs w:val="24"/>
          <w:lang w:eastAsia="ru-RU"/>
        </w:rPr>
        <w:t xml:space="preserve">Регламенты использования </w:t>
      </w:r>
      <w:r w:rsidRPr="00420E4C">
        <w:rPr>
          <w:rFonts w:ascii="Times New Roman" w:eastAsia="Times New Roman" w:hAnsi="Times New Roman" w:cs="Times New Roman"/>
          <w:sz w:val="28"/>
          <w:szCs w:val="28"/>
          <w:lang w:eastAsia="ru-RU"/>
        </w:rPr>
        <w:t>охранных зон</w:t>
      </w:r>
    </w:p>
    <w:tbl>
      <w:tblPr>
        <w:tblStyle w:val="af2"/>
        <w:tblW w:w="5000" w:type="pct"/>
        <w:tblLook w:val="04A0" w:firstRow="1" w:lastRow="0" w:firstColumn="1" w:lastColumn="0" w:noHBand="0" w:noVBand="1"/>
      </w:tblPr>
      <w:tblGrid>
        <w:gridCol w:w="2250"/>
        <w:gridCol w:w="4961"/>
        <w:gridCol w:w="2700"/>
      </w:tblGrid>
      <w:tr w:rsidR="003B7F62" w:rsidRPr="00420E4C" w14:paraId="72C13A4C" w14:textId="77777777" w:rsidTr="003B7F62">
        <w:tc>
          <w:tcPr>
            <w:tcW w:w="1135" w:type="pct"/>
            <w:tcBorders>
              <w:top w:val="single" w:sz="4" w:space="0" w:color="auto"/>
              <w:left w:val="single" w:sz="4" w:space="0" w:color="auto"/>
              <w:bottom w:val="single" w:sz="4" w:space="0" w:color="auto"/>
              <w:right w:val="single" w:sz="4" w:space="0" w:color="auto"/>
            </w:tcBorders>
            <w:vAlign w:val="center"/>
            <w:hideMark/>
          </w:tcPr>
          <w:p w14:paraId="49BB35B3" w14:textId="77777777" w:rsidR="003B7F62" w:rsidRPr="00420E4C" w:rsidRDefault="003B7F62" w:rsidP="00FC7B3F">
            <w:pPr>
              <w:jc w:val="center"/>
              <w:rPr>
                <w:rFonts w:ascii="Times New Roman" w:eastAsia="Times New Roman" w:hAnsi="Times New Roman" w:cs="Times New Roman"/>
                <w:sz w:val="20"/>
                <w:szCs w:val="20"/>
              </w:rPr>
            </w:pPr>
            <w:r w:rsidRPr="00420E4C">
              <w:rPr>
                <w:rFonts w:ascii="Times New Roman" w:eastAsia="Times New Roman" w:hAnsi="Times New Roman" w:cs="Times New Roman"/>
                <w:sz w:val="20"/>
                <w:szCs w:val="20"/>
              </w:rPr>
              <w:t>Наименование зоны</w:t>
            </w:r>
          </w:p>
        </w:tc>
        <w:tc>
          <w:tcPr>
            <w:tcW w:w="2503" w:type="pct"/>
            <w:tcBorders>
              <w:top w:val="single" w:sz="4" w:space="0" w:color="auto"/>
              <w:left w:val="single" w:sz="4" w:space="0" w:color="auto"/>
              <w:bottom w:val="single" w:sz="4" w:space="0" w:color="auto"/>
              <w:right w:val="single" w:sz="4" w:space="0" w:color="auto"/>
            </w:tcBorders>
            <w:vAlign w:val="center"/>
            <w:hideMark/>
          </w:tcPr>
          <w:p w14:paraId="2E07E57A" w14:textId="77777777" w:rsidR="003B7F62" w:rsidRPr="00420E4C" w:rsidRDefault="003B7F62" w:rsidP="00FC7B3F">
            <w:pPr>
              <w:jc w:val="center"/>
              <w:rPr>
                <w:rFonts w:ascii="Times New Roman" w:eastAsia="Times New Roman" w:hAnsi="Times New Roman" w:cs="Times New Roman"/>
                <w:sz w:val="20"/>
                <w:szCs w:val="20"/>
              </w:rPr>
            </w:pPr>
            <w:r w:rsidRPr="00420E4C">
              <w:rPr>
                <w:rFonts w:ascii="Times New Roman" w:eastAsia="Times New Roman" w:hAnsi="Times New Roman" w:cs="Times New Roman"/>
                <w:sz w:val="20"/>
                <w:szCs w:val="20"/>
              </w:rPr>
              <w:t>Правовой режим использования зоны</w:t>
            </w:r>
          </w:p>
        </w:tc>
        <w:tc>
          <w:tcPr>
            <w:tcW w:w="1362" w:type="pct"/>
            <w:tcBorders>
              <w:top w:val="single" w:sz="4" w:space="0" w:color="auto"/>
              <w:left w:val="single" w:sz="4" w:space="0" w:color="auto"/>
              <w:bottom w:val="single" w:sz="4" w:space="0" w:color="auto"/>
              <w:right w:val="single" w:sz="4" w:space="0" w:color="auto"/>
            </w:tcBorders>
            <w:vAlign w:val="center"/>
            <w:hideMark/>
          </w:tcPr>
          <w:p w14:paraId="7FFB3DCD" w14:textId="77777777" w:rsidR="003B7F62" w:rsidRPr="00420E4C" w:rsidRDefault="003B7F62" w:rsidP="00FC7B3F">
            <w:pPr>
              <w:jc w:val="center"/>
              <w:rPr>
                <w:rFonts w:ascii="Times New Roman" w:eastAsia="Times New Roman" w:hAnsi="Times New Roman" w:cs="Times New Roman"/>
                <w:sz w:val="20"/>
                <w:szCs w:val="20"/>
              </w:rPr>
            </w:pPr>
            <w:r w:rsidRPr="00420E4C">
              <w:rPr>
                <w:rFonts w:ascii="Times New Roman" w:eastAsia="Times New Roman" w:hAnsi="Times New Roman" w:cs="Times New Roman"/>
                <w:sz w:val="20"/>
                <w:szCs w:val="20"/>
              </w:rPr>
              <w:t>Обоснование</w:t>
            </w:r>
          </w:p>
          <w:p w14:paraId="647EE26C" w14:textId="77777777" w:rsidR="003B7F62" w:rsidRPr="00420E4C" w:rsidRDefault="003B7F62" w:rsidP="00FC7B3F">
            <w:pPr>
              <w:jc w:val="center"/>
              <w:rPr>
                <w:rFonts w:ascii="Times New Roman" w:eastAsia="Times New Roman" w:hAnsi="Times New Roman" w:cs="Times New Roman"/>
                <w:sz w:val="20"/>
                <w:szCs w:val="20"/>
              </w:rPr>
            </w:pPr>
            <w:r w:rsidRPr="00420E4C">
              <w:rPr>
                <w:rFonts w:ascii="Times New Roman" w:eastAsia="Times New Roman" w:hAnsi="Times New Roman" w:cs="Times New Roman"/>
                <w:sz w:val="20"/>
                <w:szCs w:val="20"/>
              </w:rPr>
              <w:t>(нормативные документы)</w:t>
            </w:r>
          </w:p>
        </w:tc>
      </w:tr>
      <w:tr w:rsidR="003B7F62" w:rsidRPr="00420E4C" w14:paraId="63A3E534" w14:textId="77777777" w:rsidTr="003B7F62">
        <w:tc>
          <w:tcPr>
            <w:tcW w:w="1135" w:type="pct"/>
            <w:tcBorders>
              <w:top w:val="single" w:sz="4" w:space="0" w:color="auto"/>
              <w:left w:val="single" w:sz="4" w:space="0" w:color="auto"/>
              <w:bottom w:val="single" w:sz="4" w:space="0" w:color="auto"/>
              <w:right w:val="single" w:sz="4" w:space="0" w:color="auto"/>
            </w:tcBorders>
          </w:tcPr>
          <w:p w14:paraId="79E6797B" w14:textId="77777777" w:rsidR="003B7F62" w:rsidRPr="00420E4C" w:rsidRDefault="003B7F62" w:rsidP="00FC7B3F">
            <w:pPr>
              <w:jc w:val="center"/>
              <w:rPr>
                <w:rFonts w:ascii="Times New Roman" w:hAnsi="Times New Roman" w:cs="Times New Roman"/>
                <w:sz w:val="20"/>
                <w:szCs w:val="20"/>
              </w:rPr>
            </w:pPr>
            <w:r w:rsidRPr="00420E4C">
              <w:rPr>
                <w:rFonts w:ascii="Times New Roman" w:hAnsi="Times New Roman" w:cs="Times New Roman"/>
                <w:sz w:val="20"/>
                <w:szCs w:val="20"/>
              </w:rPr>
              <w:t>Охранные зоны газораспределительных сетей</w:t>
            </w:r>
          </w:p>
        </w:tc>
        <w:tc>
          <w:tcPr>
            <w:tcW w:w="2503" w:type="pct"/>
            <w:tcBorders>
              <w:top w:val="single" w:sz="4" w:space="0" w:color="auto"/>
              <w:left w:val="single" w:sz="4" w:space="0" w:color="auto"/>
              <w:bottom w:val="single" w:sz="4" w:space="0" w:color="auto"/>
              <w:right w:val="single" w:sz="4" w:space="0" w:color="auto"/>
            </w:tcBorders>
          </w:tcPr>
          <w:p w14:paraId="19CF57E6" w14:textId="77777777" w:rsidR="003B7F62" w:rsidRPr="00420E4C" w:rsidRDefault="003B7F62" w:rsidP="00FC7B3F">
            <w:pPr>
              <w:widowControl w:val="0"/>
              <w:autoSpaceDE w:val="0"/>
              <w:autoSpaceDN w:val="0"/>
              <w:jc w:val="both"/>
              <w:rPr>
                <w:rFonts w:ascii="Times New Roman" w:eastAsia="Times New Roman" w:hAnsi="Times New Roman" w:cs="Times New Roman"/>
                <w:sz w:val="20"/>
                <w:szCs w:val="20"/>
              </w:rPr>
            </w:pPr>
            <w:r w:rsidRPr="00420E4C">
              <w:rPr>
                <w:rFonts w:ascii="Times New Roman" w:eastAsia="Times New Roman" w:hAnsi="Times New Roman" w:cs="Times New Roman"/>
                <w:sz w:val="20"/>
                <w:szCs w:val="20"/>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которыми запрещается:</w:t>
            </w:r>
          </w:p>
          <w:p w14:paraId="426BE1E7" w14:textId="77777777" w:rsidR="003B7F62" w:rsidRPr="00420E4C" w:rsidRDefault="003B7F62" w:rsidP="00FC7B3F">
            <w:pPr>
              <w:widowControl w:val="0"/>
              <w:autoSpaceDE w:val="0"/>
              <w:autoSpaceDN w:val="0"/>
              <w:jc w:val="both"/>
              <w:rPr>
                <w:rFonts w:ascii="Times New Roman" w:eastAsia="Times New Roman" w:hAnsi="Times New Roman" w:cs="Times New Roman"/>
                <w:sz w:val="20"/>
                <w:szCs w:val="20"/>
              </w:rPr>
            </w:pPr>
            <w:r w:rsidRPr="00420E4C">
              <w:rPr>
                <w:rFonts w:ascii="Times New Roman" w:eastAsia="Times New Roman" w:hAnsi="Times New Roman" w:cs="Times New Roman"/>
                <w:sz w:val="20"/>
                <w:szCs w:val="20"/>
              </w:rPr>
              <w:t>а) строить объекты жилищно-гражданского и производственного назначения;</w:t>
            </w:r>
          </w:p>
          <w:p w14:paraId="3FC64278" w14:textId="77777777" w:rsidR="003B7F62" w:rsidRPr="00420E4C" w:rsidRDefault="003B7F62" w:rsidP="00FC7B3F">
            <w:pPr>
              <w:widowControl w:val="0"/>
              <w:autoSpaceDE w:val="0"/>
              <w:autoSpaceDN w:val="0"/>
              <w:jc w:val="both"/>
              <w:rPr>
                <w:rFonts w:ascii="Times New Roman" w:eastAsia="Times New Roman" w:hAnsi="Times New Roman" w:cs="Times New Roman"/>
                <w:sz w:val="20"/>
                <w:szCs w:val="20"/>
              </w:rPr>
            </w:pPr>
            <w:r w:rsidRPr="00420E4C">
              <w:rPr>
                <w:rFonts w:ascii="Times New Roman" w:eastAsia="Times New Roman" w:hAnsi="Times New Roman" w:cs="Times New Roman"/>
                <w:sz w:val="20"/>
                <w:szCs w:val="20"/>
              </w:rPr>
              <w:t xml:space="preserve">б) сносить и реконструировать мосты, коллекторы, автомобильные и железные дороги с расположенными на </w:t>
            </w:r>
            <w:r w:rsidRPr="00420E4C">
              <w:rPr>
                <w:rFonts w:ascii="Times New Roman" w:eastAsia="Times New Roman" w:hAnsi="Times New Roman" w:cs="Times New Roman"/>
                <w:sz w:val="20"/>
                <w:szCs w:val="20"/>
              </w:rPr>
              <w:lastRenderedPageBreak/>
              <w:t>них газораспределительными сетями без предварительного выноса этих газопроводов по согласованию с эксплуатационными организациями;</w:t>
            </w:r>
          </w:p>
          <w:p w14:paraId="33F0D07C" w14:textId="77777777" w:rsidR="003B7F62" w:rsidRPr="00420E4C" w:rsidRDefault="003B7F62" w:rsidP="00FC7B3F">
            <w:pPr>
              <w:widowControl w:val="0"/>
              <w:autoSpaceDE w:val="0"/>
              <w:autoSpaceDN w:val="0"/>
              <w:jc w:val="both"/>
              <w:rPr>
                <w:rFonts w:ascii="Times New Roman" w:eastAsia="Times New Roman" w:hAnsi="Times New Roman" w:cs="Times New Roman"/>
                <w:sz w:val="20"/>
                <w:szCs w:val="20"/>
              </w:rPr>
            </w:pPr>
            <w:r w:rsidRPr="00420E4C">
              <w:rPr>
                <w:rFonts w:ascii="Times New Roman" w:eastAsia="Times New Roman" w:hAnsi="Times New Roman" w:cs="Times New Roman"/>
                <w:sz w:val="20"/>
                <w:szCs w:val="20"/>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14:paraId="387AE530" w14:textId="77777777" w:rsidR="003B7F62" w:rsidRPr="00420E4C" w:rsidRDefault="003B7F62" w:rsidP="00FC7B3F">
            <w:pPr>
              <w:widowControl w:val="0"/>
              <w:autoSpaceDE w:val="0"/>
              <w:autoSpaceDN w:val="0"/>
              <w:jc w:val="both"/>
              <w:rPr>
                <w:rFonts w:ascii="Times New Roman" w:eastAsia="Times New Roman" w:hAnsi="Times New Roman" w:cs="Times New Roman"/>
                <w:sz w:val="20"/>
                <w:szCs w:val="20"/>
              </w:rPr>
            </w:pPr>
            <w:r w:rsidRPr="00420E4C">
              <w:rPr>
                <w:rFonts w:ascii="Times New Roman" w:eastAsia="Times New Roman" w:hAnsi="Times New Roman" w:cs="Times New Roman"/>
                <w:sz w:val="20"/>
                <w:szCs w:val="20"/>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14:paraId="5DB7287E" w14:textId="77777777" w:rsidR="003B7F62" w:rsidRPr="00420E4C" w:rsidRDefault="003B7F62" w:rsidP="00FC7B3F">
            <w:pPr>
              <w:widowControl w:val="0"/>
              <w:autoSpaceDE w:val="0"/>
              <w:autoSpaceDN w:val="0"/>
              <w:jc w:val="both"/>
              <w:rPr>
                <w:rFonts w:ascii="Times New Roman" w:eastAsia="Times New Roman" w:hAnsi="Times New Roman" w:cs="Times New Roman"/>
                <w:sz w:val="20"/>
                <w:szCs w:val="20"/>
              </w:rPr>
            </w:pPr>
            <w:r w:rsidRPr="00420E4C">
              <w:rPr>
                <w:rFonts w:ascii="Times New Roman" w:eastAsia="Times New Roman" w:hAnsi="Times New Roman" w:cs="Times New Roman"/>
                <w:sz w:val="20"/>
                <w:szCs w:val="20"/>
              </w:rPr>
              <w:t>д) устраивать свалки и склады, разливать растворы кислот, солей, щелочей и других химически активных веществ;</w:t>
            </w:r>
          </w:p>
          <w:p w14:paraId="5699639B" w14:textId="77777777" w:rsidR="003B7F62" w:rsidRPr="00420E4C" w:rsidRDefault="003B7F62" w:rsidP="00FC7B3F">
            <w:pPr>
              <w:widowControl w:val="0"/>
              <w:autoSpaceDE w:val="0"/>
              <w:autoSpaceDN w:val="0"/>
              <w:jc w:val="both"/>
              <w:rPr>
                <w:rFonts w:ascii="Times New Roman" w:eastAsia="Times New Roman" w:hAnsi="Times New Roman" w:cs="Times New Roman"/>
                <w:sz w:val="20"/>
                <w:szCs w:val="20"/>
              </w:rPr>
            </w:pPr>
            <w:r w:rsidRPr="00420E4C">
              <w:rPr>
                <w:rFonts w:ascii="Times New Roman" w:eastAsia="Times New Roman" w:hAnsi="Times New Roman" w:cs="Times New Roman"/>
                <w:sz w:val="20"/>
                <w:szCs w:val="20"/>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14:paraId="558F187C" w14:textId="77777777" w:rsidR="003B7F62" w:rsidRPr="00420E4C" w:rsidRDefault="003B7F62" w:rsidP="00FC7B3F">
            <w:pPr>
              <w:widowControl w:val="0"/>
              <w:autoSpaceDE w:val="0"/>
              <w:autoSpaceDN w:val="0"/>
              <w:jc w:val="both"/>
              <w:rPr>
                <w:rFonts w:ascii="Times New Roman" w:eastAsia="Times New Roman" w:hAnsi="Times New Roman" w:cs="Times New Roman"/>
                <w:sz w:val="20"/>
                <w:szCs w:val="20"/>
              </w:rPr>
            </w:pPr>
            <w:r w:rsidRPr="00420E4C">
              <w:rPr>
                <w:rFonts w:ascii="Times New Roman" w:eastAsia="Times New Roman" w:hAnsi="Times New Roman" w:cs="Times New Roman"/>
                <w:sz w:val="20"/>
                <w:szCs w:val="20"/>
              </w:rPr>
              <w:t>ж) разводить огонь и размещать источники огня;</w:t>
            </w:r>
          </w:p>
          <w:p w14:paraId="6DAB2B74" w14:textId="77777777" w:rsidR="003B7F62" w:rsidRPr="00420E4C" w:rsidRDefault="003B7F62" w:rsidP="00FC7B3F">
            <w:pPr>
              <w:widowControl w:val="0"/>
              <w:autoSpaceDE w:val="0"/>
              <w:autoSpaceDN w:val="0"/>
              <w:jc w:val="both"/>
              <w:rPr>
                <w:rFonts w:ascii="Times New Roman" w:eastAsia="Times New Roman" w:hAnsi="Times New Roman" w:cs="Times New Roman"/>
                <w:sz w:val="20"/>
                <w:szCs w:val="20"/>
              </w:rPr>
            </w:pPr>
            <w:r w:rsidRPr="00420E4C">
              <w:rPr>
                <w:rFonts w:ascii="Times New Roman" w:eastAsia="Times New Roman" w:hAnsi="Times New Roman" w:cs="Times New Roman"/>
                <w:sz w:val="20"/>
                <w:szCs w:val="20"/>
              </w:rPr>
              <w:t>з) рыть погреба, копать и обрабатывать почву сельскохозяйственными и мелиоративными орудиями и механизмами на глубину более 0,3 метра;</w:t>
            </w:r>
          </w:p>
          <w:p w14:paraId="5AAEFC3F" w14:textId="77777777" w:rsidR="003B7F62" w:rsidRPr="00420E4C" w:rsidRDefault="003B7F62" w:rsidP="00FC7B3F">
            <w:pPr>
              <w:widowControl w:val="0"/>
              <w:autoSpaceDE w:val="0"/>
              <w:autoSpaceDN w:val="0"/>
              <w:jc w:val="both"/>
              <w:rPr>
                <w:rFonts w:ascii="Times New Roman" w:eastAsia="Times New Roman" w:hAnsi="Times New Roman" w:cs="Times New Roman"/>
                <w:sz w:val="20"/>
                <w:szCs w:val="20"/>
              </w:rPr>
            </w:pPr>
            <w:r w:rsidRPr="00420E4C">
              <w:rPr>
                <w:rFonts w:ascii="Times New Roman" w:eastAsia="Times New Roman" w:hAnsi="Times New Roman" w:cs="Times New Roman"/>
                <w:sz w:val="20"/>
                <w:szCs w:val="20"/>
              </w:rPr>
              <w:t>и)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14:paraId="060FE783" w14:textId="77777777" w:rsidR="003B7F62" w:rsidRPr="00420E4C" w:rsidRDefault="003B7F62" w:rsidP="00FC7B3F">
            <w:pPr>
              <w:widowControl w:val="0"/>
              <w:autoSpaceDE w:val="0"/>
              <w:autoSpaceDN w:val="0"/>
              <w:jc w:val="both"/>
              <w:rPr>
                <w:rFonts w:ascii="Times New Roman" w:eastAsia="Times New Roman" w:hAnsi="Times New Roman" w:cs="Times New Roman"/>
                <w:sz w:val="20"/>
                <w:szCs w:val="20"/>
              </w:rPr>
            </w:pPr>
            <w:r w:rsidRPr="00420E4C">
              <w:rPr>
                <w:rFonts w:ascii="Times New Roman" w:eastAsia="Times New Roman" w:hAnsi="Times New Roman" w:cs="Times New Roman"/>
                <w:sz w:val="20"/>
                <w:szCs w:val="20"/>
              </w:rPr>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14:paraId="2B315246" w14:textId="77777777" w:rsidR="003B7F62" w:rsidRPr="00420E4C" w:rsidRDefault="003B7F62" w:rsidP="00FC7B3F">
            <w:pPr>
              <w:widowControl w:val="0"/>
              <w:autoSpaceDE w:val="0"/>
              <w:autoSpaceDN w:val="0"/>
              <w:jc w:val="both"/>
              <w:rPr>
                <w:rFonts w:ascii="Times New Roman" w:eastAsia="Times New Roman" w:hAnsi="Times New Roman" w:cs="Times New Roman"/>
                <w:sz w:val="20"/>
                <w:szCs w:val="20"/>
              </w:rPr>
            </w:pPr>
            <w:r w:rsidRPr="00420E4C">
              <w:rPr>
                <w:rFonts w:ascii="Times New Roman" w:eastAsia="Times New Roman" w:hAnsi="Times New Roman" w:cs="Times New Roman"/>
                <w:sz w:val="20"/>
                <w:szCs w:val="20"/>
              </w:rPr>
              <w:t>л) самовольно подключаться к газораспределительным сетям.</w:t>
            </w:r>
          </w:p>
          <w:p w14:paraId="1E2E1E6C" w14:textId="77777777" w:rsidR="003B7F62" w:rsidRPr="00420E4C" w:rsidRDefault="003B7F62" w:rsidP="00FC7B3F">
            <w:pPr>
              <w:widowControl w:val="0"/>
              <w:autoSpaceDE w:val="0"/>
              <w:autoSpaceDN w:val="0"/>
              <w:jc w:val="both"/>
              <w:rPr>
                <w:rFonts w:ascii="Times New Roman" w:eastAsia="Times New Roman" w:hAnsi="Times New Roman" w:cs="Times New Roman"/>
                <w:sz w:val="20"/>
                <w:szCs w:val="20"/>
              </w:rPr>
            </w:pPr>
            <w:r w:rsidRPr="00420E4C">
              <w:rPr>
                <w:rFonts w:ascii="Times New Roman" w:eastAsia="Times New Roman" w:hAnsi="Times New Roman" w:cs="Times New Roman"/>
                <w:sz w:val="20"/>
                <w:szCs w:val="20"/>
              </w:rPr>
              <w:t>Хозяйственная деятельность в охранных зонах газораспределительных сетей, при которой производится нарушение поверхности земельного участка и обработка почвы на глубину более 0,3 м, осуществляется на основании письменного разрешения эксплуатационной организации газораспределительных сетей.</w:t>
            </w:r>
          </w:p>
        </w:tc>
        <w:tc>
          <w:tcPr>
            <w:tcW w:w="1362" w:type="pct"/>
            <w:tcBorders>
              <w:top w:val="single" w:sz="4" w:space="0" w:color="auto"/>
              <w:left w:val="single" w:sz="4" w:space="0" w:color="auto"/>
              <w:bottom w:val="single" w:sz="4" w:space="0" w:color="auto"/>
              <w:right w:val="single" w:sz="4" w:space="0" w:color="auto"/>
            </w:tcBorders>
            <w:vAlign w:val="center"/>
          </w:tcPr>
          <w:p w14:paraId="6A51EAA6" w14:textId="77777777" w:rsidR="003B7F62" w:rsidRPr="00420E4C" w:rsidRDefault="003B7F62" w:rsidP="00FC7B3F">
            <w:pPr>
              <w:jc w:val="center"/>
              <w:rPr>
                <w:rFonts w:ascii="Times New Roman" w:eastAsia="Times New Roman" w:hAnsi="Times New Roman" w:cs="Times New Roman"/>
                <w:sz w:val="20"/>
                <w:szCs w:val="20"/>
              </w:rPr>
            </w:pPr>
            <w:r w:rsidRPr="00420E4C">
              <w:rPr>
                <w:rFonts w:ascii="Times New Roman" w:eastAsia="Times New Roman" w:hAnsi="Times New Roman" w:cs="Times New Roman"/>
                <w:sz w:val="20"/>
                <w:szCs w:val="20"/>
              </w:rPr>
              <w:lastRenderedPageBreak/>
              <w:t xml:space="preserve">Правила охраны газораспределительных сетей, </w:t>
            </w:r>
            <w:proofErr w:type="spellStart"/>
            <w:r w:rsidRPr="00420E4C">
              <w:rPr>
                <w:rFonts w:ascii="Times New Roman" w:eastAsia="Times New Roman" w:hAnsi="Times New Roman" w:cs="Times New Roman"/>
                <w:sz w:val="20"/>
                <w:szCs w:val="20"/>
              </w:rPr>
              <w:t>утвержденные</w:t>
            </w:r>
            <w:proofErr w:type="spellEnd"/>
            <w:r w:rsidRPr="00420E4C">
              <w:rPr>
                <w:rFonts w:ascii="Times New Roman" w:eastAsia="Times New Roman" w:hAnsi="Times New Roman" w:cs="Times New Roman"/>
                <w:sz w:val="20"/>
                <w:szCs w:val="20"/>
              </w:rPr>
              <w:t xml:space="preserve"> постановлением Правительства Российской Федерации от 20.11.2000 №878 (ред. от 17.05.2016)</w:t>
            </w:r>
          </w:p>
        </w:tc>
      </w:tr>
    </w:tbl>
    <w:p w14:paraId="219CE23F" w14:textId="77777777" w:rsidR="003B7F62" w:rsidRPr="00420E4C" w:rsidRDefault="003B7F62" w:rsidP="00FC7B3F">
      <w:pPr>
        <w:widowControl w:val="0"/>
        <w:suppressAutoHyphens/>
        <w:spacing w:after="0" w:line="240" w:lineRule="auto"/>
        <w:jc w:val="both"/>
        <w:rPr>
          <w:rFonts w:ascii="Times New Roman" w:eastAsia="Times New Roman" w:hAnsi="Times New Roman" w:cs="Times New Roman"/>
          <w:sz w:val="28"/>
          <w:szCs w:val="28"/>
          <w:lang w:eastAsia="ru-RU"/>
        </w:rPr>
      </w:pPr>
    </w:p>
    <w:p w14:paraId="1AA04303" w14:textId="77777777" w:rsidR="003B7F62" w:rsidRPr="00420E4C" w:rsidRDefault="003B7F62" w:rsidP="00FC7B3F">
      <w:pPr>
        <w:widowControl w:val="0"/>
        <w:numPr>
          <w:ilvl w:val="1"/>
          <w:numId w:val="11"/>
        </w:numPr>
        <w:suppressAutoHyphens/>
        <w:spacing w:line="240" w:lineRule="auto"/>
        <w:ind w:left="0" w:firstLine="709"/>
        <w:jc w:val="center"/>
        <w:outlineLvl w:val="1"/>
        <w:rPr>
          <w:rFonts w:ascii="Times New Roman" w:eastAsiaTheme="majorEastAsia" w:hAnsi="Times New Roman" w:cs="Times New Roman"/>
          <w:b/>
          <w:sz w:val="28"/>
          <w:szCs w:val="28"/>
          <w:lang w:eastAsia="ru-RU"/>
        </w:rPr>
      </w:pPr>
      <w:bookmarkStart w:id="925" w:name="_Toc126920785"/>
      <w:bookmarkStart w:id="926" w:name="_Toc157779712"/>
      <w:r w:rsidRPr="00420E4C">
        <w:rPr>
          <w:rFonts w:ascii="Times New Roman" w:eastAsiaTheme="majorEastAsia" w:hAnsi="Times New Roman" w:cs="Times New Roman"/>
          <w:b/>
          <w:sz w:val="28"/>
          <w:szCs w:val="28"/>
          <w:lang w:eastAsia="ru-RU"/>
        </w:rPr>
        <w:t>Охранные зоны воздушных линий электропередач напряжением 6кВ и более</w:t>
      </w:r>
      <w:bookmarkEnd w:id="925"/>
      <w:bookmarkEnd w:id="926"/>
    </w:p>
    <w:p w14:paraId="11377F71"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 xml:space="preserve">Территорию </w:t>
      </w:r>
      <w:r w:rsidR="003C4502" w:rsidRPr="00420E4C">
        <w:rPr>
          <w:rFonts w:ascii="Times New Roman" w:hAnsi="Times New Roman" w:cs="Times New Roman"/>
          <w:sz w:val="28"/>
          <w:szCs w:val="28"/>
          <w:lang w:eastAsia="ru-RU"/>
        </w:rPr>
        <w:t>Ленино-</w:t>
      </w:r>
      <w:proofErr w:type="spellStart"/>
      <w:r w:rsidR="003C4502" w:rsidRPr="00420E4C">
        <w:rPr>
          <w:rFonts w:ascii="Times New Roman" w:hAnsi="Times New Roman" w:cs="Times New Roman"/>
          <w:sz w:val="28"/>
          <w:szCs w:val="28"/>
          <w:lang w:eastAsia="ru-RU"/>
        </w:rPr>
        <w:t>Кокушкинского</w:t>
      </w:r>
      <w:proofErr w:type="spellEnd"/>
      <w:r w:rsidR="003C4502" w:rsidRPr="00420E4C">
        <w:rPr>
          <w:rFonts w:ascii="Times New Roman" w:hAnsi="Times New Roman" w:cs="Times New Roman"/>
          <w:sz w:val="28"/>
          <w:szCs w:val="28"/>
          <w:lang w:eastAsia="ru-RU"/>
        </w:rPr>
        <w:t xml:space="preserve"> </w:t>
      </w:r>
      <w:r w:rsidRPr="00420E4C">
        <w:rPr>
          <w:rFonts w:ascii="Times New Roman" w:hAnsi="Times New Roman" w:cs="Times New Roman"/>
          <w:sz w:val="28"/>
          <w:szCs w:val="28"/>
          <w:lang w:eastAsia="ru-RU"/>
        </w:rPr>
        <w:t>сельского поселения пересекают линии электропе</w:t>
      </w:r>
      <w:r w:rsidR="003C4502" w:rsidRPr="00420E4C">
        <w:rPr>
          <w:rFonts w:ascii="Times New Roman" w:hAnsi="Times New Roman" w:cs="Times New Roman"/>
          <w:sz w:val="28"/>
          <w:szCs w:val="28"/>
          <w:lang w:eastAsia="ru-RU"/>
        </w:rPr>
        <w:t xml:space="preserve">редач напряжением 10, 110, 220 и 500 </w:t>
      </w:r>
      <w:r w:rsidRPr="00420E4C">
        <w:rPr>
          <w:rFonts w:ascii="Times New Roman" w:hAnsi="Times New Roman" w:cs="Times New Roman"/>
          <w:sz w:val="28"/>
          <w:szCs w:val="28"/>
          <w:lang w:eastAsia="ru-RU"/>
        </w:rPr>
        <w:t xml:space="preserve">кВт. </w:t>
      </w:r>
    </w:p>
    <w:p w14:paraId="1920D21E"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 xml:space="preserve">Размер охранных зон линий электропередач определяется в соответствии с </w:t>
      </w:r>
      <w:r w:rsidRPr="00420E4C">
        <w:rPr>
          <w:rFonts w:ascii="Times New Roman" w:eastAsia="Times New Roman" w:hAnsi="Times New Roman" w:cs="Times New Roman"/>
          <w:b/>
          <w:sz w:val="28"/>
          <w:szCs w:val="28"/>
          <w:lang w:eastAsia="ru-RU"/>
        </w:rPr>
        <w:t xml:space="preserve">Порядком установления охранных зон объектов электросетевого хозяйства и особых условий использования участков, расположенных в границах таких зон, </w:t>
      </w:r>
      <w:proofErr w:type="spellStart"/>
      <w:r w:rsidRPr="00420E4C">
        <w:rPr>
          <w:rFonts w:ascii="Times New Roman" w:eastAsia="Times New Roman" w:hAnsi="Times New Roman" w:cs="Times New Roman"/>
          <w:b/>
          <w:sz w:val="28"/>
          <w:szCs w:val="28"/>
          <w:lang w:eastAsia="ru-RU"/>
        </w:rPr>
        <w:t>утвержденным</w:t>
      </w:r>
      <w:proofErr w:type="spellEnd"/>
      <w:r w:rsidRPr="00420E4C">
        <w:rPr>
          <w:rFonts w:ascii="Times New Roman" w:eastAsia="Times New Roman" w:hAnsi="Times New Roman" w:cs="Times New Roman"/>
          <w:b/>
          <w:sz w:val="28"/>
          <w:szCs w:val="28"/>
          <w:lang w:eastAsia="ru-RU"/>
        </w:rPr>
        <w:t xml:space="preserve"> Постановлением Правительства РФ от 24.02.2009 №160 (ред. от 18.02.2023) (далее – Порядок установления охранных зон объектов электросетевого хозяйства)</w:t>
      </w:r>
      <w:r w:rsidRPr="00420E4C">
        <w:rPr>
          <w:rFonts w:ascii="Times New Roman" w:hAnsi="Times New Roman" w:cs="Times New Roman"/>
          <w:b/>
          <w:sz w:val="28"/>
          <w:szCs w:val="28"/>
          <w:lang w:eastAsia="ru-RU"/>
        </w:rPr>
        <w:t>,</w:t>
      </w:r>
      <w:r w:rsidRPr="00420E4C">
        <w:rPr>
          <w:rFonts w:ascii="Times New Roman" w:hAnsi="Times New Roman" w:cs="Times New Roman"/>
          <w:sz w:val="28"/>
          <w:szCs w:val="28"/>
          <w:lang w:eastAsia="ru-RU"/>
        </w:rPr>
        <w:t>зависит от проектного номинального класса напряжения и устанавливается от крайних проводов:</w:t>
      </w:r>
    </w:p>
    <w:p w14:paraId="1B2987FE"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lastRenderedPageBreak/>
        <w:t xml:space="preserve">- для ВЛ 1-20 </w:t>
      </w:r>
      <w:proofErr w:type="spellStart"/>
      <w:r w:rsidRPr="00420E4C">
        <w:rPr>
          <w:rFonts w:ascii="Times New Roman" w:hAnsi="Times New Roman" w:cs="Times New Roman"/>
          <w:sz w:val="28"/>
          <w:szCs w:val="28"/>
          <w:lang w:eastAsia="ru-RU"/>
        </w:rPr>
        <w:t>кВ</w:t>
      </w:r>
      <w:proofErr w:type="spellEnd"/>
      <w:r w:rsidRPr="00420E4C">
        <w:rPr>
          <w:rFonts w:ascii="Times New Roman" w:hAnsi="Times New Roman" w:cs="Times New Roman"/>
          <w:sz w:val="28"/>
          <w:szCs w:val="28"/>
          <w:lang w:eastAsia="ru-RU"/>
        </w:rPr>
        <w:t xml:space="preserve"> в размере 10 м (5 м - для линий с самонесущими или изолированными проводами, </w:t>
      </w:r>
      <w:proofErr w:type="spellStart"/>
      <w:r w:rsidRPr="00420E4C">
        <w:rPr>
          <w:rFonts w:ascii="Times New Roman" w:hAnsi="Times New Roman" w:cs="Times New Roman"/>
          <w:sz w:val="28"/>
          <w:szCs w:val="28"/>
          <w:lang w:eastAsia="ru-RU"/>
        </w:rPr>
        <w:t>размещенных</w:t>
      </w:r>
      <w:proofErr w:type="spellEnd"/>
      <w:r w:rsidRPr="00420E4C">
        <w:rPr>
          <w:rFonts w:ascii="Times New Roman" w:hAnsi="Times New Roman" w:cs="Times New Roman"/>
          <w:sz w:val="28"/>
          <w:szCs w:val="28"/>
          <w:lang w:eastAsia="ru-RU"/>
        </w:rPr>
        <w:t xml:space="preserve"> в границах </w:t>
      </w:r>
      <w:proofErr w:type="spellStart"/>
      <w:r w:rsidRPr="00420E4C">
        <w:rPr>
          <w:rFonts w:ascii="Times New Roman" w:hAnsi="Times New Roman" w:cs="Times New Roman"/>
          <w:sz w:val="28"/>
          <w:szCs w:val="28"/>
          <w:lang w:eastAsia="ru-RU"/>
        </w:rPr>
        <w:t>населенных</w:t>
      </w:r>
      <w:proofErr w:type="spellEnd"/>
      <w:r w:rsidRPr="00420E4C">
        <w:rPr>
          <w:rFonts w:ascii="Times New Roman" w:hAnsi="Times New Roman" w:cs="Times New Roman"/>
          <w:sz w:val="28"/>
          <w:szCs w:val="28"/>
          <w:lang w:eastAsia="ru-RU"/>
        </w:rPr>
        <w:t xml:space="preserve"> пунктов); </w:t>
      </w:r>
    </w:p>
    <w:p w14:paraId="2352CC81"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 xml:space="preserve">- для ВЛ 35 </w:t>
      </w:r>
      <w:proofErr w:type="spellStart"/>
      <w:r w:rsidRPr="00420E4C">
        <w:rPr>
          <w:rFonts w:ascii="Times New Roman" w:hAnsi="Times New Roman" w:cs="Times New Roman"/>
          <w:sz w:val="28"/>
          <w:szCs w:val="28"/>
          <w:lang w:eastAsia="ru-RU"/>
        </w:rPr>
        <w:t>кВ</w:t>
      </w:r>
      <w:proofErr w:type="spellEnd"/>
      <w:r w:rsidRPr="00420E4C">
        <w:rPr>
          <w:rFonts w:ascii="Times New Roman" w:hAnsi="Times New Roman" w:cs="Times New Roman"/>
          <w:sz w:val="28"/>
          <w:szCs w:val="28"/>
          <w:lang w:eastAsia="ru-RU"/>
        </w:rPr>
        <w:t xml:space="preserve"> в размере 15 м; </w:t>
      </w:r>
    </w:p>
    <w:p w14:paraId="3A7C314D"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 xml:space="preserve">- для ВЛ 110 </w:t>
      </w:r>
      <w:proofErr w:type="spellStart"/>
      <w:r w:rsidRPr="00420E4C">
        <w:rPr>
          <w:rFonts w:ascii="Times New Roman" w:hAnsi="Times New Roman" w:cs="Times New Roman"/>
          <w:sz w:val="28"/>
          <w:szCs w:val="28"/>
          <w:lang w:eastAsia="ru-RU"/>
        </w:rPr>
        <w:t>кВ</w:t>
      </w:r>
      <w:proofErr w:type="spellEnd"/>
      <w:r w:rsidRPr="00420E4C">
        <w:rPr>
          <w:rFonts w:ascii="Times New Roman" w:hAnsi="Times New Roman" w:cs="Times New Roman"/>
          <w:sz w:val="28"/>
          <w:szCs w:val="28"/>
          <w:lang w:eastAsia="ru-RU"/>
        </w:rPr>
        <w:t xml:space="preserve"> в размере 20 м;</w:t>
      </w:r>
    </w:p>
    <w:p w14:paraId="497C38E7"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 xml:space="preserve">- для ВЛ 150, 220 </w:t>
      </w:r>
      <w:proofErr w:type="spellStart"/>
      <w:r w:rsidRPr="00420E4C">
        <w:rPr>
          <w:rFonts w:ascii="Times New Roman" w:hAnsi="Times New Roman" w:cs="Times New Roman"/>
          <w:sz w:val="28"/>
          <w:szCs w:val="28"/>
          <w:lang w:eastAsia="ru-RU"/>
        </w:rPr>
        <w:t>кВ</w:t>
      </w:r>
      <w:proofErr w:type="spellEnd"/>
      <w:r w:rsidRPr="00420E4C">
        <w:rPr>
          <w:rFonts w:ascii="Times New Roman" w:hAnsi="Times New Roman" w:cs="Times New Roman"/>
          <w:sz w:val="28"/>
          <w:szCs w:val="28"/>
          <w:lang w:eastAsia="ru-RU"/>
        </w:rPr>
        <w:t xml:space="preserve"> в размере 25 м;</w:t>
      </w:r>
    </w:p>
    <w:p w14:paraId="3D9FDF45"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 xml:space="preserve">- для ВЛ 300, 500, +/-400 </w:t>
      </w:r>
      <w:proofErr w:type="spellStart"/>
      <w:r w:rsidRPr="00420E4C">
        <w:rPr>
          <w:rFonts w:ascii="Times New Roman" w:hAnsi="Times New Roman" w:cs="Times New Roman"/>
          <w:sz w:val="28"/>
          <w:szCs w:val="28"/>
          <w:lang w:eastAsia="ru-RU"/>
        </w:rPr>
        <w:t>кВ</w:t>
      </w:r>
      <w:proofErr w:type="spellEnd"/>
      <w:r w:rsidRPr="00420E4C">
        <w:rPr>
          <w:rFonts w:ascii="Times New Roman" w:hAnsi="Times New Roman" w:cs="Times New Roman"/>
          <w:sz w:val="28"/>
          <w:szCs w:val="28"/>
          <w:lang w:eastAsia="ru-RU"/>
        </w:rPr>
        <w:t xml:space="preserve"> в размере 30 м;</w:t>
      </w:r>
    </w:p>
    <w:p w14:paraId="39451C61"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 для ВЛ 750, +/-750 в размере 40 м;</w:t>
      </w:r>
    </w:p>
    <w:p w14:paraId="2B5E8590"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 xml:space="preserve">- для ВЛ 1150 </w:t>
      </w:r>
      <w:proofErr w:type="spellStart"/>
      <w:r w:rsidRPr="00420E4C">
        <w:rPr>
          <w:rFonts w:ascii="Times New Roman" w:hAnsi="Times New Roman" w:cs="Times New Roman"/>
          <w:sz w:val="28"/>
          <w:szCs w:val="28"/>
          <w:lang w:eastAsia="ru-RU"/>
        </w:rPr>
        <w:t>кВ</w:t>
      </w:r>
      <w:proofErr w:type="spellEnd"/>
      <w:r w:rsidRPr="00420E4C">
        <w:rPr>
          <w:rFonts w:ascii="Times New Roman" w:hAnsi="Times New Roman" w:cs="Times New Roman"/>
          <w:sz w:val="28"/>
          <w:szCs w:val="28"/>
          <w:lang w:eastAsia="ru-RU"/>
        </w:rPr>
        <w:t xml:space="preserve"> в размере 55 м;</w:t>
      </w:r>
    </w:p>
    <w:p w14:paraId="6436B45C"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 для подземных кабельных линий в размере 1 м,</w:t>
      </w:r>
    </w:p>
    <w:p w14:paraId="21B21F77"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а также вокруг подстанций на расстоянии применительно к высшему классу напряжения подстанций.</w:t>
      </w:r>
    </w:p>
    <w:p w14:paraId="496DDD3D"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Информация по охранным зонам и регламенты использования охранных зон воздушных линии электропер</w:t>
      </w:r>
      <w:r w:rsidR="001A27AB" w:rsidRPr="00420E4C">
        <w:rPr>
          <w:rFonts w:ascii="Times New Roman" w:hAnsi="Times New Roman" w:cs="Times New Roman"/>
          <w:sz w:val="28"/>
          <w:szCs w:val="28"/>
          <w:lang w:eastAsia="ru-RU"/>
        </w:rPr>
        <w:t>едач представлены в таблицах 6.4.1 и 6.4</w:t>
      </w:r>
      <w:r w:rsidRPr="00420E4C">
        <w:rPr>
          <w:rFonts w:ascii="Times New Roman" w:hAnsi="Times New Roman" w:cs="Times New Roman"/>
          <w:sz w:val="28"/>
          <w:szCs w:val="28"/>
          <w:lang w:eastAsia="ru-RU"/>
        </w:rPr>
        <w:t>.2.</w:t>
      </w:r>
    </w:p>
    <w:p w14:paraId="16CD522B"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lang w:eastAsia="ru-RU"/>
        </w:rPr>
      </w:pPr>
    </w:p>
    <w:p w14:paraId="5DD5E967" w14:textId="77777777" w:rsidR="003B7F62" w:rsidRPr="00420E4C" w:rsidRDefault="001A27AB" w:rsidP="00FC7B3F">
      <w:pPr>
        <w:spacing w:after="0" w:line="240" w:lineRule="auto"/>
        <w:ind w:firstLine="709"/>
        <w:contextualSpacing/>
        <w:jc w:val="right"/>
        <w:rPr>
          <w:rFonts w:ascii="Times New Roman" w:hAnsi="Times New Roman" w:cs="Times New Roman"/>
          <w:sz w:val="28"/>
          <w:szCs w:val="28"/>
          <w:lang w:eastAsia="ru-RU"/>
        </w:rPr>
      </w:pPr>
      <w:r w:rsidRPr="00420E4C">
        <w:rPr>
          <w:rFonts w:ascii="Times New Roman" w:hAnsi="Times New Roman" w:cs="Times New Roman"/>
          <w:sz w:val="28"/>
          <w:szCs w:val="28"/>
          <w:lang w:eastAsia="ru-RU"/>
        </w:rPr>
        <w:t>Таблица 6.4</w:t>
      </w:r>
      <w:r w:rsidR="003B7F62" w:rsidRPr="00420E4C">
        <w:rPr>
          <w:rFonts w:ascii="Times New Roman" w:hAnsi="Times New Roman" w:cs="Times New Roman"/>
          <w:sz w:val="28"/>
          <w:szCs w:val="28"/>
          <w:lang w:eastAsia="ru-RU"/>
        </w:rPr>
        <w:t>.1</w:t>
      </w:r>
    </w:p>
    <w:p w14:paraId="7267ED94" w14:textId="77777777" w:rsidR="003B7F62" w:rsidRPr="00420E4C" w:rsidRDefault="003B7F62" w:rsidP="00FC7B3F">
      <w:pPr>
        <w:spacing w:after="0" w:line="240" w:lineRule="auto"/>
        <w:contextualSpacing/>
        <w:jc w:val="center"/>
        <w:rPr>
          <w:rFonts w:ascii="Times New Roman" w:hAnsi="Times New Roman" w:cs="Times New Roman"/>
          <w:sz w:val="28"/>
          <w:szCs w:val="28"/>
          <w:lang w:eastAsia="ru-RU"/>
        </w:rPr>
      </w:pPr>
      <w:r w:rsidRPr="00420E4C">
        <w:rPr>
          <w:rFonts w:ascii="Times New Roman" w:hAnsi="Times New Roman" w:cs="Times New Roman"/>
          <w:spacing w:val="2"/>
          <w:sz w:val="28"/>
          <w:szCs w:val="28"/>
          <w:shd w:val="clear" w:color="auto" w:fill="FFFFFF"/>
        </w:rPr>
        <w:t>Охранные зоны воздушных линий электропередач</w:t>
      </w:r>
    </w:p>
    <w:tbl>
      <w:tblPr>
        <w:tblStyle w:val="af2"/>
        <w:tblW w:w="5000" w:type="pct"/>
        <w:jc w:val="center"/>
        <w:tblLook w:val="04A0" w:firstRow="1" w:lastRow="0" w:firstColumn="1" w:lastColumn="0" w:noHBand="0" w:noVBand="1"/>
      </w:tblPr>
      <w:tblGrid>
        <w:gridCol w:w="2472"/>
        <w:gridCol w:w="1304"/>
        <w:gridCol w:w="1798"/>
        <w:gridCol w:w="1950"/>
        <w:gridCol w:w="2387"/>
      </w:tblGrid>
      <w:tr w:rsidR="003B7F62" w:rsidRPr="00420E4C" w14:paraId="26D6456C" w14:textId="77777777" w:rsidTr="00AC1BB0">
        <w:trPr>
          <w:jc w:val="center"/>
        </w:trPr>
        <w:tc>
          <w:tcPr>
            <w:tcW w:w="1247" w:type="pct"/>
            <w:vAlign w:val="center"/>
          </w:tcPr>
          <w:p w14:paraId="18124CD1" w14:textId="77777777" w:rsidR="003B7F62" w:rsidRPr="00420E4C" w:rsidRDefault="003B7F62" w:rsidP="00FC7B3F">
            <w:pPr>
              <w:contextualSpacing/>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Наименование объекта</w:t>
            </w:r>
          </w:p>
        </w:tc>
        <w:tc>
          <w:tcPr>
            <w:tcW w:w="658" w:type="pct"/>
            <w:vAlign w:val="center"/>
          </w:tcPr>
          <w:p w14:paraId="11199FC2" w14:textId="77777777" w:rsidR="003B7F62" w:rsidRPr="00420E4C" w:rsidRDefault="003B7F62" w:rsidP="00FC7B3F">
            <w:pPr>
              <w:contextualSpacing/>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Размер охранной зоны, м</w:t>
            </w:r>
          </w:p>
        </w:tc>
        <w:tc>
          <w:tcPr>
            <w:tcW w:w="907" w:type="pct"/>
            <w:vAlign w:val="center"/>
          </w:tcPr>
          <w:p w14:paraId="1F1280F0" w14:textId="77777777" w:rsidR="003B7F62" w:rsidRPr="00420E4C" w:rsidRDefault="003B7F62" w:rsidP="00FC7B3F">
            <w:pPr>
              <w:contextualSpacing/>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Сведения в ЕГРН</w:t>
            </w:r>
          </w:p>
        </w:tc>
        <w:tc>
          <w:tcPr>
            <w:tcW w:w="984" w:type="pct"/>
          </w:tcPr>
          <w:p w14:paraId="23E93827" w14:textId="77777777" w:rsidR="003B7F62" w:rsidRPr="00420E4C" w:rsidRDefault="003B7F62" w:rsidP="00FC7B3F">
            <w:pPr>
              <w:contextualSpacing/>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Обоснование</w:t>
            </w:r>
          </w:p>
          <w:p w14:paraId="451BF627" w14:textId="77777777" w:rsidR="003B7F62" w:rsidRPr="00420E4C" w:rsidRDefault="003B7F62" w:rsidP="00FC7B3F">
            <w:pPr>
              <w:contextualSpacing/>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(нормативные документы)</w:t>
            </w:r>
          </w:p>
        </w:tc>
        <w:tc>
          <w:tcPr>
            <w:tcW w:w="1204" w:type="pct"/>
          </w:tcPr>
          <w:p w14:paraId="5CBF02AB" w14:textId="77777777" w:rsidR="003B7F62" w:rsidRPr="00420E4C" w:rsidRDefault="003B7F62" w:rsidP="00FC7B3F">
            <w:pPr>
              <w:contextualSpacing/>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Фактическое соблюдение режима использования зоны</w:t>
            </w:r>
          </w:p>
        </w:tc>
      </w:tr>
      <w:tr w:rsidR="001A27AB" w:rsidRPr="00420E4C" w14:paraId="55CFBDAB" w14:textId="77777777" w:rsidTr="00AC1BB0">
        <w:tblPrEx>
          <w:jc w:val="left"/>
        </w:tblPrEx>
        <w:trPr>
          <w:trHeight w:val="186"/>
        </w:trPr>
        <w:tc>
          <w:tcPr>
            <w:tcW w:w="1247" w:type="pct"/>
          </w:tcPr>
          <w:p w14:paraId="0531F7E9" w14:textId="77777777" w:rsidR="001A27AB" w:rsidRPr="00420E4C" w:rsidRDefault="001A27AB" w:rsidP="00FC7B3F">
            <w:pPr>
              <w:pStyle w:val="TableParagraph"/>
              <w:ind w:left="104" w:right="317"/>
              <w:rPr>
                <w:rFonts w:eastAsia="Calibri"/>
              </w:rPr>
            </w:pPr>
            <w:r w:rsidRPr="00420E4C">
              <w:rPr>
                <w:sz w:val="22"/>
              </w:rPr>
              <w:t>ВЛ 10</w:t>
            </w:r>
            <w:r w:rsidRPr="00420E4C">
              <w:rPr>
                <w:spacing w:val="-2"/>
                <w:sz w:val="22"/>
              </w:rPr>
              <w:t xml:space="preserve"> </w:t>
            </w:r>
            <w:proofErr w:type="spellStart"/>
            <w:r w:rsidRPr="00420E4C">
              <w:rPr>
                <w:sz w:val="22"/>
              </w:rPr>
              <w:t>кВ</w:t>
            </w:r>
            <w:proofErr w:type="spellEnd"/>
            <w:r w:rsidRPr="00420E4C">
              <w:rPr>
                <w:spacing w:val="-3"/>
                <w:sz w:val="22"/>
              </w:rPr>
              <w:t xml:space="preserve"> </w:t>
            </w:r>
            <w:r w:rsidRPr="00420E4C">
              <w:rPr>
                <w:spacing w:val="-1"/>
                <w:sz w:val="22"/>
              </w:rPr>
              <w:t>ф.08</w:t>
            </w:r>
            <w:r w:rsidRPr="00420E4C">
              <w:rPr>
                <w:spacing w:val="24"/>
                <w:sz w:val="22"/>
              </w:rPr>
              <w:t xml:space="preserve"> </w:t>
            </w:r>
            <w:r w:rsidRPr="00420E4C">
              <w:rPr>
                <w:sz w:val="22"/>
              </w:rPr>
              <w:t>ПС</w:t>
            </w:r>
          </w:p>
          <w:p w14:paraId="6900578B" w14:textId="77777777" w:rsidR="001A27AB" w:rsidRPr="00420E4C" w:rsidRDefault="001A27AB" w:rsidP="00FC7B3F">
            <w:pPr>
              <w:pStyle w:val="TableParagraph"/>
              <w:ind w:left="104"/>
              <w:rPr>
                <w:rFonts w:eastAsia="Calibri"/>
              </w:rPr>
            </w:pPr>
            <w:proofErr w:type="spellStart"/>
            <w:r w:rsidRPr="00420E4C">
              <w:rPr>
                <w:spacing w:val="-1"/>
                <w:sz w:val="22"/>
              </w:rPr>
              <w:t>Л.Кокушкино</w:t>
            </w:r>
            <w:proofErr w:type="spellEnd"/>
          </w:p>
        </w:tc>
        <w:tc>
          <w:tcPr>
            <w:tcW w:w="658" w:type="pct"/>
          </w:tcPr>
          <w:p w14:paraId="4D2B6EA6" w14:textId="77777777" w:rsidR="001A27AB" w:rsidRPr="00420E4C" w:rsidRDefault="001A27AB" w:rsidP="00FC7B3F">
            <w:pPr>
              <w:contextualSpacing/>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10</w:t>
            </w:r>
          </w:p>
        </w:tc>
        <w:tc>
          <w:tcPr>
            <w:tcW w:w="907" w:type="pct"/>
          </w:tcPr>
          <w:p w14:paraId="1640B983" w14:textId="77777777" w:rsidR="001A27AB" w:rsidRPr="00420E4C" w:rsidRDefault="001A27AB" w:rsidP="00FC7B3F">
            <w:pPr>
              <w:pStyle w:val="TableParagraph"/>
              <w:ind w:left="-61"/>
              <w:jc w:val="center"/>
              <w:rPr>
                <w:rFonts w:eastAsia="Calibri"/>
              </w:rPr>
            </w:pPr>
            <w:r w:rsidRPr="00420E4C">
              <w:rPr>
                <w:spacing w:val="-1"/>
                <w:sz w:val="22"/>
              </w:rPr>
              <w:t>16:00-6.1712</w:t>
            </w:r>
          </w:p>
        </w:tc>
        <w:tc>
          <w:tcPr>
            <w:tcW w:w="984" w:type="pct"/>
            <w:vMerge w:val="restart"/>
            <w:vAlign w:val="center"/>
          </w:tcPr>
          <w:p w14:paraId="4C199CF2" w14:textId="77777777" w:rsidR="001A27AB" w:rsidRPr="00420E4C" w:rsidRDefault="001A27AB" w:rsidP="00FC7B3F">
            <w:pPr>
              <w:contextualSpacing/>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 xml:space="preserve">Порядок установления охранных зон объектов электросетевого хозяйства, </w:t>
            </w:r>
            <w:proofErr w:type="spellStart"/>
            <w:r w:rsidRPr="00420E4C">
              <w:rPr>
                <w:rFonts w:ascii="Times New Roman" w:eastAsia="Times New Roman" w:hAnsi="Times New Roman" w:cs="Times New Roman"/>
                <w:sz w:val="24"/>
                <w:szCs w:val="24"/>
                <w:lang w:eastAsia="ru-RU"/>
              </w:rPr>
              <w:t>утвержденный</w:t>
            </w:r>
            <w:proofErr w:type="spellEnd"/>
            <w:r w:rsidRPr="00420E4C">
              <w:rPr>
                <w:rFonts w:ascii="Times New Roman" w:eastAsia="Times New Roman" w:hAnsi="Times New Roman" w:cs="Times New Roman"/>
                <w:sz w:val="24"/>
                <w:szCs w:val="24"/>
                <w:lang w:eastAsia="ru-RU"/>
              </w:rPr>
              <w:t xml:space="preserve"> Постановлением Правительства РФ от 24.02.2009 № 160 (ред. от 18.02.2023)</w:t>
            </w:r>
          </w:p>
        </w:tc>
        <w:tc>
          <w:tcPr>
            <w:tcW w:w="1204" w:type="pct"/>
          </w:tcPr>
          <w:p w14:paraId="0DA6DF43" w14:textId="77777777" w:rsidR="001A27AB" w:rsidRPr="00420E4C" w:rsidRDefault="001A27AB" w:rsidP="00FC7B3F">
            <w:pPr>
              <w:contextualSpacing/>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Соблюдается</w:t>
            </w:r>
          </w:p>
        </w:tc>
      </w:tr>
      <w:tr w:rsidR="001A27AB" w:rsidRPr="00420E4C" w14:paraId="06482914" w14:textId="77777777" w:rsidTr="00AC1BB0">
        <w:trPr>
          <w:trHeight w:val="186"/>
          <w:jc w:val="center"/>
        </w:trPr>
        <w:tc>
          <w:tcPr>
            <w:tcW w:w="1247" w:type="pct"/>
          </w:tcPr>
          <w:p w14:paraId="1DAC2908" w14:textId="77777777" w:rsidR="001A27AB" w:rsidRPr="00420E4C" w:rsidRDefault="001A27AB" w:rsidP="00FC7B3F">
            <w:pPr>
              <w:pStyle w:val="TableParagraph"/>
              <w:ind w:left="104" w:right="317"/>
              <w:rPr>
                <w:rFonts w:eastAsia="Calibri"/>
              </w:rPr>
            </w:pPr>
            <w:r w:rsidRPr="00420E4C">
              <w:rPr>
                <w:sz w:val="22"/>
              </w:rPr>
              <w:t>ВЛ 10</w:t>
            </w:r>
            <w:r w:rsidRPr="00420E4C">
              <w:rPr>
                <w:spacing w:val="-2"/>
                <w:sz w:val="22"/>
              </w:rPr>
              <w:t xml:space="preserve"> </w:t>
            </w:r>
            <w:proofErr w:type="spellStart"/>
            <w:r w:rsidRPr="00420E4C">
              <w:rPr>
                <w:sz w:val="22"/>
              </w:rPr>
              <w:t>кВ</w:t>
            </w:r>
            <w:proofErr w:type="spellEnd"/>
            <w:r w:rsidRPr="00420E4C">
              <w:rPr>
                <w:spacing w:val="-3"/>
                <w:sz w:val="22"/>
              </w:rPr>
              <w:t xml:space="preserve"> </w:t>
            </w:r>
            <w:r w:rsidRPr="00420E4C">
              <w:rPr>
                <w:spacing w:val="-1"/>
                <w:sz w:val="22"/>
              </w:rPr>
              <w:t>ф.09</w:t>
            </w:r>
            <w:r w:rsidRPr="00420E4C">
              <w:rPr>
                <w:spacing w:val="24"/>
                <w:sz w:val="22"/>
              </w:rPr>
              <w:t xml:space="preserve"> </w:t>
            </w:r>
            <w:r w:rsidRPr="00420E4C">
              <w:rPr>
                <w:sz w:val="22"/>
              </w:rPr>
              <w:t>ПС</w:t>
            </w:r>
          </w:p>
          <w:p w14:paraId="70AEDE90" w14:textId="77777777" w:rsidR="001A27AB" w:rsidRPr="00420E4C" w:rsidRDefault="001A27AB" w:rsidP="00FC7B3F">
            <w:pPr>
              <w:pStyle w:val="TableParagraph"/>
              <w:ind w:left="104"/>
              <w:rPr>
                <w:rFonts w:eastAsia="Calibri"/>
              </w:rPr>
            </w:pPr>
            <w:proofErr w:type="spellStart"/>
            <w:r w:rsidRPr="00420E4C">
              <w:rPr>
                <w:spacing w:val="-1"/>
                <w:sz w:val="22"/>
              </w:rPr>
              <w:t>Л.Кокушкино</w:t>
            </w:r>
            <w:proofErr w:type="spellEnd"/>
          </w:p>
        </w:tc>
        <w:tc>
          <w:tcPr>
            <w:tcW w:w="658" w:type="pct"/>
            <w:vAlign w:val="center"/>
          </w:tcPr>
          <w:p w14:paraId="7F9D1F2A" w14:textId="77777777" w:rsidR="001A27AB" w:rsidRPr="00420E4C" w:rsidRDefault="001A27AB" w:rsidP="00FC7B3F">
            <w:pPr>
              <w:contextualSpacing/>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10</w:t>
            </w:r>
          </w:p>
        </w:tc>
        <w:tc>
          <w:tcPr>
            <w:tcW w:w="907" w:type="pct"/>
          </w:tcPr>
          <w:p w14:paraId="49C17AFA" w14:textId="77777777" w:rsidR="001A27AB" w:rsidRPr="00420E4C" w:rsidRDefault="001A27AB" w:rsidP="00FC7B3F">
            <w:pPr>
              <w:pStyle w:val="TableParagraph"/>
              <w:ind w:left="-61"/>
              <w:jc w:val="center"/>
              <w:rPr>
                <w:rFonts w:eastAsia="Calibri"/>
              </w:rPr>
            </w:pPr>
            <w:r w:rsidRPr="00420E4C">
              <w:rPr>
                <w:spacing w:val="-1"/>
                <w:sz w:val="22"/>
              </w:rPr>
              <w:t>16:33-6.1140</w:t>
            </w:r>
          </w:p>
        </w:tc>
        <w:tc>
          <w:tcPr>
            <w:tcW w:w="984" w:type="pct"/>
            <w:vMerge/>
          </w:tcPr>
          <w:p w14:paraId="1E97B83E" w14:textId="77777777" w:rsidR="001A27AB" w:rsidRPr="00420E4C" w:rsidRDefault="001A27AB" w:rsidP="00FC7B3F">
            <w:pPr>
              <w:contextualSpacing/>
              <w:jc w:val="both"/>
              <w:rPr>
                <w:rFonts w:ascii="Times New Roman" w:eastAsia="Times New Roman" w:hAnsi="Times New Roman" w:cs="Times New Roman"/>
                <w:sz w:val="24"/>
                <w:szCs w:val="24"/>
                <w:lang w:eastAsia="ru-RU"/>
              </w:rPr>
            </w:pPr>
          </w:p>
        </w:tc>
        <w:tc>
          <w:tcPr>
            <w:tcW w:w="1204" w:type="pct"/>
          </w:tcPr>
          <w:p w14:paraId="3D83D9D2" w14:textId="77777777" w:rsidR="001A27AB" w:rsidRPr="00420E4C" w:rsidRDefault="001A27AB" w:rsidP="00FC7B3F">
            <w:pPr>
              <w:contextualSpacing/>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Соблюдается</w:t>
            </w:r>
          </w:p>
        </w:tc>
      </w:tr>
      <w:tr w:rsidR="001A27AB" w:rsidRPr="00420E4C" w14:paraId="094CA316" w14:textId="77777777" w:rsidTr="00AC1BB0">
        <w:trPr>
          <w:trHeight w:val="852"/>
          <w:jc w:val="center"/>
        </w:trPr>
        <w:tc>
          <w:tcPr>
            <w:tcW w:w="1247" w:type="pct"/>
          </w:tcPr>
          <w:p w14:paraId="195CAB4D" w14:textId="77777777" w:rsidR="001A27AB" w:rsidRPr="00420E4C" w:rsidRDefault="001A27AB" w:rsidP="00FC7B3F">
            <w:pPr>
              <w:pStyle w:val="TableParagraph"/>
              <w:ind w:left="104" w:right="317"/>
              <w:rPr>
                <w:rFonts w:eastAsia="Calibri"/>
              </w:rPr>
            </w:pPr>
            <w:r w:rsidRPr="00420E4C">
              <w:rPr>
                <w:sz w:val="22"/>
              </w:rPr>
              <w:t>ВЛ 10</w:t>
            </w:r>
            <w:r w:rsidRPr="00420E4C">
              <w:rPr>
                <w:spacing w:val="-2"/>
                <w:sz w:val="22"/>
              </w:rPr>
              <w:t xml:space="preserve"> </w:t>
            </w:r>
            <w:proofErr w:type="spellStart"/>
            <w:r w:rsidRPr="00420E4C">
              <w:rPr>
                <w:sz w:val="22"/>
              </w:rPr>
              <w:t>кВ</w:t>
            </w:r>
            <w:proofErr w:type="spellEnd"/>
            <w:r w:rsidRPr="00420E4C">
              <w:rPr>
                <w:spacing w:val="-3"/>
                <w:sz w:val="22"/>
              </w:rPr>
              <w:t xml:space="preserve"> </w:t>
            </w:r>
            <w:r w:rsidRPr="00420E4C">
              <w:rPr>
                <w:spacing w:val="-1"/>
                <w:sz w:val="22"/>
              </w:rPr>
              <w:t>ф.10</w:t>
            </w:r>
            <w:r w:rsidRPr="00420E4C">
              <w:rPr>
                <w:spacing w:val="24"/>
                <w:sz w:val="22"/>
              </w:rPr>
              <w:t xml:space="preserve"> </w:t>
            </w:r>
            <w:r w:rsidRPr="00420E4C">
              <w:rPr>
                <w:sz w:val="22"/>
              </w:rPr>
              <w:t>ПС</w:t>
            </w:r>
          </w:p>
          <w:p w14:paraId="132463F2" w14:textId="77777777" w:rsidR="001A27AB" w:rsidRPr="00420E4C" w:rsidRDefault="001A27AB" w:rsidP="00FC7B3F">
            <w:pPr>
              <w:pStyle w:val="TableParagraph"/>
              <w:ind w:left="104"/>
              <w:rPr>
                <w:rFonts w:eastAsia="Calibri"/>
              </w:rPr>
            </w:pPr>
            <w:proofErr w:type="spellStart"/>
            <w:r w:rsidRPr="00420E4C">
              <w:rPr>
                <w:spacing w:val="-1"/>
                <w:sz w:val="22"/>
              </w:rPr>
              <w:t>Л.Кокушкино</w:t>
            </w:r>
            <w:proofErr w:type="spellEnd"/>
          </w:p>
        </w:tc>
        <w:tc>
          <w:tcPr>
            <w:tcW w:w="658" w:type="pct"/>
            <w:vAlign w:val="center"/>
          </w:tcPr>
          <w:p w14:paraId="761AEC83" w14:textId="77777777" w:rsidR="001A27AB" w:rsidRPr="00420E4C" w:rsidRDefault="001A27AB" w:rsidP="00FC7B3F">
            <w:pPr>
              <w:contextualSpacing/>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10</w:t>
            </w:r>
          </w:p>
        </w:tc>
        <w:tc>
          <w:tcPr>
            <w:tcW w:w="907" w:type="pct"/>
          </w:tcPr>
          <w:p w14:paraId="01F0673D" w14:textId="77777777" w:rsidR="001A27AB" w:rsidRPr="00420E4C" w:rsidRDefault="001A27AB" w:rsidP="00FC7B3F">
            <w:pPr>
              <w:pStyle w:val="TableParagraph"/>
              <w:ind w:left="-61"/>
              <w:jc w:val="center"/>
              <w:rPr>
                <w:rFonts w:eastAsia="Calibri"/>
              </w:rPr>
            </w:pPr>
            <w:r w:rsidRPr="00420E4C">
              <w:rPr>
                <w:spacing w:val="-1"/>
                <w:sz w:val="22"/>
              </w:rPr>
              <w:t>16:00-6.1736</w:t>
            </w:r>
          </w:p>
        </w:tc>
        <w:tc>
          <w:tcPr>
            <w:tcW w:w="984" w:type="pct"/>
            <w:vMerge/>
          </w:tcPr>
          <w:p w14:paraId="7EB53632" w14:textId="77777777" w:rsidR="001A27AB" w:rsidRPr="00420E4C" w:rsidRDefault="001A27AB" w:rsidP="00FC7B3F">
            <w:pPr>
              <w:contextualSpacing/>
              <w:jc w:val="both"/>
              <w:rPr>
                <w:rFonts w:ascii="Times New Roman" w:eastAsia="Times New Roman" w:hAnsi="Times New Roman" w:cs="Times New Roman"/>
                <w:sz w:val="24"/>
                <w:szCs w:val="24"/>
                <w:lang w:eastAsia="ru-RU"/>
              </w:rPr>
            </w:pPr>
          </w:p>
        </w:tc>
        <w:tc>
          <w:tcPr>
            <w:tcW w:w="1204" w:type="pct"/>
          </w:tcPr>
          <w:p w14:paraId="08ED0E5C" w14:textId="77777777" w:rsidR="001A27AB" w:rsidRPr="00420E4C" w:rsidRDefault="001A27AB" w:rsidP="00FC7B3F">
            <w:pPr>
              <w:contextualSpacing/>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Соблюдается</w:t>
            </w:r>
          </w:p>
        </w:tc>
      </w:tr>
      <w:tr w:rsidR="001A27AB" w:rsidRPr="00420E4C" w14:paraId="4B10656D" w14:textId="77777777" w:rsidTr="00AC1BB0">
        <w:tblPrEx>
          <w:jc w:val="left"/>
        </w:tblPrEx>
        <w:trPr>
          <w:trHeight w:val="186"/>
        </w:trPr>
        <w:tc>
          <w:tcPr>
            <w:tcW w:w="1247" w:type="pct"/>
          </w:tcPr>
          <w:p w14:paraId="5C19374A" w14:textId="77777777" w:rsidR="001A27AB" w:rsidRPr="00420E4C" w:rsidRDefault="001A27AB" w:rsidP="00FC7B3F">
            <w:pPr>
              <w:pStyle w:val="TableParagraph"/>
              <w:ind w:left="104" w:right="317"/>
              <w:rPr>
                <w:rFonts w:eastAsia="Calibri"/>
              </w:rPr>
            </w:pPr>
            <w:r w:rsidRPr="00420E4C">
              <w:rPr>
                <w:sz w:val="22"/>
              </w:rPr>
              <w:t>ВЛ 10</w:t>
            </w:r>
            <w:r w:rsidRPr="00420E4C">
              <w:rPr>
                <w:spacing w:val="-2"/>
                <w:sz w:val="22"/>
              </w:rPr>
              <w:t xml:space="preserve"> </w:t>
            </w:r>
            <w:proofErr w:type="spellStart"/>
            <w:r w:rsidRPr="00420E4C">
              <w:rPr>
                <w:sz w:val="22"/>
              </w:rPr>
              <w:t>кВ</w:t>
            </w:r>
            <w:proofErr w:type="spellEnd"/>
            <w:r w:rsidRPr="00420E4C">
              <w:rPr>
                <w:spacing w:val="-3"/>
                <w:sz w:val="22"/>
              </w:rPr>
              <w:t xml:space="preserve"> </w:t>
            </w:r>
            <w:r w:rsidRPr="00420E4C">
              <w:rPr>
                <w:spacing w:val="-1"/>
                <w:sz w:val="22"/>
              </w:rPr>
              <w:t>ф.03</w:t>
            </w:r>
            <w:r w:rsidRPr="00420E4C">
              <w:rPr>
                <w:spacing w:val="24"/>
                <w:sz w:val="22"/>
              </w:rPr>
              <w:t xml:space="preserve"> </w:t>
            </w:r>
            <w:r w:rsidRPr="00420E4C">
              <w:rPr>
                <w:sz w:val="22"/>
              </w:rPr>
              <w:t>ПС</w:t>
            </w:r>
          </w:p>
          <w:p w14:paraId="4E6B09D8" w14:textId="77777777" w:rsidR="001A27AB" w:rsidRPr="00420E4C" w:rsidRDefault="001A27AB" w:rsidP="00FC7B3F">
            <w:pPr>
              <w:pStyle w:val="TableParagraph"/>
              <w:ind w:left="104"/>
              <w:rPr>
                <w:rFonts w:eastAsia="Calibri"/>
              </w:rPr>
            </w:pPr>
            <w:proofErr w:type="spellStart"/>
            <w:r w:rsidRPr="00420E4C">
              <w:rPr>
                <w:spacing w:val="-1"/>
                <w:sz w:val="22"/>
              </w:rPr>
              <w:t>Л.Кокушкино</w:t>
            </w:r>
            <w:proofErr w:type="spellEnd"/>
          </w:p>
        </w:tc>
        <w:tc>
          <w:tcPr>
            <w:tcW w:w="658" w:type="pct"/>
          </w:tcPr>
          <w:p w14:paraId="7B6575E3" w14:textId="77777777" w:rsidR="001A27AB" w:rsidRPr="00420E4C" w:rsidRDefault="001A27AB" w:rsidP="00FC7B3F">
            <w:pPr>
              <w:contextualSpacing/>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10</w:t>
            </w:r>
          </w:p>
        </w:tc>
        <w:tc>
          <w:tcPr>
            <w:tcW w:w="907" w:type="pct"/>
          </w:tcPr>
          <w:p w14:paraId="7E687E2C" w14:textId="77777777" w:rsidR="001A27AB" w:rsidRPr="00420E4C" w:rsidRDefault="001A27AB" w:rsidP="00FC7B3F">
            <w:pPr>
              <w:pStyle w:val="TableParagraph"/>
              <w:ind w:left="-61"/>
              <w:jc w:val="center"/>
              <w:rPr>
                <w:rFonts w:eastAsia="Calibri"/>
              </w:rPr>
            </w:pPr>
            <w:r w:rsidRPr="00420E4C">
              <w:rPr>
                <w:spacing w:val="-1"/>
                <w:sz w:val="22"/>
              </w:rPr>
              <w:t>16:00-6.306</w:t>
            </w:r>
          </w:p>
        </w:tc>
        <w:tc>
          <w:tcPr>
            <w:tcW w:w="984" w:type="pct"/>
            <w:vMerge/>
          </w:tcPr>
          <w:p w14:paraId="09BD4FCE" w14:textId="77777777" w:rsidR="001A27AB" w:rsidRPr="00420E4C" w:rsidRDefault="001A27AB" w:rsidP="00FC7B3F">
            <w:pPr>
              <w:contextualSpacing/>
              <w:jc w:val="both"/>
              <w:rPr>
                <w:rFonts w:ascii="Times New Roman" w:eastAsia="Times New Roman" w:hAnsi="Times New Roman" w:cs="Times New Roman"/>
                <w:sz w:val="24"/>
                <w:szCs w:val="24"/>
                <w:lang w:eastAsia="ru-RU"/>
              </w:rPr>
            </w:pPr>
          </w:p>
        </w:tc>
        <w:tc>
          <w:tcPr>
            <w:tcW w:w="1204" w:type="pct"/>
          </w:tcPr>
          <w:p w14:paraId="3EAB4204" w14:textId="77777777" w:rsidR="001A27AB" w:rsidRPr="00420E4C" w:rsidRDefault="001A27AB" w:rsidP="00FC7B3F">
            <w:pPr>
              <w:contextualSpacing/>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Соблюдается</w:t>
            </w:r>
          </w:p>
        </w:tc>
      </w:tr>
      <w:tr w:rsidR="001A27AB" w:rsidRPr="00420E4C" w14:paraId="73155CA1" w14:textId="77777777" w:rsidTr="00AC1BB0">
        <w:tblPrEx>
          <w:jc w:val="left"/>
        </w:tblPrEx>
        <w:trPr>
          <w:trHeight w:val="186"/>
        </w:trPr>
        <w:tc>
          <w:tcPr>
            <w:tcW w:w="1247" w:type="pct"/>
          </w:tcPr>
          <w:p w14:paraId="4F0FD57F" w14:textId="77777777" w:rsidR="001A27AB" w:rsidRPr="00420E4C" w:rsidRDefault="001A27AB" w:rsidP="00FC7B3F">
            <w:pPr>
              <w:pStyle w:val="TableParagraph"/>
              <w:ind w:left="104" w:right="317"/>
              <w:rPr>
                <w:rFonts w:eastAsia="Calibri"/>
              </w:rPr>
            </w:pPr>
            <w:r w:rsidRPr="00420E4C">
              <w:rPr>
                <w:sz w:val="22"/>
              </w:rPr>
              <w:t>ВЛ 10</w:t>
            </w:r>
            <w:r w:rsidRPr="00420E4C">
              <w:rPr>
                <w:spacing w:val="-2"/>
                <w:sz w:val="22"/>
              </w:rPr>
              <w:t xml:space="preserve"> </w:t>
            </w:r>
            <w:proofErr w:type="spellStart"/>
            <w:r w:rsidRPr="00420E4C">
              <w:rPr>
                <w:sz w:val="22"/>
              </w:rPr>
              <w:t>кВ</w:t>
            </w:r>
            <w:proofErr w:type="spellEnd"/>
            <w:r w:rsidRPr="00420E4C">
              <w:rPr>
                <w:spacing w:val="-3"/>
                <w:sz w:val="22"/>
              </w:rPr>
              <w:t xml:space="preserve"> </w:t>
            </w:r>
            <w:r w:rsidRPr="00420E4C">
              <w:rPr>
                <w:spacing w:val="-1"/>
                <w:sz w:val="22"/>
              </w:rPr>
              <w:t>ф.04</w:t>
            </w:r>
            <w:r w:rsidRPr="00420E4C">
              <w:rPr>
                <w:spacing w:val="24"/>
                <w:sz w:val="22"/>
              </w:rPr>
              <w:t xml:space="preserve"> </w:t>
            </w:r>
            <w:r w:rsidRPr="00420E4C">
              <w:rPr>
                <w:sz w:val="22"/>
              </w:rPr>
              <w:t>ПС</w:t>
            </w:r>
          </w:p>
          <w:p w14:paraId="2D7E4D3E" w14:textId="77777777" w:rsidR="001A27AB" w:rsidRPr="00420E4C" w:rsidRDefault="001A27AB" w:rsidP="00FC7B3F">
            <w:pPr>
              <w:pStyle w:val="TableParagraph"/>
              <w:ind w:left="104"/>
              <w:rPr>
                <w:rFonts w:eastAsia="Calibri"/>
              </w:rPr>
            </w:pPr>
            <w:proofErr w:type="spellStart"/>
            <w:r w:rsidRPr="00420E4C">
              <w:rPr>
                <w:spacing w:val="-1"/>
                <w:sz w:val="22"/>
              </w:rPr>
              <w:t>Л.Кокушкино</w:t>
            </w:r>
            <w:proofErr w:type="spellEnd"/>
          </w:p>
        </w:tc>
        <w:tc>
          <w:tcPr>
            <w:tcW w:w="658" w:type="pct"/>
          </w:tcPr>
          <w:p w14:paraId="616610C6" w14:textId="77777777" w:rsidR="001A27AB" w:rsidRPr="00420E4C" w:rsidRDefault="001A27AB" w:rsidP="00FC7B3F">
            <w:pPr>
              <w:contextualSpacing/>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10</w:t>
            </w:r>
          </w:p>
        </w:tc>
        <w:tc>
          <w:tcPr>
            <w:tcW w:w="907" w:type="pct"/>
          </w:tcPr>
          <w:p w14:paraId="239E6030" w14:textId="77777777" w:rsidR="001A27AB" w:rsidRPr="00420E4C" w:rsidRDefault="001A27AB" w:rsidP="00FC7B3F">
            <w:pPr>
              <w:pStyle w:val="TableParagraph"/>
              <w:ind w:left="-61"/>
              <w:jc w:val="center"/>
              <w:rPr>
                <w:rFonts w:eastAsia="Calibri"/>
              </w:rPr>
            </w:pPr>
            <w:r w:rsidRPr="00420E4C">
              <w:rPr>
                <w:spacing w:val="-1"/>
                <w:sz w:val="22"/>
              </w:rPr>
              <w:t>16:00-6.2981</w:t>
            </w:r>
          </w:p>
        </w:tc>
        <w:tc>
          <w:tcPr>
            <w:tcW w:w="984" w:type="pct"/>
            <w:vMerge/>
          </w:tcPr>
          <w:p w14:paraId="0DDCC644" w14:textId="77777777" w:rsidR="001A27AB" w:rsidRPr="00420E4C" w:rsidRDefault="001A27AB" w:rsidP="00FC7B3F">
            <w:pPr>
              <w:contextualSpacing/>
              <w:jc w:val="both"/>
              <w:rPr>
                <w:rFonts w:ascii="Times New Roman" w:eastAsia="Times New Roman" w:hAnsi="Times New Roman" w:cs="Times New Roman"/>
                <w:sz w:val="24"/>
                <w:szCs w:val="24"/>
                <w:lang w:eastAsia="ru-RU"/>
              </w:rPr>
            </w:pPr>
          </w:p>
        </w:tc>
        <w:tc>
          <w:tcPr>
            <w:tcW w:w="1204" w:type="pct"/>
          </w:tcPr>
          <w:p w14:paraId="69AED459" w14:textId="77777777" w:rsidR="001A27AB" w:rsidRPr="00420E4C" w:rsidRDefault="001A27AB" w:rsidP="00FC7B3F">
            <w:pPr>
              <w:contextualSpacing/>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Соблюдается</w:t>
            </w:r>
          </w:p>
        </w:tc>
      </w:tr>
      <w:tr w:rsidR="001A27AB" w:rsidRPr="00420E4C" w14:paraId="5DA4514D" w14:textId="77777777" w:rsidTr="00AC1BB0">
        <w:tblPrEx>
          <w:jc w:val="left"/>
        </w:tblPrEx>
        <w:trPr>
          <w:trHeight w:val="186"/>
        </w:trPr>
        <w:tc>
          <w:tcPr>
            <w:tcW w:w="1247" w:type="pct"/>
          </w:tcPr>
          <w:p w14:paraId="158F87D3" w14:textId="77777777" w:rsidR="001A27AB" w:rsidRPr="00420E4C" w:rsidRDefault="001A27AB" w:rsidP="00FC7B3F">
            <w:pPr>
              <w:pStyle w:val="TableParagraph"/>
              <w:ind w:left="104" w:right="317"/>
              <w:rPr>
                <w:rFonts w:eastAsia="Calibri"/>
              </w:rPr>
            </w:pPr>
            <w:r w:rsidRPr="00420E4C">
              <w:rPr>
                <w:sz w:val="22"/>
              </w:rPr>
              <w:t>ВЛ 10</w:t>
            </w:r>
            <w:r w:rsidRPr="00420E4C">
              <w:rPr>
                <w:spacing w:val="-2"/>
                <w:sz w:val="22"/>
              </w:rPr>
              <w:t xml:space="preserve"> </w:t>
            </w:r>
            <w:proofErr w:type="spellStart"/>
            <w:r w:rsidRPr="00420E4C">
              <w:rPr>
                <w:sz w:val="22"/>
              </w:rPr>
              <w:t>кВ</w:t>
            </w:r>
            <w:proofErr w:type="spellEnd"/>
            <w:r w:rsidRPr="00420E4C">
              <w:rPr>
                <w:spacing w:val="-3"/>
                <w:sz w:val="22"/>
              </w:rPr>
              <w:t xml:space="preserve"> </w:t>
            </w:r>
            <w:r w:rsidRPr="00420E4C">
              <w:rPr>
                <w:spacing w:val="-1"/>
                <w:sz w:val="22"/>
              </w:rPr>
              <w:t>ф.05</w:t>
            </w:r>
            <w:r w:rsidRPr="00420E4C">
              <w:rPr>
                <w:spacing w:val="24"/>
                <w:sz w:val="22"/>
              </w:rPr>
              <w:t xml:space="preserve"> </w:t>
            </w:r>
            <w:r w:rsidRPr="00420E4C">
              <w:rPr>
                <w:sz w:val="22"/>
              </w:rPr>
              <w:t>ПС</w:t>
            </w:r>
          </w:p>
          <w:p w14:paraId="3E5A5C87" w14:textId="77777777" w:rsidR="001A27AB" w:rsidRPr="00420E4C" w:rsidRDefault="001A27AB" w:rsidP="00FC7B3F">
            <w:pPr>
              <w:pStyle w:val="TableParagraph"/>
              <w:ind w:left="104"/>
              <w:rPr>
                <w:rFonts w:eastAsia="Calibri"/>
              </w:rPr>
            </w:pPr>
            <w:proofErr w:type="spellStart"/>
            <w:r w:rsidRPr="00420E4C">
              <w:rPr>
                <w:spacing w:val="-1"/>
                <w:sz w:val="22"/>
              </w:rPr>
              <w:t>Л.Кокушкино</w:t>
            </w:r>
            <w:proofErr w:type="spellEnd"/>
          </w:p>
        </w:tc>
        <w:tc>
          <w:tcPr>
            <w:tcW w:w="658" w:type="pct"/>
          </w:tcPr>
          <w:p w14:paraId="2B9C8DB2" w14:textId="77777777" w:rsidR="001A27AB" w:rsidRPr="00420E4C" w:rsidRDefault="001A27AB" w:rsidP="00FC7B3F">
            <w:pPr>
              <w:contextualSpacing/>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10</w:t>
            </w:r>
          </w:p>
        </w:tc>
        <w:tc>
          <w:tcPr>
            <w:tcW w:w="907" w:type="pct"/>
          </w:tcPr>
          <w:p w14:paraId="2FF4B9A9" w14:textId="77777777" w:rsidR="001A27AB" w:rsidRPr="00420E4C" w:rsidRDefault="001A27AB" w:rsidP="00FC7B3F">
            <w:pPr>
              <w:pStyle w:val="TableParagraph"/>
              <w:ind w:left="-61"/>
              <w:jc w:val="center"/>
              <w:rPr>
                <w:rFonts w:eastAsia="Calibri"/>
              </w:rPr>
            </w:pPr>
            <w:r w:rsidRPr="00420E4C">
              <w:rPr>
                <w:spacing w:val="-1"/>
                <w:sz w:val="22"/>
              </w:rPr>
              <w:t>16:00-6.2707</w:t>
            </w:r>
          </w:p>
        </w:tc>
        <w:tc>
          <w:tcPr>
            <w:tcW w:w="984" w:type="pct"/>
            <w:vMerge/>
          </w:tcPr>
          <w:p w14:paraId="5A83539F" w14:textId="77777777" w:rsidR="001A27AB" w:rsidRPr="00420E4C" w:rsidRDefault="001A27AB" w:rsidP="00FC7B3F">
            <w:pPr>
              <w:contextualSpacing/>
              <w:jc w:val="both"/>
              <w:rPr>
                <w:rFonts w:ascii="Times New Roman" w:eastAsia="Times New Roman" w:hAnsi="Times New Roman" w:cs="Times New Roman"/>
                <w:sz w:val="24"/>
                <w:szCs w:val="24"/>
                <w:lang w:eastAsia="ru-RU"/>
              </w:rPr>
            </w:pPr>
          </w:p>
        </w:tc>
        <w:tc>
          <w:tcPr>
            <w:tcW w:w="1204" w:type="pct"/>
          </w:tcPr>
          <w:p w14:paraId="7B2BE2AF" w14:textId="77777777" w:rsidR="001A27AB" w:rsidRPr="00420E4C" w:rsidRDefault="001A27AB" w:rsidP="00FC7B3F">
            <w:pPr>
              <w:contextualSpacing/>
              <w:jc w:val="center"/>
              <w:rPr>
                <w:rFonts w:ascii="Times New Roman" w:eastAsia="Times New Roman" w:hAnsi="Times New Roman" w:cs="Times New Roman"/>
                <w:sz w:val="28"/>
                <w:szCs w:val="20"/>
                <w:lang w:eastAsia="ru-RU"/>
              </w:rPr>
            </w:pPr>
            <w:r w:rsidRPr="00420E4C">
              <w:rPr>
                <w:rFonts w:ascii="Times New Roman" w:eastAsia="Times New Roman" w:hAnsi="Times New Roman" w:cs="Times New Roman"/>
                <w:sz w:val="24"/>
                <w:szCs w:val="24"/>
                <w:lang w:eastAsia="ru-RU"/>
              </w:rPr>
              <w:t>Соблюдается</w:t>
            </w:r>
          </w:p>
        </w:tc>
      </w:tr>
      <w:tr w:rsidR="001A27AB" w:rsidRPr="00420E4C" w14:paraId="49E9ABBA" w14:textId="77777777" w:rsidTr="00AC1BB0">
        <w:tblPrEx>
          <w:jc w:val="left"/>
        </w:tblPrEx>
        <w:trPr>
          <w:trHeight w:val="186"/>
        </w:trPr>
        <w:tc>
          <w:tcPr>
            <w:tcW w:w="1247" w:type="pct"/>
          </w:tcPr>
          <w:p w14:paraId="03CFEF63" w14:textId="77777777" w:rsidR="001A27AB" w:rsidRPr="00420E4C" w:rsidRDefault="001A27AB" w:rsidP="00FC7B3F">
            <w:pPr>
              <w:pStyle w:val="TableParagraph"/>
              <w:ind w:left="104" w:right="110"/>
              <w:rPr>
                <w:rFonts w:eastAsia="Times New Roman"/>
              </w:rPr>
            </w:pPr>
            <w:r w:rsidRPr="00420E4C">
              <w:rPr>
                <w:spacing w:val="-1"/>
              </w:rPr>
              <w:t>ВЛ</w:t>
            </w:r>
            <w:r w:rsidRPr="00420E4C">
              <w:t xml:space="preserve"> 10 </w:t>
            </w:r>
            <w:proofErr w:type="spellStart"/>
            <w:r w:rsidRPr="00420E4C">
              <w:t>кВ</w:t>
            </w:r>
            <w:proofErr w:type="spellEnd"/>
            <w:r w:rsidRPr="00420E4C">
              <w:rPr>
                <w:spacing w:val="-2"/>
              </w:rPr>
              <w:t xml:space="preserve"> </w:t>
            </w:r>
            <w:r w:rsidRPr="00420E4C">
              <w:t>ф.14</w:t>
            </w:r>
            <w:r w:rsidRPr="00420E4C">
              <w:rPr>
                <w:spacing w:val="21"/>
              </w:rPr>
              <w:t xml:space="preserve"> </w:t>
            </w:r>
            <w:r w:rsidRPr="00420E4C">
              <w:t>ПС</w:t>
            </w:r>
          </w:p>
          <w:p w14:paraId="5B1F5878" w14:textId="77777777" w:rsidR="001A27AB" w:rsidRPr="00420E4C" w:rsidRDefault="001A27AB" w:rsidP="00FC7B3F">
            <w:pPr>
              <w:pStyle w:val="TableParagraph"/>
              <w:ind w:left="104"/>
              <w:rPr>
                <w:rFonts w:eastAsia="Times New Roman"/>
              </w:rPr>
            </w:pPr>
            <w:proofErr w:type="spellStart"/>
            <w:r w:rsidRPr="00420E4C">
              <w:rPr>
                <w:spacing w:val="-1"/>
              </w:rPr>
              <w:t>Т.Ходяшево</w:t>
            </w:r>
            <w:proofErr w:type="spellEnd"/>
          </w:p>
        </w:tc>
        <w:tc>
          <w:tcPr>
            <w:tcW w:w="658" w:type="pct"/>
          </w:tcPr>
          <w:p w14:paraId="5C91D393" w14:textId="77777777" w:rsidR="001A27AB" w:rsidRPr="00420E4C" w:rsidRDefault="001A27AB" w:rsidP="00FC7B3F">
            <w:pPr>
              <w:contextualSpacing/>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20</w:t>
            </w:r>
          </w:p>
        </w:tc>
        <w:tc>
          <w:tcPr>
            <w:tcW w:w="907" w:type="pct"/>
          </w:tcPr>
          <w:p w14:paraId="616EA264" w14:textId="77777777" w:rsidR="001A27AB" w:rsidRPr="00420E4C" w:rsidRDefault="001A27AB" w:rsidP="00FC7B3F">
            <w:pPr>
              <w:pStyle w:val="TableParagraph"/>
              <w:ind w:left="-61"/>
              <w:jc w:val="center"/>
              <w:rPr>
                <w:rFonts w:eastAsia="Calibri"/>
              </w:rPr>
            </w:pPr>
            <w:r w:rsidRPr="00420E4C">
              <w:rPr>
                <w:spacing w:val="-1"/>
                <w:sz w:val="22"/>
              </w:rPr>
              <w:t>16:00-6.1834</w:t>
            </w:r>
          </w:p>
        </w:tc>
        <w:tc>
          <w:tcPr>
            <w:tcW w:w="984" w:type="pct"/>
            <w:vMerge/>
          </w:tcPr>
          <w:p w14:paraId="6C58B70F" w14:textId="77777777" w:rsidR="001A27AB" w:rsidRPr="00420E4C" w:rsidRDefault="001A27AB" w:rsidP="00FC7B3F">
            <w:pPr>
              <w:contextualSpacing/>
              <w:jc w:val="both"/>
              <w:rPr>
                <w:rFonts w:ascii="Times New Roman" w:eastAsia="Times New Roman" w:hAnsi="Times New Roman" w:cs="Times New Roman"/>
                <w:sz w:val="24"/>
                <w:szCs w:val="24"/>
                <w:lang w:eastAsia="ru-RU"/>
              </w:rPr>
            </w:pPr>
          </w:p>
        </w:tc>
        <w:tc>
          <w:tcPr>
            <w:tcW w:w="1204" w:type="pct"/>
          </w:tcPr>
          <w:p w14:paraId="2273A766" w14:textId="77777777" w:rsidR="001A27AB" w:rsidRPr="00420E4C" w:rsidRDefault="001A27AB" w:rsidP="00FC7B3F">
            <w:pPr>
              <w:contextualSpacing/>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Соблюдается</w:t>
            </w:r>
          </w:p>
        </w:tc>
      </w:tr>
      <w:tr w:rsidR="001A27AB" w:rsidRPr="00420E4C" w14:paraId="7E639E6C" w14:textId="77777777" w:rsidTr="00AC1BB0">
        <w:tblPrEx>
          <w:jc w:val="left"/>
        </w:tblPrEx>
        <w:trPr>
          <w:trHeight w:val="186"/>
        </w:trPr>
        <w:tc>
          <w:tcPr>
            <w:tcW w:w="1247" w:type="pct"/>
          </w:tcPr>
          <w:p w14:paraId="246DD6D6" w14:textId="77777777" w:rsidR="001A27AB" w:rsidRPr="00420E4C" w:rsidRDefault="001A27AB" w:rsidP="00FC7B3F">
            <w:pPr>
              <w:pStyle w:val="TableParagraph"/>
              <w:ind w:left="104"/>
              <w:rPr>
                <w:rFonts w:eastAsia="Calibri"/>
              </w:rPr>
            </w:pPr>
            <w:r w:rsidRPr="00420E4C">
              <w:rPr>
                <w:sz w:val="22"/>
              </w:rPr>
              <w:t xml:space="preserve">КВЛ </w:t>
            </w:r>
            <w:r w:rsidRPr="00420E4C">
              <w:rPr>
                <w:spacing w:val="-1"/>
                <w:sz w:val="22"/>
              </w:rPr>
              <w:t>220</w:t>
            </w:r>
            <w:r w:rsidRPr="00420E4C">
              <w:rPr>
                <w:spacing w:val="-2"/>
                <w:sz w:val="22"/>
              </w:rPr>
              <w:t xml:space="preserve"> </w:t>
            </w:r>
            <w:proofErr w:type="spellStart"/>
            <w:r w:rsidRPr="00420E4C">
              <w:rPr>
                <w:sz w:val="22"/>
              </w:rPr>
              <w:t>кВ</w:t>
            </w:r>
            <w:proofErr w:type="spellEnd"/>
          </w:p>
          <w:p w14:paraId="24D7A889" w14:textId="77777777" w:rsidR="001A27AB" w:rsidRPr="00420E4C" w:rsidRDefault="001A27AB" w:rsidP="00FC7B3F">
            <w:pPr>
              <w:pStyle w:val="TableParagraph"/>
              <w:ind w:left="104" w:right="246"/>
              <w:rPr>
                <w:rFonts w:eastAsia="Calibri"/>
              </w:rPr>
            </w:pPr>
            <w:proofErr w:type="spellStart"/>
            <w:r w:rsidRPr="00420E4C">
              <w:rPr>
                <w:spacing w:val="-1"/>
                <w:sz w:val="22"/>
              </w:rPr>
              <w:t>Кутлу</w:t>
            </w:r>
            <w:proofErr w:type="spellEnd"/>
            <w:r w:rsidRPr="00420E4C">
              <w:rPr>
                <w:sz w:val="22"/>
              </w:rPr>
              <w:t xml:space="preserve"> </w:t>
            </w:r>
            <w:proofErr w:type="spellStart"/>
            <w:r w:rsidRPr="00420E4C">
              <w:rPr>
                <w:spacing w:val="-1"/>
                <w:sz w:val="22"/>
              </w:rPr>
              <w:t>Букаш</w:t>
            </w:r>
            <w:proofErr w:type="spellEnd"/>
            <w:r w:rsidRPr="00420E4C">
              <w:rPr>
                <w:spacing w:val="-2"/>
                <w:sz w:val="22"/>
              </w:rPr>
              <w:t xml:space="preserve"> </w:t>
            </w:r>
            <w:r w:rsidRPr="00420E4C">
              <w:rPr>
                <w:sz w:val="22"/>
              </w:rPr>
              <w:t>-</w:t>
            </w:r>
            <w:r w:rsidRPr="00420E4C">
              <w:rPr>
                <w:spacing w:val="25"/>
                <w:sz w:val="22"/>
              </w:rPr>
              <w:t xml:space="preserve"> </w:t>
            </w:r>
            <w:r w:rsidRPr="00420E4C">
              <w:rPr>
                <w:spacing w:val="-1"/>
                <w:sz w:val="22"/>
              </w:rPr>
              <w:t>Центральная</w:t>
            </w:r>
          </w:p>
        </w:tc>
        <w:tc>
          <w:tcPr>
            <w:tcW w:w="658" w:type="pct"/>
          </w:tcPr>
          <w:p w14:paraId="00694C9E" w14:textId="77777777" w:rsidR="001A27AB" w:rsidRPr="00420E4C" w:rsidRDefault="001A27AB" w:rsidP="00FC7B3F">
            <w:pPr>
              <w:contextualSpacing/>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25</w:t>
            </w:r>
          </w:p>
        </w:tc>
        <w:tc>
          <w:tcPr>
            <w:tcW w:w="907" w:type="pct"/>
          </w:tcPr>
          <w:p w14:paraId="62ACE964" w14:textId="77777777" w:rsidR="001A27AB" w:rsidRPr="00420E4C" w:rsidRDefault="001A27AB" w:rsidP="00FC7B3F">
            <w:pPr>
              <w:pStyle w:val="TableParagraph"/>
              <w:ind w:left="-61"/>
              <w:jc w:val="center"/>
              <w:rPr>
                <w:rFonts w:eastAsia="Calibri"/>
              </w:rPr>
            </w:pPr>
            <w:r w:rsidRPr="00420E4C">
              <w:rPr>
                <w:spacing w:val="-1"/>
                <w:sz w:val="22"/>
              </w:rPr>
              <w:t>16:33-6.1140</w:t>
            </w:r>
          </w:p>
        </w:tc>
        <w:tc>
          <w:tcPr>
            <w:tcW w:w="984" w:type="pct"/>
            <w:vMerge/>
          </w:tcPr>
          <w:p w14:paraId="1E8290AD" w14:textId="77777777" w:rsidR="001A27AB" w:rsidRPr="00420E4C" w:rsidRDefault="001A27AB" w:rsidP="00FC7B3F">
            <w:pPr>
              <w:contextualSpacing/>
              <w:jc w:val="both"/>
              <w:rPr>
                <w:rFonts w:ascii="Times New Roman" w:eastAsia="Times New Roman" w:hAnsi="Times New Roman" w:cs="Times New Roman"/>
                <w:sz w:val="24"/>
                <w:szCs w:val="24"/>
                <w:lang w:eastAsia="ru-RU"/>
              </w:rPr>
            </w:pPr>
          </w:p>
        </w:tc>
        <w:tc>
          <w:tcPr>
            <w:tcW w:w="1204" w:type="pct"/>
          </w:tcPr>
          <w:p w14:paraId="11F4FB91" w14:textId="77777777" w:rsidR="001A27AB" w:rsidRPr="00420E4C" w:rsidRDefault="001A27AB" w:rsidP="00FC7B3F">
            <w:pPr>
              <w:contextualSpacing/>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Соблюдается</w:t>
            </w:r>
          </w:p>
        </w:tc>
      </w:tr>
      <w:tr w:rsidR="001A27AB" w:rsidRPr="00420E4C" w14:paraId="1324799D" w14:textId="77777777" w:rsidTr="00AC1BB0">
        <w:tblPrEx>
          <w:jc w:val="left"/>
        </w:tblPrEx>
        <w:trPr>
          <w:trHeight w:val="186"/>
        </w:trPr>
        <w:tc>
          <w:tcPr>
            <w:tcW w:w="1247" w:type="pct"/>
          </w:tcPr>
          <w:p w14:paraId="4EC190A4" w14:textId="77777777" w:rsidR="001A27AB" w:rsidRPr="00420E4C" w:rsidRDefault="001A27AB" w:rsidP="00FC7B3F">
            <w:pPr>
              <w:pStyle w:val="TableParagraph"/>
              <w:ind w:left="104"/>
              <w:rPr>
                <w:rFonts w:eastAsia="Calibri"/>
              </w:rPr>
            </w:pPr>
            <w:r w:rsidRPr="00420E4C">
              <w:rPr>
                <w:sz w:val="22"/>
              </w:rPr>
              <w:t xml:space="preserve">ВЛ </w:t>
            </w:r>
            <w:r w:rsidRPr="00420E4C">
              <w:rPr>
                <w:spacing w:val="-1"/>
                <w:sz w:val="22"/>
              </w:rPr>
              <w:t>110</w:t>
            </w:r>
            <w:r w:rsidRPr="00420E4C">
              <w:rPr>
                <w:spacing w:val="-2"/>
                <w:sz w:val="22"/>
              </w:rPr>
              <w:t xml:space="preserve"> </w:t>
            </w:r>
            <w:proofErr w:type="spellStart"/>
            <w:r w:rsidRPr="00420E4C">
              <w:rPr>
                <w:sz w:val="22"/>
              </w:rPr>
              <w:t>кВ</w:t>
            </w:r>
            <w:proofErr w:type="spellEnd"/>
          </w:p>
          <w:p w14:paraId="72D6C3B5" w14:textId="77777777" w:rsidR="001A27AB" w:rsidRPr="00420E4C" w:rsidRDefault="001A27AB" w:rsidP="00FC7B3F">
            <w:pPr>
              <w:pStyle w:val="TableParagraph"/>
              <w:ind w:left="104" w:right="248"/>
              <w:rPr>
                <w:rFonts w:eastAsia="Calibri"/>
              </w:rPr>
            </w:pPr>
            <w:r w:rsidRPr="00420E4C">
              <w:rPr>
                <w:rFonts w:eastAsia="Calibri"/>
                <w:spacing w:val="-1"/>
                <w:sz w:val="22"/>
                <w:szCs w:val="22"/>
              </w:rPr>
              <w:t>Татарское</w:t>
            </w:r>
            <w:r w:rsidRPr="00420E4C">
              <w:rPr>
                <w:rFonts w:eastAsia="Calibri"/>
                <w:spacing w:val="24"/>
                <w:sz w:val="22"/>
                <w:szCs w:val="22"/>
              </w:rPr>
              <w:t xml:space="preserve"> </w:t>
            </w:r>
            <w:proofErr w:type="spellStart"/>
            <w:r w:rsidRPr="00420E4C">
              <w:rPr>
                <w:rFonts w:eastAsia="Calibri"/>
                <w:spacing w:val="-1"/>
                <w:sz w:val="22"/>
                <w:szCs w:val="22"/>
              </w:rPr>
              <w:t>Ходяшево</w:t>
            </w:r>
            <w:proofErr w:type="spellEnd"/>
            <w:r w:rsidRPr="00420E4C">
              <w:rPr>
                <w:rFonts w:eastAsia="Calibri"/>
                <w:spacing w:val="2"/>
                <w:sz w:val="22"/>
                <w:szCs w:val="22"/>
              </w:rPr>
              <w:t xml:space="preserve"> </w:t>
            </w:r>
            <w:r w:rsidRPr="00420E4C">
              <w:rPr>
                <w:rFonts w:eastAsia="Calibri"/>
                <w:sz w:val="22"/>
                <w:szCs w:val="22"/>
              </w:rPr>
              <w:t>–</w:t>
            </w:r>
            <w:r w:rsidRPr="00420E4C">
              <w:rPr>
                <w:rFonts w:eastAsia="Calibri"/>
                <w:spacing w:val="23"/>
                <w:sz w:val="22"/>
                <w:szCs w:val="22"/>
              </w:rPr>
              <w:t xml:space="preserve"> </w:t>
            </w:r>
            <w:r w:rsidRPr="00420E4C">
              <w:rPr>
                <w:rFonts w:eastAsia="Calibri"/>
                <w:sz w:val="22"/>
                <w:szCs w:val="22"/>
              </w:rPr>
              <w:t xml:space="preserve">Ленино </w:t>
            </w:r>
            <w:proofErr w:type="spellStart"/>
            <w:r w:rsidRPr="00420E4C">
              <w:rPr>
                <w:rFonts w:eastAsia="Calibri"/>
                <w:spacing w:val="-1"/>
                <w:sz w:val="22"/>
                <w:szCs w:val="22"/>
              </w:rPr>
              <w:t>Кокушкино</w:t>
            </w:r>
            <w:proofErr w:type="spellEnd"/>
          </w:p>
        </w:tc>
        <w:tc>
          <w:tcPr>
            <w:tcW w:w="658" w:type="pct"/>
          </w:tcPr>
          <w:p w14:paraId="341EF8AE" w14:textId="77777777" w:rsidR="001A27AB" w:rsidRPr="00420E4C" w:rsidRDefault="001A27AB" w:rsidP="00FC7B3F">
            <w:pPr>
              <w:contextualSpacing/>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20</w:t>
            </w:r>
          </w:p>
        </w:tc>
        <w:tc>
          <w:tcPr>
            <w:tcW w:w="907" w:type="pct"/>
          </w:tcPr>
          <w:p w14:paraId="233703DA" w14:textId="77777777" w:rsidR="001A27AB" w:rsidRPr="00420E4C" w:rsidRDefault="001A27AB" w:rsidP="00FC7B3F">
            <w:pPr>
              <w:pStyle w:val="TableParagraph"/>
              <w:ind w:left="-61"/>
              <w:jc w:val="center"/>
              <w:rPr>
                <w:rFonts w:eastAsia="Calibri"/>
              </w:rPr>
            </w:pPr>
            <w:r w:rsidRPr="00420E4C">
              <w:rPr>
                <w:spacing w:val="-1"/>
                <w:sz w:val="22"/>
              </w:rPr>
              <w:t>16:00-6.1736</w:t>
            </w:r>
          </w:p>
        </w:tc>
        <w:tc>
          <w:tcPr>
            <w:tcW w:w="984" w:type="pct"/>
            <w:vMerge/>
          </w:tcPr>
          <w:p w14:paraId="109B9778" w14:textId="77777777" w:rsidR="001A27AB" w:rsidRPr="00420E4C" w:rsidRDefault="001A27AB" w:rsidP="00FC7B3F">
            <w:pPr>
              <w:contextualSpacing/>
              <w:jc w:val="both"/>
              <w:rPr>
                <w:rFonts w:ascii="Times New Roman" w:eastAsia="Times New Roman" w:hAnsi="Times New Roman" w:cs="Times New Roman"/>
                <w:sz w:val="24"/>
                <w:szCs w:val="24"/>
                <w:lang w:eastAsia="ru-RU"/>
              </w:rPr>
            </w:pPr>
          </w:p>
        </w:tc>
        <w:tc>
          <w:tcPr>
            <w:tcW w:w="1204" w:type="pct"/>
          </w:tcPr>
          <w:p w14:paraId="3C0E7ED5" w14:textId="77777777" w:rsidR="001A27AB" w:rsidRPr="00420E4C" w:rsidRDefault="001A27AB" w:rsidP="00FC7B3F">
            <w:pPr>
              <w:contextualSpacing/>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Соблюдается</w:t>
            </w:r>
          </w:p>
        </w:tc>
      </w:tr>
      <w:tr w:rsidR="001A27AB" w:rsidRPr="00420E4C" w14:paraId="6CC3D2CE" w14:textId="77777777" w:rsidTr="00AC1BB0">
        <w:tblPrEx>
          <w:jc w:val="left"/>
        </w:tblPrEx>
        <w:trPr>
          <w:trHeight w:val="186"/>
        </w:trPr>
        <w:tc>
          <w:tcPr>
            <w:tcW w:w="1247" w:type="pct"/>
          </w:tcPr>
          <w:p w14:paraId="795A3367" w14:textId="77777777" w:rsidR="001A27AB" w:rsidRPr="00420E4C" w:rsidRDefault="001A27AB" w:rsidP="00FC7B3F">
            <w:pPr>
              <w:pStyle w:val="TableParagraph"/>
              <w:ind w:left="104"/>
              <w:rPr>
                <w:rFonts w:eastAsia="Calibri"/>
              </w:rPr>
            </w:pPr>
            <w:r w:rsidRPr="00420E4C">
              <w:rPr>
                <w:sz w:val="22"/>
              </w:rPr>
              <w:t xml:space="preserve">ВЛ </w:t>
            </w:r>
            <w:r w:rsidRPr="00420E4C">
              <w:rPr>
                <w:spacing w:val="-1"/>
                <w:sz w:val="22"/>
              </w:rPr>
              <w:t>110</w:t>
            </w:r>
            <w:r w:rsidRPr="00420E4C">
              <w:rPr>
                <w:spacing w:val="-2"/>
                <w:sz w:val="22"/>
              </w:rPr>
              <w:t xml:space="preserve"> </w:t>
            </w:r>
            <w:proofErr w:type="spellStart"/>
            <w:r w:rsidRPr="00420E4C">
              <w:rPr>
                <w:sz w:val="22"/>
              </w:rPr>
              <w:t>кВ</w:t>
            </w:r>
            <w:proofErr w:type="spellEnd"/>
          </w:p>
          <w:p w14:paraId="1472FF8A" w14:textId="77777777" w:rsidR="001A27AB" w:rsidRPr="00420E4C" w:rsidRDefault="001A27AB" w:rsidP="00FC7B3F">
            <w:pPr>
              <w:pStyle w:val="TableParagraph"/>
              <w:ind w:left="104" w:right="246"/>
              <w:rPr>
                <w:rFonts w:eastAsia="Calibri"/>
              </w:rPr>
            </w:pPr>
            <w:r w:rsidRPr="00420E4C">
              <w:rPr>
                <w:sz w:val="22"/>
              </w:rPr>
              <w:t xml:space="preserve">Ленино </w:t>
            </w:r>
            <w:proofErr w:type="spellStart"/>
            <w:r w:rsidRPr="00420E4C">
              <w:rPr>
                <w:spacing w:val="-1"/>
                <w:sz w:val="22"/>
              </w:rPr>
              <w:t>Кокушкино</w:t>
            </w:r>
            <w:proofErr w:type="spellEnd"/>
            <w:r w:rsidRPr="00420E4C">
              <w:rPr>
                <w:spacing w:val="2"/>
                <w:sz w:val="22"/>
              </w:rPr>
              <w:t xml:space="preserve"> </w:t>
            </w:r>
            <w:r w:rsidRPr="00420E4C">
              <w:rPr>
                <w:sz w:val="22"/>
              </w:rPr>
              <w:t>-</w:t>
            </w:r>
            <w:r w:rsidRPr="00420E4C">
              <w:rPr>
                <w:spacing w:val="23"/>
                <w:sz w:val="22"/>
              </w:rPr>
              <w:t xml:space="preserve"> </w:t>
            </w:r>
            <w:proofErr w:type="spellStart"/>
            <w:r w:rsidRPr="00420E4C">
              <w:rPr>
                <w:spacing w:val="-1"/>
                <w:sz w:val="22"/>
              </w:rPr>
              <w:t>Пестрецы</w:t>
            </w:r>
            <w:proofErr w:type="spellEnd"/>
          </w:p>
        </w:tc>
        <w:tc>
          <w:tcPr>
            <w:tcW w:w="658" w:type="pct"/>
          </w:tcPr>
          <w:p w14:paraId="1AC21432" w14:textId="77777777" w:rsidR="001A27AB" w:rsidRPr="00420E4C" w:rsidRDefault="001A27AB" w:rsidP="00FC7B3F">
            <w:pPr>
              <w:contextualSpacing/>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20</w:t>
            </w:r>
          </w:p>
        </w:tc>
        <w:tc>
          <w:tcPr>
            <w:tcW w:w="907" w:type="pct"/>
          </w:tcPr>
          <w:p w14:paraId="228D8B72" w14:textId="77777777" w:rsidR="001A27AB" w:rsidRPr="00420E4C" w:rsidRDefault="001A27AB" w:rsidP="00FC7B3F">
            <w:pPr>
              <w:pStyle w:val="TableParagraph"/>
              <w:ind w:left="-61"/>
              <w:jc w:val="center"/>
              <w:rPr>
                <w:rFonts w:eastAsia="Calibri"/>
              </w:rPr>
            </w:pPr>
            <w:r w:rsidRPr="00420E4C">
              <w:rPr>
                <w:spacing w:val="-1"/>
                <w:sz w:val="22"/>
              </w:rPr>
              <w:t>16:00-6.306</w:t>
            </w:r>
          </w:p>
        </w:tc>
        <w:tc>
          <w:tcPr>
            <w:tcW w:w="984" w:type="pct"/>
            <w:vMerge/>
          </w:tcPr>
          <w:p w14:paraId="2B2B609E" w14:textId="77777777" w:rsidR="001A27AB" w:rsidRPr="00420E4C" w:rsidRDefault="001A27AB" w:rsidP="00FC7B3F">
            <w:pPr>
              <w:contextualSpacing/>
              <w:jc w:val="both"/>
              <w:rPr>
                <w:rFonts w:ascii="Times New Roman" w:eastAsia="Times New Roman" w:hAnsi="Times New Roman" w:cs="Times New Roman"/>
                <w:sz w:val="24"/>
                <w:szCs w:val="24"/>
                <w:lang w:eastAsia="ru-RU"/>
              </w:rPr>
            </w:pPr>
          </w:p>
        </w:tc>
        <w:tc>
          <w:tcPr>
            <w:tcW w:w="1204" w:type="pct"/>
          </w:tcPr>
          <w:p w14:paraId="3A265CD3" w14:textId="77777777" w:rsidR="001A27AB" w:rsidRPr="00420E4C" w:rsidRDefault="001A27AB" w:rsidP="00FC7B3F">
            <w:pPr>
              <w:contextualSpacing/>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Соблюдается</w:t>
            </w:r>
          </w:p>
        </w:tc>
      </w:tr>
    </w:tbl>
    <w:p w14:paraId="2F7B25F8" w14:textId="77777777" w:rsidR="003B7F62" w:rsidRPr="00420E4C" w:rsidRDefault="003B7F62" w:rsidP="00FC7B3F">
      <w:pPr>
        <w:widowControl w:val="0"/>
        <w:suppressAutoHyphens/>
        <w:spacing w:after="0" w:line="240" w:lineRule="auto"/>
        <w:jc w:val="right"/>
        <w:rPr>
          <w:rFonts w:ascii="Times New Roman" w:hAnsi="Times New Roman" w:cs="Times New Roman"/>
          <w:sz w:val="28"/>
          <w:szCs w:val="28"/>
          <w:highlight w:val="yellow"/>
          <w:lang w:eastAsia="ru-RU"/>
        </w:rPr>
      </w:pPr>
    </w:p>
    <w:p w14:paraId="226C5BC2" w14:textId="77777777" w:rsidR="001A27AB" w:rsidRPr="00420E4C" w:rsidRDefault="001A27AB" w:rsidP="00FC7B3F">
      <w:pPr>
        <w:widowControl w:val="0"/>
        <w:suppressAutoHyphens/>
        <w:spacing w:after="0" w:line="240" w:lineRule="auto"/>
        <w:jc w:val="right"/>
        <w:rPr>
          <w:rFonts w:ascii="Times New Roman" w:hAnsi="Times New Roman" w:cs="Times New Roman"/>
          <w:sz w:val="28"/>
          <w:szCs w:val="28"/>
          <w:highlight w:val="yellow"/>
          <w:lang w:eastAsia="ru-RU"/>
        </w:rPr>
      </w:pPr>
    </w:p>
    <w:p w14:paraId="3208F1F3" w14:textId="77777777" w:rsidR="001A27AB" w:rsidRPr="00420E4C" w:rsidRDefault="001A27AB" w:rsidP="00FC7B3F">
      <w:pPr>
        <w:widowControl w:val="0"/>
        <w:suppressAutoHyphens/>
        <w:spacing w:after="0" w:line="240" w:lineRule="auto"/>
        <w:jc w:val="right"/>
        <w:rPr>
          <w:rFonts w:ascii="Times New Roman" w:hAnsi="Times New Roman" w:cs="Times New Roman"/>
          <w:sz w:val="28"/>
          <w:szCs w:val="28"/>
          <w:highlight w:val="yellow"/>
          <w:lang w:eastAsia="ru-RU"/>
        </w:rPr>
      </w:pPr>
    </w:p>
    <w:p w14:paraId="1C36D444" w14:textId="77777777" w:rsidR="003B7F62" w:rsidRPr="00420E4C" w:rsidRDefault="001A27AB" w:rsidP="00FC7B3F">
      <w:pPr>
        <w:widowControl w:val="0"/>
        <w:suppressAutoHyphens/>
        <w:spacing w:after="0" w:line="240" w:lineRule="auto"/>
        <w:jc w:val="right"/>
        <w:rPr>
          <w:rFonts w:ascii="Times New Roman" w:hAnsi="Times New Roman" w:cs="Times New Roman"/>
          <w:sz w:val="28"/>
          <w:szCs w:val="28"/>
          <w:lang w:eastAsia="ru-RU"/>
        </w:rPr>
      </w:pPr>
      <w:r w:rsidRPr="00420E4C">
        <w:rPr>
          <w:rFonts w:ascii="Times New Roman" w:hAnsi="Times New Roman" w:cs="Times New Roman"/>
          <w:sz w:val="28"/>
          <w:szCs w:val="28"/>
          <w:lang w:eastAsia="ru-RU"/>
        </w:rPr>
        <w:lastRenderedPageBreak/>
        <w:t>Таблица 6.4</w:t>
      </w:r>
      <w:r w:rsidR="003B7F62" w:rsidRPr="00420E4C">
        <w:rPr>
          <w:rFonts w:ascii="Times New Roman" w:hAnsi="Times New Roman" w:cs="Times New Roman"/>
          <w:sz w:val="28"/>
          <w:szCs w:val="28"/>
          <w:lang w:eastAsia="ru-RU"/>
        </w:rPr>
        <w:t>.2</w:t>
      </w:r>
    </w:p>
    <w:p w14:paraId="7E79F823" w14:textId="77777777" w:rsidR="003B7F62" w:rsidRPr="00420E4C" w:rsidRDefault="003B7F62" w:rsidP="00FC7B3F">
      <w:pPr>
        <w:widowControl w:val="0"/>
        <w:suppressAutoHyphens/>
        <w:spacing w:line="240" w:lineRule="auto"/>
        <w:jc w:val="center"/>
        <w:rPr>
          <w:rFonts w:ascii="Times New Roman" w:hAnsi="Times New Roman" w:cs="Times New Roman"/>
          <w:sz w:val="28"/>
          <w:szCs w:val="28"/>
          <w:lang w:eastAsia="ru-RU"/>
        </w:rPr>
      </w:pPr>
      <w:r w:rsidRPr="00420E4C">
        <w:rPr>
          <w:rFonts w:ascii="Times New Roman" w:hAnsi="Times New Roman" w:cs="Times New Roman"/>
          <w:sz w:val="28"/>
          <w:szCs w:val="28"/>
        </w:rPr>
        <w:t xml:space="preserve">Регламенты использования </w:t>
      </w:r>
      <w:r w:rsidRPr="00420E4C">
        <w:rPr>
          <w:rFonts w:ascii="Times New Roman" w:hAnsi="Times New Roman" w:cs="Times New Roman"/>
          <w:spacing w:val="2"/>
          <w:sz w:val="28"/>
          <w:szCs w:val="28"/>
          <w:shd w:val="clear" w:color="auto" w:fill="FFFFFF"/>
        </w:rPr>
        <w:t>охранных зон воздушных линий электропередач</w:t>
      </w:r>
    </w:p>
    <w:tbl>
      <w:tblPr>
        <w:tblStyle w:val="af2"/>
        <w:tblW w:w="5000" w:type="pct"/>
        <w:jc w:val="center"/>
        <w:tblLook w:val="04A0" w:firstRow="1" w:lastRow="0" w:firstColumn="1" w:lastColumn="0" w:noHBand="0" w:noVBand="1"/>
      </w:tblPr>
      <w:tblGrid>
        <w:gridCol w:w="2046"/>
        <w:gridCol w:w="5023"/>
        <w:gridCol w:w="2842"/>
      </w:tblGrid>
      <w:tr w:rsidR="003B7F62" w:rsidRPr="00420E4C" w14:paraId="385FAADE" w14:textId="77777777" w:rsidTr="003B7F62">
        <w:trPr>
          <w:tblHeader/>
          <w:jc w:val="center"/>
        </w:trPr>
        <w:tc>
          <w:tcPr>
            <w:tcW w:w="1032" w:type="pct"/>
            <w:vAlign w:val="center"/>
          </w:tcPr>
          <w:p w14:paraId="283142D7" w14:textId="77777777" w:rsidR="003B7F62" w:rsidRPr="00420E4C" w:rsidRDefault="003B7F62" w:rsidP="00FC7B3F">
            <w:pPr>
              <w:widowControl w:val="0"/>
              <w:suppressAutoHyphens/>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Наименование зоны</w:t>
            </w:r>
          </w:p>
        </w:tc>
        <w:tc>
          <w:tcPr>
            <w:tcW w:w="2534" w:type="pct"/>
            <w:vAlign w:val="center"/>
          </w:tcPr>
          <w:p w14:paraId="04DDE9C8" w14:textId="77777777" w:rsidR="003B7F62" w:rsidRPr="00420E4C" w:rsidRDefault="003B7F62" w:rsidP="00FC7B3F">
            <w:pPr>
              <w:widowControl w:val="0"/>
              <w:suppressAutoHyphens/>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Правовой режим использования зоны</w:t>
            </w:r>
          </w:p>
        </w:tc>
        <w:tc>
          <w:tcPr>
            <w:tcW w:w="1434" w:type="pct"/>
            <w:vAlign w:val="center"/>
          </w:tcPr>
          <w:p w14:paraId="505E4F8F" w14:textId="77777777" w:rsidR="003B7F62" w:rsidRPr="00420E4C" w:rsidRDefault="003B7F62" w:rsidP="00FC7B3F">
            <w:pPr>
              <w:widowControl w:val="0"/>
              <w:suppressAutoHyphens/>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Обоснование</w:t>
            </w:r>
          </w:p>
          <w:p w14:paraId="4D1EF9BD" w14:textId="77777777" w:rsidR="003B7F62" w:rsidRPr="00420E4C" w:rsidRDefault="003B7F62" w:rsidP="00FC7B3F">
            <w:pPr>
              <w:widowControl w:val="0"/>
              <w:suppressAutoHyphens/>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(нормативные документы)</w:t>
            </w:r>
          </w:p>
        </w:tc>
      </w:tr>
      <w:tr w:rsidR="003B7F62" w:rsidRPr="00420E4C" w14:paraId="4ED19EF2" w14:textId="77777777" w:rsidTr="003B7F62">
        <w:trPr>
          <w:jc w:val="center"/>
        </w:trPr>
        <w:tc>
          <w:tcPr>
            <w:tcW w:w="1032" w:type="pct"/>
            <w:vAlign w:val="center"/>
          </w:tcPr>
          <w:p w14:paraId="492ACD02" w14:textId="77777777" w:rsidR="003B7F62" w:rsidRPr="00420E4C" w:rsidRDefault="003B7F62" w:rsidP="00FC7B3F">
            <w:pPr>
              <w:widowControl w:val="0"/>
              <w:suppressAutoHyphens/>
              <w:spacing w:after="120"/>
              <w:ind w:left="283"/>
              <w:jc w:val="center"/>
              <w:rPr>
                <w:rFonts w:ascii="Times New Roman" w:hAnsi="Times New Roman" w:cs="Times New Roman"/>
                <w:sz w:val="20"/>
                <w:szCs w:val="20"/>
              </w:rPr>
            </w:pPr>
            <w:r w:rsidRPr="00420E4C">
              <w:rPr>
                <w:rFonts w:ascii="Times New Roman" w:hAnsi="Times New Roman" w:cs="Times New Roman"/>
                <w:sz w:val="20"/>
                <w:szCs w:val="20"/>
              </w:rPr>
              <w:t>Охранные зоны</w:t>
            </w:r>
          </w:p>
        </w:tc>
        <w:tc>
          <w:tcPr>
            <w:tcW w:w="2534" w:type="pct"/>
            <w:vAlign w:val="center"/>
          </w:tcPr>
          <w:p w14:paraId="0A078EB6" w14:textId="77777777" w:rsidR="003B7F62" w:rsidRPr="00420E4C" w:rsidRDefault="003B7F62" w:rsidP="00FC7B3F">
            <w:pPr>
              <w:widowControl w:val="0"/>
              <w:autoSpaceDE w:val="0"/>
              <w:autoSpaceDN w:val="0"/>
              <w:ind w:firstLine="540"/>
              <w:contextualSpacing/>
              <w:jc w:val="both"/>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5EFA8C72" w14:textId="77777777" w:rsidR="003B7F62" w:rsidRPr="00420E4C" w:rsidRDefault="003B7F62" w:rsidP="00FC7B3F">
            <w:pPr>
              <w:widowControl w:val="0"/>
              <w:autoSpaceDE w:val="0"/>
              <w:autoSpaceDN w:val="0"/>
              <w:ind w:firstLine="540"/>
              <w:contextualSpacing/>
              <w:jc w:val="both"/>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4CEAD152" w14:textId="77777777" w:rsidR="003B7F62" w:rsidRPr="00420E4C" w:rsidRDefault="003B7F62" w:rsidP="00FC7B3F">
            <w:pPr>
              <w:widowControl w:val="0"/>
              <w:autoSpaceDE w:val="0"/>
              <w:autoSpaceDN w:val="0"/>
              <w:ind w:firstLine="540"/>
              <w:contextualSpacing/>
              <w:jc w:val="both"/>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14:paraId="676D23CF" w14:textId="77777777" w:rsidR="003B7F62" w:rsidRPr="00420E4C" w:rsidRDefault="003B7F62" w:rsidP="00FC7B3F">
            <w:pPr>
              <w:widowControl w:val="0"/>
              <w:autoSpaceDE w:val="0"/>
              <w:autoSpaceDN w:val="0"/>
              <w:ind w:firstLine="540"/>
              <w:contextualSpacing/>
              <w:jc w:val="both"/>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xml:space="preserve">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w:t>
            </w:r>
            <w:proofErr w:type="spellStart"/>
            <w:r w:rsidRPr="00420E4C">
              <w:rPr>
                <w:rFonts w:ascii="Times New Roman" w:eastAsia="Times New Roman" w:hAnsi="Times New Roman" w:cs="Times New Roman"/>
                <w:sz w:val="20"/>
                <w:szCs w:val="20"/>
                <w:lang w:eastAsia="ru-RU"/>
              </w:rPr>
              <w:t>разрешенных</w:t>
            </w:r>
            <w:proofErr w:type="spellEnd"/>
            <w:r w:rsidRPr="00420E4C">
              <w:rPr>
                <w:rFonts w:ascii="Times New Roman" w:eastAsia="Times New Roman" w:hAnsi="Times New Roman" w:cs="Times New Roman"/>
                <w:sz w:val="20"/>
                <w:szCs w:val="20"/>
                <w:lang w:eastAsia="ru-RU"/>
              </w:rPr>
              <w:t xml:space="preserve">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6103A10D" w14:textId="77777777" w:rsidR="003B7F62" w:rsidRPr="00420E4C" w:rsidRDefault="003B7F62" w:rsidP="00FC7B3F">
            <w:pPr>
              <w:widowControl w:val="0"/>
              <w:autoSpaceDE w:val="0"/>
              <w:autoSpaceDN w:val="0"/>
              <w:ind w:firstLine="540"/>
              <w:contextualSpacing/>
              <w:jc w:val="both"/>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г) размещать свалки;</w:t>
            </w:r>
          </w:p>
          <w:p w14:paraId="63465C4B" w14:textId="77777777" w:rsidR="003B7F62" w:rsidRPr="00420E4C" w:rsidRDefault="003B7F62" w:rsidP="00FC7B3F">
            <w:pPr>
              <w:widowControl w:val="0"/>
              <w:autoSpaceDE w:val="0"/>
              <w:autoSpaceDN w:val="0"/>
              <w:ind w:firstLine="540"/>
              <w:contextualSpacing/>
              <w:jc w:val="both"/>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1D4F8AA8" w14:textId="77777777" w:rsidR="003B7F62" w:rsidRPr="00420E4C" w:rsidRDefault="003B7F62" w:rsidP="00FC7B3F">
            <w:pPr>
              <w:widowControl w:val="0"/>
              <w:autoSpaceDE w:val="0"/>
              <w:autoSpaceDN w:val="0"/>
              <w:ind w:firstLine="540"/>
              <w:contextualSpacing/>
              <w:jc w:val="both"/>
              <w:rPr>
                <w:rFonts w:ascii="Times New Roman" w:eastAsia="Times New Roman" w:hAnsi="Times New Roman" w:cs="Times New Roman"/>
                <w:sz w:val="20"/>
                <w:szCs w:val="20"/>
                <w:lang w:eastAsia="ru-RU"/>
              </w:rPr>
            </w:pPr>
            <w:bookmarkStart w:id="927" w:name="Par75"/>
            <w:bookmarkEnd w:id="927"/>
            <w:r w:rsidRPr="00420E4C">
              <w:rPr>
                <w:rFonts w:ascii="Times New Roman" w:eastAsia="Times New Roman" w:hAnsi="Times New Roman" w:cs="Times New Roman"/>
                <w:sz w:val="20"/>
                <w:szCs w:val="20"/>
                <w:lang w:eastAsia="ru-RU"/>
              </w:rPr>
              <w:t xml:space="preserve">В охранных зонах, установленных для объектов электросетевого хозяйства напряжением свыше 1000 вольт, помимо действий, предусмотренных </w:t>
            </w:r>
            <w:hyperlink w:anchor="Par69" w:tooltip="8.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 w:history="1">
              <w:r w:rsidRPr="00420E4C">
                <w:rPr>
                  <w:rFonts w:ascii="Times New Roman" w:eastAsia="Times New Roman" w:hAnsi="Times New Roman" w:cs="Times New Roman"/>
                  <w:sz w:val="20"/>
                  <w:szCs w:val="20"/>
                  <w:lang w:eastAsia="ru-RU"/>
                </w:rPr>
                <w:t>пунктом 8</w:t>
              </w:r>
            </w:hyperlink>
            <w:r w:rsidRPr="00420E4C">
              <w:rPr>
                <w:rFonts w:ascii="Times New Roman" w:eastAsia="Times New Roman" w:hAnsi="Times New Roman" w:cs="Times New Roman"/>
                <w:sz w:val="20"/>
                <w:szCs w:val="20"/>
                <w:lang w:eastAsia="ru-RU"/>
              </w:rPr>
              <w:t xml:space="preserve"> настоящих Правил, запрещается:</w:t>
            </w:r>
          </w:p>
          <w:p w14:paraId="0F87079B" w14:textId="77777777" w:rsidR="003B7F62" w:rsidRPr="00420E4C" w:rsidRDefault="003B7F62" w:rsidP="00FC7B3F">
            <w:pPr>
              <w:widowControl w:val="0"/>
              <w:autoSpaceDE w:val="0"/>
              <w:autoSpaceDN w:val="0"/>
              <w:ind w:firstLine="540"/>
              <w:contextualSpacing/>
              <w:jc w:val="both"/>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а) складировать или размещать хранилища любых, в том числе горюче-смазочных, материалов;</w:t>
            </w:r>
          </w:p>
          <w:p w14:paraId="4A3B7E1B" w14:textId="77777777" w:rsidR="003B7F62" w:rsidRPr="00420E4C" w:rsidRDefault="003B7F62" w:rsidP="00FC7B3F">
            <w:pPr>
              <w:widowControl w:val="0"/>
              <w:autoSpaceDE w:val="0"/>
              <w:autoSpaceDN w:val="0"/>
              <w:ind w:firstLine="540"/>
              <w:contextualSpacing/>
              <w:jc w:val="both"/>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xml:space="preserve">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w:t>
            </w:r>
            <w:proofErr w:type="spellStart"/>
            <w:r w:rsidRPr="00420E4C">
              <w:rPr>
                <w:rFonts w:ascii="Times New Roman" w:eastAsia="Times New Roman" w:hAnsi="Times New Roman" w:cs="Times New Roman"/>
                <w:sz w:val="20"/>
                <w:szCs w:val="20"/>
                <w:lang w:eastAsia="ru-RU"/>
              </w:rPr>
              <w:t>разрешенных</w:t>
            </w:r>
            <w:proofErr w:type="spellEnd"/>
            <w:r w:rsidRPr="00420E4C">
              <w:rPr>
                <w:rFonts w:ascii="Times New Roman" w:eastAsia="Times New Roman" w:hAnsi="Times New Roman" w:cs="Times New Roman"/>
                <w:sz w:val="20"/>
                <w:szCs w:val="20"/>
                <w:lang w:eastAsia="ru-RU"/>
              </w:rPr>
              <w:t xml:space="preserve"> в установленном порядке работ (в охранных зонах воздушных линий электропередачи);</w:t>
            </w:r>
          </w:p>
          <w:p w14:paraId="67619F82" w14:textId="77777777" w:rsidR="003B7F62" w:rsidRPr="00420E4C" w:rsidRDefault="003B7F62" w:rsidP="00FC7B3F">
            <w:pPr>
              <w:widowControl w:val="0"/>
              <w:autoSpaceDE w:val="0"/>
              <w:autoSpaceDN w:val="0"/>
              <w:ind w:firstLine="540"/>
              <w:contextualSpacing/>
              <w:jc w:val="both"/>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273125EE" w14:textId="77777777" w:rsidR="003B7F62" w:rsidRPr="00420E4C" w:rsidRDefault="003B7F62" w:rsidP="00FC7B3F">
            <w:pPr>
              <w:widowControl w:val="0"/>
              <w:autoSpaceDE w:val="0"/>
              <w:autoSpaceDN w:val="0"/>
              <w:ind w:firstLine="539"/>
              <w:contextualSpacing/>
              <w:jc w:val="both"/>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lastRenderedPageBreak/>
              <w:t>В пределах охранных зон без письменного решения о согласовании сетевых организаций юридическим и физическим лицам запрещаются:</w:t>
            </w:r>
          </w:p>
          <w:p w14:paraId="2388DDED" w14:textId="77777777" w:rsidR="003B7F62" w:rsidRPr="00420E4C" w:rsidRDefault="003B7F62" w:rsidP="00FC7B3F">
            <w:pPr>
              <w:widowControl w:val="0"/>
              <w:numPr>
                <w:ilvl w:val="0"/>
                <w:numId w:val="19"/>
              </w:numPr>
              <w:autoSpaceDE w:val="0"/>
              <w:autoSpaceDN w:val="0"/>
              <w:ind w:left="0" w:firstLine="600"/>
              <w:contextualSpacing/>
              <w:jc w:val="both"/>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строительство, капитальный ремонт, реконструкция или снос зданий и сооружений;</w:t>
            </w:r>
          </w:p>
          <w:p w14:paraId="54B684FE" w14:textId="77777777" w:rsidR="003B7F62" w:rsidRPr="00420E4C" w:rsidRDefault="003B7F62" w:rsidP="00FC7B3F">
            <w:pPr>
              <w:widowControl w:val="0"/>
              <w:numPr>
                <w:ilvl w:val="0"/>
                <w:numId w:val="19"/>
              </w:numPr>
              <w:autoSpaceDE w:val="0"/>
              <w:autoSpaceDN w:val="0"/>
              <w:ind w:left="0" w:firstLine="600"/>
              <w:contextualSpacing/>
              <w:jc w:val="both"/>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горные, взрывные, мелиоративные работы, в том числе связанные с временным затоплением земель;</w:t>
            </w:r>
          </w:p>
          <w:p w14:paraId="7918F171" w14:textId="77777777" w:rsidR="003B7F62" w:rsidRPr="00420E4C" w:rsidRDefault="003B7F62" w:rsidP="00FC7B3F">
            <w:pPr>
              <w:widowControl w:val="0"/>
              <w:numPr>
                <w:ilvl w:val="0"/>
                <w:numId w:val="19"/>
              </w:numPr>
              <w:autoSpaceDE w:val="0"/>
              <w:autoSpaceDN w:val="0"/>
              <w:ind w:left="0" w:firstLine="600"/>
              <w:contextualSpacing/>
              <w:jc w:val="both"/>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посадка и вырубка деревьев и кустарников;</w:t>
            </w:r>
          </w:p>
          <w:p w14:paraId="4CF36ED7" w14:textId="77777777" w:rsidR="003B7F62" w:rsidRPr="00420E4C" w:rsidRDefault="003B7F62" w:rsidP="00FC7B3F">
            <w:pPr>
              <w:widowControl w:val="0"/>
              <w:numPr>
                <w:ilvl w:val="0"/>
                <w:numId w:val="19"/>
              </w:numPr>
              <w:autoSpaceDE w:val="0"/>
              <w:autoSpaceDN w:val="0"/>
              <w:ind w:left="0" w:firstLine="600"/>
              <w:contextualSpacing/>
              <w:jc w:val="both"/>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31F01270" w14:textId="77777777" w:rsidR="003B7F62" w:rsidRPr="00420E4C" w:rsidRDefault="003B7F62" w:rsidP="00FC7B3F">
            <w:pPr>
              <w:widowControl w:val="0"/>
              <w:numPr>
                <w:ilvl w:val="0"/>
                <w:numId w:val="19"/>
              </w:numPr>
              <w:autoSpaceDE w:val="0"/>
              <w:autoSpaceDN w:val="0"/>
              <w:ind w:left="0" w:firstLine="600"/>
              <w:contextualSpacing/>
              <w:jc w:val="both"/>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62000E7B" w14:textId="77777777" w:rsidR="003B7F62" w:rsidRPr="00420E4C" w:rsidRDefault="003B7F62" w:rsidP="00FC7B3F">
            <w:pPr>
              <w:widowControl w:val="0"/>
              <w:numPr>
                <w:ilvl w:val="0"/>
                <w:numId w:val="19"/>
              </w:numPr>
              <w:autoSpaceDE w:val="0"/>
              <w:autoSpaceDN w:val="0"/>
              <w:ind w:left="0" w:firstLine="600"/>
              <w:contextualSpacing/>
              <w:jc w:val="both"/>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37385C93" w14:textId="77777777" w:rsidR="003B7F62" w:rsidRPr="00420E4C" w:rsidRDefault="003B7F62" w:rsidP="00FC7B3F">
            <w:pPr>
              <w:widowControl w:val="0"/>
              <w:numPr>
                <w:ilvl w:val="0"/>
                <w:numId w:val="19"/>
              </w:numPr>
              <w:autoSpaceDE w:val="0"/>
              <w:autoSpaceDN w:val="0"/>
              <w:ind w:left="0" w:firstLine="600"/>
              <w:contextualSpacing/>
              <w:jc w:val="both"/>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08444FB8" w14:textId="77777777" w:rsidR="003B7F62" w:rsidRPr="00420E4C" w:rsidRDefault="003B7F62" w:rsidP="00FC7B3F">
            <w:pPr>
              <w:widowControl w:val="0"/>
              <w:tabs>
                <w:tab w:val="left" w:pos="271"/>
              </w:tabs>
              <w:suppressAutoHyphens/>
              <w:ind w:firstLine="142"/>
              <w:jc w:val="center"/>
              <w:rPr>
                <w:rFonts w:ascii="Times New Roman" w:hAnsi="Times New Roman" w:cs="Times New Roman"/>
                <w:sz w:val="20"/>
                <w:szCs w:val="20"/>
              </w:rPr>
            </w:pPr>
          </w:p>
        </w:tc>
        <w:tc>
          <w:tcPr>
            <w:tcW w:w="1434" w:type="pct"/>
            <w:vAlign w:val="center"/>
          </w:tcPr>
          <w:p w14:paraId="3FB2F0EE" w14:textId="77777777" w:rsidR="003B7F62" w:rsidRPr="00420E4C" w:rsidRDefault="003B7F62" w:rsidP="00FC7B3F">
            <w:pPr>
              <w:widowControl w:val="0"/>
              <w:suppressAutoHyphens/>
              <w:ind w:firstLine="142"/>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lastRenderedPageBreak/>
              <w:t xml:space="preserve">Порядок установления охранных зон объектов электросетевого хозяйства, </w:t>
            </w:r>
            <w:proofErr w:type="spellStart"/>
            <w:r w:rsidRPr="00420E4C">
              <w:rPr>
                <w:rFonts w:ascii="Times New Roman" w:eastAsia="Times New Roman" w:hAnsi="Times New Roman" w:cs="Times New Roman"/>
                <w:sz w:val="20"/>
                <w:szCs w:val="20"/>
                <w:lang w:eastAsia="ru-RU"/>
              </w:rPr>
              <w:t>утвержденный</w:t>
            </w:r>
            <w:proofErr w:type="spellEnd"/>
            <w:r w:rsidRPr="00420E4C">
              <w:rPr>
                <w:rFonts w:ascii="Times New Roman" w:eastAsia="Times New Roman" w:hAnsi="Times New Roman" w:cs="Times New Roman"/>
                <w:sz w:val="20"/>
                <w:szCs w:val="20"/>
                <w:lang w:eastAsia="ru-RU"/>
              </w:rPr>
              <w:t xml:space="preserve"> Постановлением Правительства РФ от 24.02.2009 № 160 (ред. от 18.02.2023)</w:t>
            </w:r>
          </w:p>
        </w:tc>
      </w:tr>
    </w:tbl>
    <w:p w14:paraId="5ACB8480" w14:textId="77777777" w:rsidR="003B7F62" w:rsidRPr="00420E4C" w:rsidRDefault="003B7F62" w:rsidP="00FC7B3F">
      <w:pPr>
        <w:widowControl w:val="0"/>
        <w:suppressAutoHyphens/>
        <w:spacing w:line="240" w:lineRule="auto"/>
        <w:rPr>
          <w:rFonts w:ascii="Times New Roman" w:hAnsi="Times New Roman" w:cs="Times New Roman"/>
          <w:sz w:val="24"/>
          <w:szCs w:val="24"/>
          <w:lang w:eastAsia="ru-RU"/>
        </w:rPr>
      </w:pPr>
    </w:p>
    <w:p w14:paraId="4CA7137E" w14:textId="77777777" w:rsidR="003B7F62" w:rsidRPr="00420E4C" w:rsidRDefault="003B7F62" w:rsidP="00FC7B3F">
      <w:pPr>
        <w:spacing w:line="240" w:lineRule="auto"/>
        <w:rPr>
          <w:rFonts w:ascii="Times New Roman" w:hAnsi="Times New Roman" w:cs="Times New Roman"/>
          <w:sz w:val="24"/>
          <w:szCs w:val="24"/>
          <w:lang w:eastAsia="ru-RU"/>
        </w:rPr>
      </w:pPr>
      <w:r w:rsidRPr="00420E4C">
        <w:rPr>
          <w:rFonts w:ascii="Times New Roman" w:hAnsi="Times New Roman" w:cs="Times New Roman"/>
          <w:sz w:val="24"/>
          <w:szCs w:val="24"/>
          <w:lang w:eastAsia="ru-RU"/>
        </w:rPr>
        <w:br w:type="page"/>
      </w:r>
    </w:p>
    <w:p w14:paraId="40A39F51" w14:textId="77777777" w:rsidR="003B7F62" w:rsidRPr="00420E4C" w:rsidRDefault="003B7F62" w:rsidP="00FC7B3F">
      <w:pPr>
        <w:pStyle w:val="ac"/>
        <w:widowControl w:val="0"/>
        <w:numPr>
          <w:ilvl w:val="1"/>
          <w:numId w:val="11"/>
        </w:numPr>
        <w:suppressAutoHyphens/>
        <w:spacing w:line="240" w:lineRule="auto"/>
        <w:ind w:left="0" w:firstLine="709"/>
        <w:jc w:val="center"/>
        <w:outlineLvl w:val="1"/>
        <w:rPr>
          <w:rFonts w:ascii="Times New Roman" w:eastAsiaTheme="majorEastAsia" w:hAnsi="Times New Roman" w:cs="Times New Roman"/>
          <w:b/>
          <w:sz w:val="28"/>
          <w:szCs w:val="28"/>
          <w:lang w:eastAsia="ru-RU"/>
        </w:rPr>
      </w:pPr>
      <w:bookmarkStart w:id="928" w:name="_Toc126920786"/>
      <w:bookmarkStart w:id="929" w:name="_Toc157779713"/>
      <w:r w:rsidRPr="00420E4C">
        <w:rPr>
          <w:rFonts w:ascii="Times New Roman" w:eastAsiaTheme="majorEastAsia" w:hAnsi="Times New Roman" w:cs="Times New Roman"/>
          <w:b/>
          <w:sz w:val="28"/>
          <w:szCs w:val="28"/>
          <w:lang w:eastAsia="ru-RU"/>
        </w:rPr>
        <w:lastRenderedPageBreak/>
        <w:t>Охранная зона линий и сооружений связи</w:t>
      </w:r>
      <w:bookmarkEnd w:id="928"/>
      <w:bookmarkEnd w:id="929"/>
    </w:p>
    <w:p w14:paraId="6023B865"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rPr>
      </w:pPr>
      <w:r w:rsidRPr="00420E4C">
        <w:rPr>
          <w:rFonts w:ascii="Times New Roman" w:hAnsi="Times New Roman" w:cs="Times New Roman"/>
          <w:sz w:val="28"/>
          <w:szCs w:val="28"/>
        </w:rPr>
        <w:t xml:space="preserve">Согласно </w:t>
      </w:r>
      <w:r w:rsidRPr="00420E4C">
        <w:rPr>
          <w:rFonts w:ascii="Times New Roman" w:hAnsi="Times New Roman" w:cs="Times New Roman"/>
          <w:b/>
          <w:sz w:val="28"/>
          <w:szCs w:val="28"/>
        </w:rPr>
        <w:t>П</w:t>
      </w:r>
      <w:hyperlink r:id="rId18" w:history="1">
        <w:r w:rsidRPr="00420E4C">
          <w:rPr>
            <w:rFonts w:ascii="Times New Roman" w:hAnsi="Times New Roman" w:cs="Times New Roman"/>
            <w:b/>
            <w:sz w:val="28"/>
            <w:szCs w:val="28"/>
          </w:rPr>
          <w:t>равила</w:t>
        </w:r>
      </w:hyperlink>
      <w:r w:rsidRPr="00420E4C">
        <w:rPr>
          <w:rFonts w:ascii="Times New Roman" w:hAnsi="Times New Roman" w:cs="Times New Roman"/>
          <w:b/>
          <w:sz w:val="28"/>
          <w:szCs w:val="28"/>
        </w:rPr>
        <w:t xml:space="preserve">м охраны линий и сооружений связи в Российской Федерации, </w:t>
      </w:r>
      <w:proofErr w:type="spellStart"/>
      <w:r w:rsidRPr="00420E4C">
        <w:rPr>
          <w:rFonts w:ascii="Times New Roman" w:hAnsi="Times New Roman" w:cs="Times New Roman"/>
          <w:b/>
          <w:sz w:val="28"/>
          <w:szCs w:val="28"/>
        </w:rPr>
        <w:t>утвержденным</w:t>
      </w:r>
      <w:proofErr w:type="spellEnd"/>
      <w:r w:rsidRPr="00420E4C">
        <w:rPr>
          <w:rFonts w:ascii="Times New Roman" w:hAnsi="Times New Roman" w:cs="Times New Roman"/>
          <w:b/>
          <w:sz w:val="28"/>
          <w:szCs w:val="28"/>
        </w:rPr>
        <w:t xml:space="preserve"> Постановлением Правительства Российской Федерации от 09.06.1995 №578 (далее – П</w:t>
      </w:r>
      <w:hyperlink r:id="rId19" w:history="1">
        <w:r w:rsidRPr="00420E4C">
          <w:rPr>
            <w:rFonts w:ascii="Times New Roman" w:hAnsi="Times New Roman" w:cs="Times New Roman"/>
            <w:b/>
            <w:sz w:val="28"/>
            <w:szCs w:val="28"/>
          </w:rPr>
          <w:t>равила</w:t>
        </w:r>
      </w:hyperlink>
      <w:r w:rsidRPr="00420E4C">
        <w:rPr>
          <w:rFonts w:ascii="Times New Roman" w:hAnsi="Times New Roman" w:cs="Times New Roman"/>
          <w:b/>
          <w:sz w:val="28"/>
          <w:szCs w:val="28"/>
        </w:rPr>
        <w:t xml:space="preserve"> охраны линий и сооружений связи в РФ),</w:t>
      </w:r>
      <w:r w:rsidRPr="00420E4C">
        <w:rPr>
          <w:rFonts w:ascii="Times New Roman" w:hAnsi="Times New Roman" w:cs="Times New Roman"/>
          <w:sz w:val="28"/>
          <w:szCs w:val="28"/>
        </w:rPr>
        <w:t xml:space="preserve"> для линий и сооружений связи и линий и сооружений радиофикации устанавливаются следующие охранные зоны:</w:t>
      </w:r>
    </w:p>
    <w:p w14:paraId="5565EFF4" w14:textId="77777777" w:rsidR="003B7F62" w:rsidRPr="00420E4C" w:rsidRDefault="003B7F62" w:rsidP="00FC7B3F">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 xml:space="preserve">- для подземных кабельных и для воздушных линий связи и линий радиофикации, расположенных вне </w:t>
      </w:r>
      <w:proofErr w:type="spellStart"/>
      <w:r w:rsidRPr="00420E4C">
        <w:rPr>
          <w:rFonts w:ascii="Times New Roman" w:eastAsia="Times New Roman" w:hAnsi="Times New Roman" w:cs="Times New Roman"/>
          <w:sz w:val="28"/>
          <w:szCs w:val="28"/>
          <w:lang w:eastAsia="ru-RU"/>
        </w:rPr>
        <w:t>населенных</w:t>
      </w:r>
      <w:proofErr w:type="spellEnd"/>
      <w:r w:rsidRPr="00420E4C">
        <w:rPr>
          <w:rFonts w:ascii="Times New Roman" w:eastAsia="Times New Roman" w:hAnsi="Times New Roman" w:cs="Times New Roman"/>
          <w:sz w:val="28"/>
          <w:szCs w:val="28"/>
          <w:lang w:eastAsia="ru-RU"/>
        </w:rPr>
        <w:t xml:space="preserve"> пунктов на безлесных участках,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w:t>
      </w:r>
    </w:p>
    <w:p w14:paraId="42B347BF" w14:textId="77777777" w:rsidR="003B7F62" w:rsidRPr="00420E4C" w:rsidRDefault="003B7F62" w:rsidP="00FC7B3F">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В соответствии с п.48, п. 49 П</w:t>
      </w:r>
      <w:hyperlink r:id="rId20" w:history="1">
        <w:r w:rsidRPr="00420E4C">
          <w:rPr>
            <w:rFonts w:ascii="Times New Roman" w:eastAsia="Times New Roman" w:hAnsi="Times New Roman" w:cs="Times New Roman"/>
            <w:sz w:val="28"/>
            <w:szCs w:val="28"/>
            <w:lang w:eastAsia="ru-RU"/>
          </w:rPr>
          <w:t>равил</w:t>
        </w:r>
      </w:hyperlink>
      <w:r w:rsidRPr="00420E4C">
        <w:rPr>
          <w:rFonts w:ascii="Times New Roman" w:eastAsia="Times New Roman" w:hAnsi="Times New Roman" w:cs="Times New Roman"/>
          <w:sz w:val="28"/>
          <w:szCs w:val="28"/>
          <w:lang w:eastAsia="ru-RU"/>
        </w:rPr>
        <w:t xml:space="preserve"> охраны линий и сооружений связи в РФ, установлены следующие ограничения использования объектов недвижимости в границах охранных зон. На территории охранной зоны запрещается производить всякого рода действия, которые могут нарушить нормальную работу линий связи и линий радиофикации, а также совершать иные действия, которые могут причинить повреждения сооружениям связи. </w:t>
      </w:r>
    </w:p>
    <w:p w14:paraId="72D437A3" w14:textId="77777777" w:rsidR="003B7F62" w:rsidRPr="00420E4C" w:rsidRDefault="003B7F62" w:rsidP="00FC7B3F">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Охранные зоны на трассах кабельных и воздушных линий связи и линий радиофикации в полосе отвода автомобильных и железных дорог могут использоваться предприятиями автомобильного и железнодорожного транспорта для их нужд без согласования с предприятиями, в ведении которых находятся эти линии связи, если это не связано с механическим и электрическим воздействием на сооружения линий связи, при условии обязательного обеспечения сохранности линий связи и линий радиофикации.</w:t>
      </w:r>
    </w:p>
    <w:p w14:paraId="52674C78" w14:textId="77777777" w:rsidR="003B7F62" w:rsidRPr="00420E4C" w:rsidRDefault="003B7F62" w:rsidP="00FC7B3F">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Порядок использования земельных участков, расположенных в охранных зонах сооружений связи и радиофикации, регулируется земельным законодательством Российской Федерации.</w:t>
      </w:r>
    </w:p>
    <w:p w14:paraId="5FED72EE" w14:textId="77777777" w:rsidR="003B7F62" w:rsidRPr="00420E4C" w:rsidRDefault="003B7F62" w:rsidP="00FC7B3F">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При предоставлении земель, расположенных в охранных зонах сооружений связи и радиофикации, под сельскохозяйственные угодья, огородные и садовые участки и в других сельскохозяйственных целях органами местного самоуправления при наличии согласия предприятий, в ведении которых находятся сооружения связи и радиофикации, в выдаваемых документах о правах на земельные участки в обязательном порядке делается отметка о наличии на участках зон с особыми условиями использования.</w:t>
      </w:r>
    </w:p>
    <w:p w14:paraId="335EFE69" w14:textId="77777777" w:rsidR="003B7F62" w:rsidRPr="00420E4C" w:rsidRDefault="003B7F62" w:rsidP="00FC7B3F">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Минимально допустимые расстояния (разрывы) между сооружениями связи и радиофикации и другими сооружениями определяются правилами возведения соответствующих сооружений и не должны допускать механическое и электрическое воздействие на сооружения связи.</w:t>
      </w:r>
    </w:p>
    <w:p w14:paraId="5E52D5D7" w14:textId="77777777" w:rsidR="003B7F62" w:rsidRPr="00420E4C" w:rsidRDefault="003B7F62" w:rsidP="00FC7B3F">
      <w:pPr>
        <w:spacing w:line="240" w:lineRule="auto"/>
        <w:rPr>
          <w:rFonts w:ascii="Times New Roman" w:hAnsi="Times New Roman" w:cs="Times New Roman"/>
          <w:sz w:val="28"/>
          <w:szCs w:val="28"/>
          <w:lang w:eastAsia="ru-RU"/>
        </w:rPr>
      </w:pPr>
      <w:r w:rsidRPr="00420E4C">
        <w:rPr>
          <w:rFonts w:ascii="Times New Roman" w:hAnsi="Times New Roman" w:cs="Times New Roman"/>
          <w:sz w:val="28"/>
          <w:szCs w:val="28"/>
          <w:lang w:eastAsia="ru-RU"/>
        </w:rPr>
        <w:br w:type="page"/>
      </w:r>
    </w:p>
    <w:p w14:paraId="2AE26ED3" w14:textId="77777777" w:rsidR="003B7F62" w:rsidRPr="00420E4C" w:rsidRDefault="003B7F62" w:rsidP="00FC7B3F">
      <w:pPr>
        <w:widowControl w:val="0"/>
        <w:numPr>
          <w:ilvl w:val="1"/>
          <w:numId w:val="11"/>
        </w:numPr>
        <w:suppressAutoHyphens/>
        <w:spacing w:line="240" w:lineRule="auto"/>
        <w:ind w:left="0" w:firstLine="709"/>
        <w:jc w:val="center"/>
        <w:outlineLvl w:val="1"/>
        <w:rPr>
          <w:rFonts w:ascii="Times New Roman" w:eastAsiaTheme="majorEastAsia" w:hAnsi="Times New Roman" w:cs="Times New Roman"/>
          <w:b/>
          <w:sz w:val="28"/>
          <w:szCs w:val="28"/>
          <w:lang w:eastAsia="ru-RU"/>
        </w:rPr>
      </w:pPr>
      <w:bookmarkStart w:id="930" w:name="_Toc69990784"/>
      <w:bookmarkStart w:id="931" w:name="_Toc126920789"/>
      <w:bookmarkStart w:id="932" w:name="_Toc157779716"/>
      <w:proofErr w:type="spellStart"/>
      <w:r w:rsidRPr="00420E4C">
        <w:rPr>
          <w:rFonts w:ascii="Times New Roman" w:eastAsiaTheme="majorEastAsia" w:hAnsi="Times New Roman" w:cs="Times New Roman"/>
          <w:b/>
          <w:sz w:val="28"/>
          <w:szCs w:val="28"/>
          <w:lang w:eastAsia="ru-RU"/>
        </w:rPr>
        <w:lastRenderedPageBreak/>
        <w:t>Водоохранные</w:t>
      </w:r>
      <w:proofErr w:type="spellEnd"/>
      <w:r w:rsidRPr="00420E4C">
        <w:rPr>
          <w:rFonts w:ascii="Times New Roman" w:eastAsiaTheme="majorEastAsia" w:hAnsi="Times New Roman" w:cs="Times New Roman"/>
          <w:b/>
          <w:sz w:val="28"/>
          <w:szCs w:val="28"/>
          <w:lang w:eastAsia="ru-RU"/>
        </w:rPr>
        <w:t xml:space="preserve"> зоны, прибрежные защитные полосы и береговые полосы, </w:t>
      </w:r>
      <w:proofErr w:type="spellStart"/>
      <w:r w:rsidRPr="00420E4C">
        <w:rPr>
          <w:rFonts w:ascii="Times New Roman" w:eastAsiaTheme="majorEastAsia" w:hAnsi="Times New Roman" w:cs="Times New Roman"/>
          <w:b/>
          <w:sz w:val="28"/>
          <w:szCs w:val="28"/>
          <w:lang w:eastAsia="ru-RU"/>
        </w:rPr>
        <w:t>рыбохозяйственные</w:t>
      </w:r>
      <w:proofErr w:type="spellEnd"/>
      <w:r w:rsidRPr="00420E4C">
        <w:rPr>
          <w:rFonts w:ascii="Times New Roman" w:eastAsiaTheme="majorEastAsia" w:hAnsi="Times New Roman" w:cs="Times New Roman"/>
          <w:b/>
          <w:sz w:val="28"/>
          <w:szCs w:val="28"/>
          <w:lang w:eastAsia="ru-RU"/>
        </w:rPr>
        <w:t xml:space="preserve"> заповедные зоны</w:t>
      </w:r>
      <w:bookmarkEnd w:id="930"/>
      <w:bookmarkEnd w:id="931"/>
      <w:bookmarkEnd w:id="932"/>
    </w:p>
    <w:p w14:paraId="4BC266B3"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rPr>
      </w:pPr>
      <w:r w:rsidRPr="00420E4C">
        <w:rPr>
          <w:rFonts w:ascii="Times New Roman" w:hAnsi="Times New Roman" w:cs="Times New Roman"/>
          <w:sz w:val="28"/>
          <w:szCs w:val="28"/>
        </w:rPr>
        <w:t>Сведения о размерах зон охраны поверхностных водных объектов, попадающих в границы по</w:t>
      </w:r>
      <w:r w:rsidR="001A27AB" w:rsidRPr="00420E4C">
        <w:rPr>
          <w:rFonts w:ascii="Times New Roman" w:hAnsi="Times New Roman" w:cs="Times New Roman"/>
          <w:sz w:val="28"/>
          <w:szCs w:val="28"/>
        </w:rPr>
        <w:t>селения, приведены в таблице 6.6</w:t>
      </w:r>
      <w:r w:rsidRPr="00420E4C">
        <w:rPr>
          <w:rFonts w:ascii="Times New Roman" w:hAnsi="Times New Roman" w:cs="Times New Roman"/>
          <w:sz w:val="28"/>
          <w:szCs w:val="28"/>
        </w:rPr>
        <w:t xml:space="preserve">.1. Границы зон охраны водных объектов, в отношении которых не установлены береговая линия, </w:t>
      </w:r>
      <w:proofErr w:type="spellStart"/>
      <w:r w:rsidRPr="00420E4C">
        <w:rPr>
          <w:rFonts w:ascii="Times New Roman" w:hAnsi="Times New Roman" w:cs="Times New Roman"/>
          <w:sz w:val="28"/>
          <w:szCs w:val="28"/>
        </w:rPr>
        <w:t>водоохранная</w:t>
      </w:r>
      <w:proofErr w:type="spellEnd"/>
      <w:r w:rsidRPr="00420E4C">
        <w:rPr>
          <w:rFonts w:ascii="Times New Roman" w:hAnsi="Times New Roman" w:cs="Times New Roman"/>
          <w:sz w:val="28"/>
          <w:szCs w:val="28"/>
        </w:rPr>
        <w:t xml:space="preserve"> зона, прибрежная защитная полоса, береговая полоса, нанесены на картографические материалы ориентировочно и при необходимости подлежат уточнению на последующих стадиях проектирования.  </w:t>
      </w:r>
    </w:p>
    <w:p w14:paraId="7BEAB6E4" w14:textId="77777777" w:rsidR="003B7F62" w:rsidRPr="00420E4C" w:rsidRDefault="001A27AB" w:rsidP="00FC7B3F">
      <w:pPr>
        <w:spacing w:after="0" w:line="240" w:lineRule="auto"/>
        <w:ind w:firstLine="709"/>
        <w:jc w:val="right"/>
        <w:rPr>
          <w:rFonts w:ascii="Times New Roman" w:hAnsi="Times New Roman" w:cs="Times New Roman"/>
          <w:sz w:val="28"/>
          <w:szCs w:val="28"/>
          <w:lang w:eastAsia="ru-RU"/>
        </w:rPr>
      </w:pPr>
      <w:r w:rsidRPr="00420E4C">
        <w:rPr>
          <w:rFonts w:ascii="Times New Roman" w:hAnsi="Times New Roman" w:cs="Times New Roman"/>
          <w:sz w:val="28"/>
          <w:szCs w:val="28"/>
          <w:lang w:eastAsia="ru-RU"/>
        </w:rPr>
        <w:t>Таблица 6.6</w:t>
      </w:r>
      <w:r w:rsidR="003B7F62" w:rsidRPr="00420E4C">
        <w:rPr>
          <w:rFonts w:ascii="Times New Roman" w:hAnsi="Times New Roman" w:cs="Times New Roman"/>
          <w:sz w:val="28"/>
          <w:szCs w:val="28"/>
          <w:lang w:eastAsia="ru-RU"/>
        </w:rPr>
        <w:t>.1</w:t>
      </w:r>
    </w:p>
    <w:p w14:paraId="76774F2C" w14:textId="77777777" w:rsidR="003B7F62" w:rsidRPr="00420E4C" w:rsidRDefault="003B7F62" w:rsidP="00FC7B3F">
      <w:pPr>
        <w:spacing w:after="0" w:line="240" w:lineRule="auto"/>
        <w:jc w:val="center"/>
        <w:rPr>
          <w:rFonts w:ascii="Times New Roman" w:hAnsi="Times New Roman" w:cs="Times New Roman"/>
          <w:sz w:val="28"/>
          <w:szCs w:val="28"/>
          <w:lang w:eastAsia="ru-RU"/>
        </w:rPr>
      </w:pPr>
      <w:proofErr w:type="spellStart"/>
      <w:r w:rsidRPr="00420E4C">
        <w:rPr>
          <w:rFonts w:ascii="Times New Roman" w:hAnsi="Times New Roman" w:cs="Times New Roman"/>
          <w:spacing w:val="2"/>
          <w:sz w:val="28"/>
          <w:szCs w:val="28"/>
          <w:shd w:val="clear" w:color="auto" w:fill="FFFFFF"/>
        </w:rPr>
        <w:t>Водоохранные</w:t>
      </w:r>
      <w:proofErr w:type="spellEnd"/>
      <w:r w:rsidRPr="00420E4C">
        <w:rPr>
          <w:rFonts w:ascii="Times New Roman" w:hAnsi="Times New Roman" w:cs="Times New Roman"/>
          <w:spacing w:val="2"/>
          <w:sz w:val="28"/>
          <w:szCs w:val="28"/>
          <w:shd w:val="clear" w:color="auto" w:fill="FFFFFF"/>
        </w:rPr>
        <w:t xml:space="preserve"> зоны, прибрежные защитные полосы и береговые полосы, </w:t>
      </w:r>
      <w:r w:rsidRPr="00420E4C">
        <w:rPr>
          <w:rFonts w:ascii="Times New Roman" w:hAnsi="Times New Roman" w:cs="Times New Roman"/>
          <w:sz w:val="28"/>
          <w:szCs w:val="28"/>
        </w:rPr>
        <w:t xml:space="preserve">расположенные на рассматриваемой территории </w:t>
      </w:r>
    </w:p>
    <w:tbl>
      <w:tblPr>
        <w:tblStyle w:val="af2"/>
        <w:tblW w:w="5000" w:type="pct"/>
        <w:jc w:val="center"/>
        <w:tblLook w:val="04A0" w:firstRow="1" w:lastRow="0" w:firstColumn="1" w:lastColumn="0" w:noHBand="0" w:noVBand="1"/>
      </w:tblPr>
      <w:tblGrid>
        <w:gridCol w:w="1575"/>
        <w:gridCol w:w="1441"/>
        <w:gridCol w:w="1669"/>
        <w:gridCol w:w="1267"/>
        <w:gridCol w:w="1683"/>
        <w:gridCol w:w="2276"/>
      </w:tblGrid>
      <w:tr w:rsidR="003B7F62" w:rsidRPr="00420E4C" w14:paraId="045C7AF6" w14:textId="77777777" w:rsidTr="003B7F62">
        <w:trPr>
          <w:jc w:val="center"/>
        </w:trPr>
        <w:tc>
          <w:tcPr>
            <w:tcW w:w="795" w:type="pct"/>
            <w:vAlign w:val="center"/>
          </w:tcPr>
          <w:p w14:paraId="5A253F0C" w14:textId="77777777" w:rsidR="003B7F62" w:rsidRPr="00420E4C" w:rsidRDefault="003B7F62"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Наименование объекта</w:t>
            </w:r>
          </w:p>
        </w:tc>
        <w:tc>
          <w:tcPr>
            <w:tcW w:w="727" w:type="pct"/>
            <w:vAlign w:val="center"/>
          </w:tcPr>
          <w:p w14:paraId="61F09722" w14:textId="77777777" w:rsidR="003B7F62" w:rsidRPr="00420E4C" w:rsidRDefault="003B7F62"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Вид охранной зоны</w:t>
            </w:r>
          </w:p>
        </w:tc>
        <w:tc>
          <w:tcPr>
            <w:tcW w:w="842" w:type="pct"/>
            <w:vAlign w:val="center"/>
          </w:tcPr>
          <w:p w14:paraId="65E2E325" w14:textId="77777777" w:rsidR="003B7F62" w:rsidRPr="00420E4C" w:rsidRDefault="003B7F62"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Размер зоны, м</w:t>
            </w:r>
          </w:p>
        </w:tc>
        <w:tc>
          <w:tcPr>
            <w:tcW w:w="639" w:type="pct"/>
            <w:vAlign w:val="center"/>
          </w:tcPr>
          <w:p w14:paraId="4C30DC94" w14:textId="77777777" w:rsidR="003B7F62" w:rsidRPr="00420E4C" w:rsidRDefault="003B7F62"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Сведения в ЕГРН</w:t>
            </w:r>
          </w:p>
        </w:tc>
        <w:tc>
          <w:tcPr>
            <w:tcW w:w="849" w:type="pct"/>
            <w:vAlign w:val="center"/>
          </w:tcPr>
          <w:p w14:paraId="098B0750" w14:textId="77777777" w:rsidR="003B7F62" w:rsidRPr="00420E4C" w:rsidRDefault="003B7F62"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Обоснование</w:t>
            </w:r>
          </w:p>
          <w:p w14:paraId="35A450F8" w14:textId="77777777" w:rsidR="003B7F62" w:rsidRPr="00420E4C" w:rsidRDefault="003B7F62"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(нормативные документы)</w:t>
            </w:r>
          </w:p>
        </w:tc>
        <w:tc>
          <w:tcPr>
            <w:tcW w:w="1148" w:type="pct"/>
            <w:vAlign w:val="center"/>
          </w:tcPr>
          <w:p w14:paraId="7BC309D0" w14:textId="77777777" w:rsidR="003B7F62" w:rsidRPr="00420E4C" w:rsidRDefault="003B7F62"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Фактическое соблюдение режима использования зоны</w:t>
            </w:r>
          </w:p>
        </w:tc>
      </w:tr>
      <w:tr w:rsidR="003B7F62" w:rsidRPr="00420E4C" w14:paraId="6F45F755" w14:textId="77777777" w:rsidTr="003B7F62">
        <w:trPr>
          <w:trHeight w:val="68"/>
          <w:jc w:val="center"/>
        </w:trPr>
        <w:tc>
          <w:tcPr>
            <w:tcW w:w="795" w:type="pct"/>
            <w:vMerge w:val="restart"/>
            <w:vAlign w:val="center"/>
          </w:tcPr>
          <w:p w14:paraId="6AE5CF5C" w14:textId="77777777" w:rsidR="003B7F62" w:rsidRPr="00420E4C" w:rsidRDefault="003B7F62"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xml:space="preserve">Река </w:t>
            </w:r>
            <w:proofErr w:type="spellStart"/>
            <w:r w:rsidR="001A27AB" w:rsidRPr="00420E4C">
              <w:rPr>
                <w:rFonts w:ascii="Times New Roman" w:eastAsia="Times New Roman" w:hAnsi="Times New Roman" w:cs="Times New Roman"/>
                <w:sz w:val="20"/>
                <w:szCs w:val="20"/>
                <w:lang w:eastAsia="ru-RU"/>
              </w:rPr>
              <w:t>Ушня</w:t>
            </w:r>
            <w:proofErr w:type="spellEnd"/>
          </w:p>
        </w:tc>
        <w:tc>
          <w:tcPr>
            <w:tcW w:w="727" w:type="pct"/>
            <w:vAlign w:val="center"/>
          </w:tcPr>
          <w:p w14:paraId="0D50EBC5" w14:textId="77777777" w:rsidR="003B7F62" w:rsidRPr="00420E4C" w:rsidRDefault="003B7F62"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Береговая полоса</w:t>
            </w:r>
          </w:p>
        </w:tc>
        <w:tc>
          <w:tcPr>
            <w:tcW w:w="842" w:type="pct"/>
            <w:vAlign w:val="center"/>
          </w:tcPr>
          <w:p w14:paraId="7471950B" w14:textId="77777777" w:rsidR="003B7F62" w:rsidRPr="00420E4C" w:rsidRDefault="003B7F62"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20</w:t>
            </w:r>
          </w:p>
        </w:tc>
        <w:tc>
          <w:tcPr>
            <w:tcW w:w="639" w:type="pct"/>
            <w:vAlign w:val="center"/>
          </w:tcPr>
          <w:p w14:paraId="446FB4D7" w14:textId="77777777" w:rsidR="003B7F62" w:rsidRPr="00420E4C" w:rsidRDefault="003B7F62"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w:t>
            </w:r>
          </w:p>
        </w:tc>
        <w:tc>
          <w:tcPr>
            <w:tcW w:w="849" w:type="pct"/>
            <w:vAlign w:val="center"/>
          </w:tcPr>
          <w:p w14:paraId="0C79810A" w14:textId="77777777" w:rsidR="003B7F62" w:rsidRPr="00420E4C" w:rsidRDefault="003B7F62"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xml:space="preserve">ст. 6 Водный кодекс РФ </w:t>
            </w:r>
          </w:p>
        </w:tc>
        <w:tc>
          <w:tcPr>
            <w:tcW w:w="1148" w:type="pct"/>
            <w:vMerge w:val="restart"/>
            <w:vAlign w:val="center"/>
          </w:tcPr>
          <w:p w14:paraId="2C580372" w14:textId="77777777" w:rsidR="00FF4FF3" w:rsidRPr="00420E4C" w:rsidRDefault="00FF4FF3"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В границы береговой полосы попадает жилая застройк</w:t>
            </w:r>
            <w:r w:rsidR="001B1BDC" w:rsidRPr="00420E4C">
              <w:rPr>
                <w:rFonts w:ascii="Times New Roman" w:eastAsia="Times New Roman" w:hAnsi="Times New Roman" w:cs="Times New Roman"/>
                <w:sz w:val="20"/>
                <w:szCs w:val="20"/>
                <w:lang w:eastAsia="ru-RU"/>
              </w:rPr>
              <w:t xml:space="preserve">а </w:t>
            </w:r>
            <w:proofErr w:type="spellStart"/>
            <w:r w:rsidR="001B1BDC" w:rsidRPr="00420E4C">
              <w:rPr>
                <w:rFonts w:ascii="Times New Roman" w:eastAsia="Times New Roman" w:hAnsi="Times New Roman" w:cs="Times New Roman"/>
                <w:sz w:val="20"/>
                <w:szCs w:val="20"/>
                <w:lang w:eastAsia="ru-RU"/>
              </w:rPr>
              <w:t>н.п</w:t>
            </w:r>
            <w:proofErr w:type="spellEnd"/>
            <w:r w:rsidR="001B1BDC" w:rsidRPr="00420E4C">
              <w:rPr>
                <w:rFonts w:ascii="Times New Roman" w:eastAsia="Times New Roman" w:hAnsi="Times New Roman" w:cs="Times New Roman"/>
                <w:sz w:val="20"/>
                <w:szCs w:val="20"/>
                <w:lang w:eastAsia="ru-RU"/>
              </w:rPr>
              <w:t xml:space="preserve">. Большие </w:t>
            </w:r>
            <w:proofErr w:type="spellStart"/>
            <w:r w:rsidR="001B1BDC" w:rsidRPr="00420E4C">
              <w:rPr>
                <w:rFonts w:ascii="Times New Roman" w:eastAsia="Times New Roman" w:hAnsi="Times New Roman" w:cs="Times New Roman"/>
                <w:sz w:val="20"/>
                <w:szCs w:val="20"/>
                <w:lang w:eastAsia="ru-RU"/>
              </w:rPr>
              <w:t>Бутырки</w:t>
            </w:r>
            <w:proofErr w:type="spellEnd"/>
            <w:r w:rsidR="001B1BDC" w:rsidRPr="00420E4C">
              <w:rPr>
                <w:rFonts w:ascii="Times New Roman" w:eastAsia="Times New Roman" w:hAnsi="Times New Roman" w:cs="Times New Roman"/>
                <w:sz w:val="20"/>
                <w:szCs w:val="20"/>
                <w:lang w:eastAsia="ru-RU"/>
              </w:rPr>
              <w:t xml:space="preserve">, </w:t>
            </w:r>
            <w:proofErr w:type="spellStart"/>
            <w:r w:rsidR="001B1BDC" w:rsidRPr="00420E4C">
              <w:rPr>
                <w:rFonts w:ascii="Times New Roman" w:eastAsia="Times New Roman" w:hAnsi="Times New Roman" w:cs="Times New Roman"/>
                <w:sz w:val="20"/>
                <w:szCs w:val="20"/>
                <w:lang w:eastAsia="ru-RU"/>
              </w:rPr>
              <w:t>Ушня</w:t>
            </w:r>
            <w:proofErr w:type="spellEnd"/>
            <w:r w:rsidR="001B1BDC" w:rsidRPr="00420E4C">
              <w:rPr>
                <w:rFonts w:ascii="Times New Roman" w:eastAsia="Times New Roman" w:hAnsi="Times New Roman" w:cs="Times New Roman"/>
                <w:sz w:val="20"/>
                <w:szCs w:val="20"/>
                <w:lang w:eastAsia="ru-RU"/>
              </w:rPr>
              <w:t>, Ленино-</w:t>
            </w:r>
            <w:proofErr w:type="spellStart"/>
            <w:r w:rsidR="001B1BDC" w:rsidRPr="00420E4C">
              <w:rPr>
                <w:rFonts w:ascii="Times New Roman" w:eastAsia="Times New Roman" w:hAnsi="Times New Roman" w:cs="Times New Roman"/>
                <w:sz w:val="20"/>
                <w:szCs w:val="20"/>
                <w:lang w:eastAsia="ru-RU"/>
              </w:rPr>
              <w:t>Кокушкино</w:t>
            </w:r>
            <w:proofErr w:type="spellEnd"/>
            <w:r w:rsidR="001B1BDC" w:rsidRPr="00420E4C">
              <w:rPr>
                <w:rFonts w:ascii="Times New Roman" w:eastAsia="Times New Roman" w:hAnsi="Times New Roman" w:cs="Times New Roman"/>
                <w:sz w:val="20"/>
                <w:szCs w:val="20"/>
                <w:lang w:eastAsia="ru-RU"/>
              </w:rPr>
              <w:t xml:space="preserve">, </w:t>
            </w:r>
            <w:proofErr w:type="spellStart"/>
            <w:r w:rsidR="001B1BDC" w:rsidRPr="00420E4C">
              <w:rPr>
                <w:rFonts w:ascii="Times New Roman" w:eastAsia="Times New Roman" w:hAnsi="Times New Roman" w:cs="Times New Roman"/>
                <w:sz w:val="20"/>
                <w:szCs w:val="20"/>
                <w:lang w:eastAsia="ru-RU"/>
              </w:rPr>
              <w:t>Черемышево</w:t>
            </w:r>
            <w:proofErr w:type="spellEnd"/>
            <w:r w:rsidR="001B1BDC" w:rsidRPr="00420E4C">
              <w:rPr>
                <w:rFonts w:ascii="Times New Roman" w:eastAsia="Times New Roman" w:hAnsi="Times New Roman" w:cs="Times New Roman"/>
                <w:sz w:val="20"/>
                <w:szCs w:val="20"/>
                <w:lang w:eastAsia="ru-RU"/>
              </w:rPr>
              <w:t xml:space="preserve"> и </w:t>
            </w:r>
            <w:proofErr w:type="spellStart"/>
            <w:r w:rsidR="001B1BDC" w:rsidRPr="00420E4C">
              <w:rPr>
                <w:rFonts w:ascii="Times New Roman" w:eastAsia="Times New Roman" w:hAnsi="Times New Roman" w:cs="Times New Roman"/>
                <w:sz w:val="20"/>
                <w:szCs w:val="20"/>
                <w:lang w:eastAsia="ru-RU"/>
              </w:rPr>
              <w:t>Змеево</w:t>
            </w:r>
            <w:proofErr w:type="spellEnd"/>
            <w:r w:rsidR="001B1BDC" w:rsidRPr="00420E4C">
              <w:rPr>
                <w:rFonts w:ascii="Times New Roman" w:eastAsia="Times New Roman" w:hAnsi="Times New Roman" w:cs="Times New Roman"/>
                <w:sz w:val="20"/>
                <w:szCs w:val="20"/>
                <w:lang w:eastAsia="ru-RU"/>
              </w:rPr>
              <w:t>, земли сельхозугодий</w:t>
            </w:r>
            <w:r w:rsidRPr="00420E4C">
              <w:rPr>
                <w:rFonts w:ascii="Times New Roman" w:eastAsia="Times New Roman" w:hAnsi="Times New Roman" w:cs="Times New Roman"/>
                <w:sz w:val="20"/>
                <w:szCs w:val="20"/>
                <w:lang w:eastAsia="ru-RU"/>
              </w:rPr>
              <w:t xml:space="preserve">, однако наличие нарушения береговой полосы необходимо определять на месте </w:t>
            </w:r>
          </w:p>
          <w:p w14:paraId="478909B3" w14:textId="77777777" w:rsidR="003B7F62" w:rsidRPr="00420E4C" w:rsidRDefault="00FF4FF3" w:rsidP="00FC7B3F">
            <w:pPr>
              <w:contextualSpacing/>
              <w:jc w:val="center"/>
              <w:rPr>
                <w:rFonts w:ascii="Times New Roman" w:eastAsia="Times New Roman" w:hAnsi="Times New Roman" w:cs="Times New Roman"/>
                <w:sz w:val="20"/>
                <w:szCs w:val="20"/>
                <w:highlight w:val="yellow"/>
                <w:lang w:eastAsia="ru-RU"/>
              </w:rPr>
            </w:pPr>
            <w:r w:rsidRPr="00420E4C">
              <w:rPr>
                <w:rFonts w:ascii="Times New Roman" w:eastAsia="Times New Roman" w:hAnsi="Times New Roman" w:cs="Times New Roman"/>
                <w:sz w:val="20"/>
                <w:szCs w:val="20"/>
                <w:lang w:eastAsia="ru-RU"/>
              </w:rPr>
              <w:t xml:space="preserve">В границы водоохран-ной зоны и </w:t>
            </w:r>
            <w:r w:rsidR="00BD0045" w:rsidRPr="00420E4C">
              <w:rPr>
                <w:rFonts w:ascii="Times New Roman" w:eastAsia="Times New Roman" w:hAnsi="Times New Roman" w:cs="Times New Roman"/>
                <w:sz w:val="20"/>
                <w:szCs w:val="20"/>
                <w:lang w:eastAsia="ru-RU"/>
              </w:rPr>
              <w:t>прибрежной защитной полосы попа</w:t>
            </w:r>
            <w:r w:rsidRPr="00420E4C">
              <w:rPr>
                <w:rFonts w:ascii="Times New Roman" w:eastAsia="Times New Roman" w:hAnsi="Times New Roman" w:cs="Times New Roman"/>
                <w:sz w:val="20"/>
                <w:szCs w:val="20"/>
                <w:lang w:eastAsia="ru-RU"/>
              </w:rPr>
              <w:t xml:space="preserve">дают </w:t>
            </w:r>
            <w:proofErr w:type="spellStart"/>
            <w:r w:rsidRPr="00420E4C">
              <w:rPr>
                <w:rFonts w:ascii="Times New Roman" w:eastAsia="Times New Roman" w:hAnsi="Times New Roman" w:cs="Times New Roman"/>
                <w:sz w:val="20"/>
                <w:szCs w:val="20"/>
                <w:lang w:eastAsia="ru-RU"/>
              </w:rPr>
              <w:t>неканализованная</w:t>
            </w:r>
            <w:proofErr w:type="spellEnd"/>
            <w:r w:rsidRPr="00420E4C">
              <w:rPr>
                <w:rFonts w:ascii="Times New Roman" w:eastAsia="Times New Roman" w:hAnsi="Times New Roman" w:cs="Times New Roman"/>
                <w:sz w:val="20"/>
                <w:szCs w:val="20"/>
                <w:lang w:eastAsia="ru-RU"/>
              </w:rPr>
              <w:t xml:space="preserve"> жилая застройка </w:t>
            </w:r>
            <w:proofErr w:type="spellStart"/>
            <w:r w:rsidRPr="00420E4C">
              <w:rPr>
                <w:rFonts w:ascii="Times New Roman" w:eastAsia="Times New Roman" w:hAnsi="Times New Roman" w:cs="Times New Roman"/>
                <w:sz w:val="20"/>
                <w:szCs w:val="20"/>
                <w:lang w:eastAsia="ru-RU"/>
              </w:rPr>
              <w:t>н.п</w:t>
            </w:r>
            <w:proofErr w:type="spellEnd"/>
            <w:r w:rsidRPr="00420E4C">
              <w:rPr>
                <w:rFonts w:ascii="Times New Roman" w:eastAsia="Times New Roman" w:hAnsi="Times New Roman" w:cs="Times New Roman"/>
                <w:sz w:val="20"/>
                <w:szCs w:val="20"/>
                <w:lang w:eastAsia="ru-RU"/>
              </w:rPr>
              <w:t xml:space="preserve">. </w:t>
            </w:r>
            <w:r w:rsidR="00BD0045" w:rsidRPr="00420E4C">
              <w:rPr>
                <w:rFonts w:ascii="Times New Roman" w:eastAsia="Times New Roman" w:hAnsi="Times New Roman" w:cs="Times New Roman"/>
                <w:sz w:val="20"/>
                <w:szCs w:val="20"/>
                <w:lang w:eastAsia="ru-RU"/>
              </w:rPr>
              <w:t xml:space="preserve">Большие </w:t>
            </w:r>
            <w:proofErr w:type="spellStart"/>
            <w:r w:rsidR="00BD0045" w:rsidRPr="00420E4C">
              <w:rPr>
                <w:rFonts w:ascii="Times New Roman" w:eastAsia="Times New Roman" w:hAnsi="Times New Roman" w:cs="Times New Roman"/>
                <w:sz w:val="20"/>
                <w:szCs w:val="20"/>
                <w:lang w:eastAsia="ru-RU"/>
              </w:rPr>
              <w:t>Бутырки</w:t>
            </w:r>
            <w:proofErr w:type="spellEnd"/>
            <w:r w:rsidR="00BD0045" w:rsidRPr="00420E4C">
              <w:rPr>
                <w:rFonts w:ascii="Times New Roman" w:eastAsia="Times New Roman" w:hAnsi="Times New Roman" w:cs="Times New Roman"/>
                <w:sz w:val="20"/>
                <w:szCs w:val="20"/>
                <w:lang w:eastAsia="ru-RU"/>
              </w:rPr>
              <w:t xml:space="preserve">, </w:t>
            </w:r>
            <w:proofErr w:type="spellStart"/>
            <w:r w:rsidR="00BD0045" w:rsidRPr="00420E4C">
              <w:rPr>
                <w:rFonts w:ascii="Times New Roman" w:eastAsia="Times New Roman" w:hAnsi="Times New Roman" w:cs="Times New Roman"/>
                <w:sz w:val="20"/>
                <w:szCs w:val="20"/>
                <w:lang w:eastAsia="ru-RU"/>
              </w:rPr>
              <w:t>Ушня</w:t>
            </w:r>
            <w:proofErr w:type="spellEnd"/>
            <w:r w:rsidR="00BD0045" w:rsidRPr="00420E4C">
              <w:rPr>
                <w:rFonts w:ascii="Times New Roman" w:eastAsia="Times New Roman" w:hAnsi="Times New Roman" w:cs="Times New Roman"/>
                <w:sz w:val="20"/>
                <w:szCs w:val="20"/>
                <w:lang w:eastAsia="ru-RU"/>
              </w:rPr>
              <w:t>, Ленино-</w:t>
            </w:r>
            <w:proofErr w:type="spellStart"/>
            <w:r w:rsidR="00BD0045" w:rsidRPr="00420E4C">
              <w:rPr>
                <w:rFonts w:ascii="Times New Roman" w:eastAsia="Times New Roman" w:hAnsi="Times New Roman" w:cs="Times New Roman"/>
                <w:sz w:val="20"/>
                <w:szCs w:val="20"/>
                <w:lang w:eastAsia="ru-RU"/>
              </w:rPr>
              <w:t>Кокушкино</w:t>
            </w:r>
            <w:proofErr w:type="spellEnd"/>
            <w:r w:rsidR="00BD0045" w:rsidRPr="00420E4C">
              <w:rPr>
                <w:rFonts w:ascii="Times New Roman" w:eastAsia="Times New Roman" w:hAnsi="Times New Roman" w:cs="Times New Roman"/>
                <w:sz w:val="20"/>
                <w:szCs w:val="20"/>
                <w:lang w:eastAsia="ru-RU"/>
              </w:rPr>
              <w:t xml:space="preserve">, </w:t>
            </w:r>
            <w:proofErr w:type="spellStart"/>
            <w:r w:rsidR="00BD0045" w:rsidRPr="00420E4C">
              <w:rPr>
                <w:rFonts w:ascii="Times New Roman" w:eastAsia="Times New Roman" w:hAnsi="Times New Roman" w:cs="Times New Roman"/>
                <w:sz w:val="20"/>
                <w:szCs w:val="20"/>
                <w:lang w:eastAsia="ru-RU"/>
              </w:rPr>
              <w:t>Черемышево</w:t>
            </w:r>
            <w:proofErr w:type="spellEnd"/>
            <w:r w:rsidR="00BD0045" w:rsidRPr="00420E4C">
              <w:rPr>
                <w:rFonts w:ascii="Times New Roman" w:eastAsia="Times New Roman" w:hAnsi="Times New Roman" w:cs="Times New Roman"/>
                <w:sz w:val="20"/>
                <w:szCs w:val="20"/>
                <w:lang w:eastAsia="ru-RU"/>
              </w:rPr>
              <w:t xml:space="preserve"> и </w:t>
            </w:r>
            <w:proofErr w:type="spellStart"/>
            <w:r w:rsidR="00BD0045" w:rsidRPr="00420E4C">
              <w:rPr>
                <w:rFonts w:ascii="Times New Roman" w:eastAsia="Times New Roman" w:hAnsi="Times New Roman" w:cs="Times New Roman"/>
                <w:sz w:val="20"/>
                <w:szCs w:val="20"/>
                <w:lang w:eastAsia="ru-RU"/>
              </w:rPr>
              <w:t>Змеево</w:t>
            </w:r>
            <w:proofErr w:type="spellEnd"/>
            <w:r w:rsidR="00BD0045" w:rsidRPr="00420E4C">
              <w:rPr>
                <w:rFonts w:ascii="Times New Roman" w:eastAsia="Times New Roman" w:hAnsi="Times New Roman" w:cs="Times New Roman"/>
                <w:sz w:val="20"/>
                <w:szCs w:val="20"/>
                <w:lang w:eastAsia="ru-RU"/>
              </w:rPr>
              <w:t>,</w:t>
            </w:r>
            <w:r w:rsidRPr="00420E4C">
              <w:rPr>
                <w:rFonts w:ascii="Times New Roman" w:eastAsia="Times New Roman" w:hAnsi="Times New Roman" w:cs="Times New Roman"/>
                <w:sz w:val="20"/>
                <w:szCs w:val="20"/>
                <w:lang w:eastAsia="ru-RU"/>
              </w:rPr>
              <w:t xml:space="preserve"> земли сельхозугодий</w:t>
            </w:r>
            <w:r w:rsidR="00BD0045" w:rsidRPr="00420E4C">
              <w:rPr>
                <w:rFonts w:ascii="Times New Roman" w:eastAsia="Times New Roman" w:hAnsi="Times New Roman" w:cs="Times New Roman"/>
                <w:sz w:val="20"/>
                <w:szCs w:val="20"/>
                <w:lang w:eastAsia="ru-RU"/>
              </w:rPr>
              <w:t>, кладбище</w:t>
            </w:r>
          </w:p>
        </w:tc>
      </w:tr>
      <w:tr w:rsidR="003B7F62" w:rsidRPr="00420E4C" w14:paraId="3D2F18E9" w14:textId="77777777" w:rsidTr="003B7F62">
        <w:trPr>
          <w:jc w:val="center"/>
        </w:trPr>
        <w:tc>
          <w:tcPr>
            <w:tcW w:w="795" w:type="pct"/>
            <w:vMerge/>
            <w:vAlign w:val="center"/>
          </w:tcPr>
          <w:p w14:paraId="6A2E79E1" w14:textId="77777777" w:rsidR="003B7F62" w:rsidRPr="00420E4C" w:rsidRDefault="003B7F62" w:rsidP="00FC7B3F">
            <w:pPr>
              <w:contextualSpacing/>
              <w:jc w:val="center"/>
              <w:rPr>
                <w:rFonts w:ascii="Times New Roman" w:eastAsia="Times New Roman" w:hAnsi="Times New Roman" w:cs="Times New Roman"/>
                <w:sz w:val="20"/>
                <w:szCs w:val="20"/>
                <w:lang w:eastAsia="ru-RU"/>
              </w:rPr>
            </w:pPr>
          </w:p>
        </w:tc>
        <w:tc>
          <w:tcPr>
            <w:tcW w:w="727" w:type="pct"/>
            <w:vAlign w:val="center"/>
          </w:tcPr>
          <w:p w14:paraId="14068C46" w14:textId="77777777" w:rsidR="003B7F62" w:rsidRPr="00420E4C" w:rsidRDefault="003B7F62"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Прибрежная защитная полоса</w:t>
            </w:r>
          </w:p>
        </w:tc>
        <w:tc>
          <w:tcPr>
            <w:tcW w:w="842" w:type="pct"/>
            <w:vAlign w:val="center"/>
          </w:tcPr>
          <w:p w14:paraId="5A40239B" w14:textId="77777777" w:rsidR="003B7F62" w:rsidRPr="00420E4C" w:rsidRDefault="003B7F62"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50</w:t>
            </w:r>
          </w:p>
        </w:tc>
        <w:tc>
          <w:tcPr>
            <w:tcW w:w="639" w:type="pct"/>
            <w:vAlign w:val="center"/>
          </w:tcPr>
          <w:p w14:paraId="69A2EAC4" w14:textId="77777777" w:rsidR="003B7F62" w:rsidRPr="00420E4C" w:rsidRDefault="00FF4FF3"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16:00-6.509</w:t>
            </w:r>
          </w:p>
        </w:tc>
        <w:tc>
          <w:tcPr>
            <w:tcW w:w="849" w:type="pct"/>
            <w:vAlign w:val="center"/>
          </w:tcPr>
          <w:p w14:paraId="2A154BE7" w14:textId="77777777" w:rsidR="003B7F62" w:rsidRPr="00420E4C" w:rsidRDefault="003B7F62" w:rsidP="00FC7B3F">
            <w:pPr>
              <w:contextualSpacing/>
              <w:jc w:val="center"/>
              <w:rPr>
                <w:sz w:val="16"/>
                <w:szCs w:val="16"/>
              </w:rPr>
            </w:pPr>
            <w:r w:rsidRPr="00420E4C">
              <w:rPr>
                <w:rFonts w:ascii="Times New Roman" w:eastAsia="Times New Roman" w:hAnsi="Times New Roman" w:cs="Times New Roman"/>
                <w:sz w:val="20"/>
                <w:szCs w:val="20"/>
                <w:lang w:eastAsia="ru-RU"/>
              </w:rPr>
              <w:t xml:space="preserve">часть 13 ст. 65, Водный кодекс РФ </w:t>
            </w:r>
          </w:p>
        </w:tc>
        <w:tc>
          <w:tcPr>
            <w:tcW w:w="1148" w:type="pct"/>
            <w:vMerge/>
            <w:vAlign w:val="center"/>
          </w:tcPr>
          <w:p w14:paraId="0E0DA993" w14:textId="77777777" w:rsidR="003B7F62" w:rsidRPr="00420E4C" w:rsidRDefault="003B7F62" w:rsidP="00FC7B3F">
            <w:pPr>
              <w:contextualSpacing/>
              <w:jc w:val="center"/>
              <w:rPr>
                <w:rFonts w:ascii="Times New Roman" w:eastAsia="Times New Roman" w:hAnsi="Times New Roman" w:cs="Times New Roman"/>
                <w:sz w:val="20"/>
                <w:szCs w:val="20"/>
                <w:highlight w:val="yellow"/>
                <w:lang w:eastAsia="ru-RU"/>
              </w:rPr>
            </w:pPr>
          </w:p>
        </w:tc>
      </w:tr>
      <w:tr w:rsidR="003B7F62" w:rsidRPr="00420E4C" w14:paraId="7AFF3BCB" w14:textId="77777777" w:rsidTr="003B7F62">
        <w:trPr>
          <w:jc w:val="center"/>
        </w:trPr>
        <w:tc>
          <w:tcPr>
            <w:tcW w:w="795" w:type="pct"/>
            <w:vMerge/>
            <w:vAlign w:val="center"/>
          </w:tcPr>
          <w:p w14:paraId="52DB7870" w14:textId="77777777" w:rsidR="003B7F62" w:rsidRPr="00420E4C" w:rsidRDefault="003B7F62" w:rsidP="00FC7B3F">
            <w:pPr>
              <w:contextualSpacing/>
              <w:jc w:val="center"/>
              <w:rPr>
                <w:rFonts w:ascii="Times New Roman" w:eastAsia="Times New Roman" w:hAnsi="Times New Roman" w:cs="Times New Roman"/>
                <w:sz w:val="20"/>
                <w:szCs w:val="20"/>
                <w:lang w:eastAsia="ru-RU"/>
              </w:rPr>
            </w:pPr>
          </w:p>
        </w:tc>
        <w:tc>
          <w:tcPr>
            <w:tcW w:w="727" w:type="pct"/>
            <w:vAlign w:val="center"/>
          </w:tcPr>
          <w:p w14:paraId="48A839B4" w14:textId="77777777" w:rsidR="003B7F62" w:rsidRPr="00420E4C" w:rsidRDefault="003B7F62" w:rsidP="00FC7B3F">
            <w:pPr>
              <w:contextualSpacing/>
              <w:jc w:val="center"/>
              <w:rPr>
                <w:rFonts w:ascii="Times New Roman" w:eastAsia="Times New Roman" w:hAnsi="Times New Roman" w:cs="Times New Roman"/>
                <w:sz w:val="20"/>
                <w:szCs w:val="20"/>
                <w:lang w:eastAsia="ru-RU"/>
              </w:rPr>
            </w:pPr>
            <w:proofErr w:type="spellStart"/>
            <w:r w:rsidRPr="00420E4C">
              <w:rPr>
                <w:rFonts w:ascii="Times New Roman" w:eastAsia="Times New Roman" w:hAnsi="Times New Roman" w:cs="Times New Roman"/>
                <w:sz w:val="20"/>
                <w:szCs w:val="20"/>
                <w:lang w:eastAsia="ru-RU"/>
              </w:rPr>
              <w:t>Водоохранная</w:t>
            </w:r>
            <w:proofErr w:type="spellEnd"/>
            <w:r w:rsidRPr="00420E4C">
              <w:rPr>
                <w:rFonts w:ascii="Times New Roman" w:eastAsia="Times New Roman" w:hAnsi="Times New Roman" w:cs="Times New Roman"/>
                <w:sz w:val="20"/>
                <w:szCs w:val="20"/>
                <w:lang w:eastAsia="ru-RU"/>
              </w:rPr>
              <w:t xml:space="preserve"> зона</w:t>
            </w:r>
          </w:p>
        </w:tc>
        <w:tc>
          <w:tcPr>
            <w:tcW w:w="842" w:type="pct"/>
            <w:vAlign w:val="center"/>
          </w:tcPr>
          <w:p w14:paraId="78BA8022" w14:textId="77777777" w:rsidR="003B7F62" w:rsidRPr="00420E4C" w:rsidRDefault="003B7F62"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100</w:t>
            </w:r>
          </w:p>
        </w:tc>
        <w:tc>
          <w:tcPr>
            <w:tcW w:w="639" w:type="pct"/>
            <w:vAlign w:val="center"/>
          </w:tcPr>
          <w:p w14:paraId="25D29F13" w14:textId="77777777" w:rsidR="003B7F62" w:rsidRPr="00420E4C" w:rsidRDefault="00FF4FF3" w:rsidP="00FC7B3F">
            <w:pPr>
              <w:ind w:left="-120"/>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xml:space="preserve"> 16:00- 6.1754</w:t>
            </w:r>
          </w:p>
        </w:tc>
        <w:tc>
          <w:tcPr>
            <w:tcW w:w="849" w:type="pct"/>
            <w:vAlign w:val="center"/>
          </w:tcPr>
          <w:p w14:paraId="1C2D6629" w14:textId="77777777" w:rsidR="003B7F62" w:rsidRPr="00420E4C" w:rsidRDefault="003B7F62" w:rsidP="00FC7B3F">
            <w:pPr>
              <w:contextualSpacing/>
              <w:jc w:val="center"/>
              <w:rPr>
                <w:sz w:val="16"/>
                <w:szCs w:val="16"/>
              </w:rPr>
            </w:pPr>
            <w:r w:rsidRPr="00420E4C">
              <w:rPr>
                <w:rFonts w:ascii="Times New Roman" w:eastAsia="Times New Roman" w:hAnsi="Times New Roman" w:cs="Times New Roman"/>
                <w:sz w:val="20"/>
                <w:szCs w:val="20"/>
                <w:lang w:eastAsia="ru-RU"/>
              </w:rPr>
              <w:t xml:space="preserve">ст. 65 Водный кодекс РФ </w:t>
            </w:r>
          </w:p>
        </w:tc>
        <w:tc>
          <w:tcPr>
            <w:tcW w:w="1148" w:type="pct"/>
            <w:vMerge/>
            <w:vAlign w:val="center"/>
          </w:tcPr>
          <w:p w14:paraId="14B4E699" w14:textId="77777777" w:rsidR="003B7F62" w:rsidRPr="00420E4C" w:rsidRDefault="003B7F62" w:rsidP="00FC7B3F">
            <w:pPr>
              <w:contextualSpacing/>
              <w:jc w:val="center"/>
              <w:rPr>
                <w:rFonts w:ascii="Times New Roman" w:eastAsia="Times New Roman" w:hAnsi="Times New Roman" w:cs="Times New Roman"/>
                <w:sz w:val="20"/>
                <w:szCs w:val="20"/>
                <w:highlight w:val="yellow"/>
                <w:lang w:eastAsia="ru-RU"/>
              </w:rPr>
            </w:pPr>
          </w:p>
        </w:tc>
      </w:tr>
      <w:tr w:rsidR="003B7F62" w:rsidRPr="00420E4C" w14:paraId="7DEBDFB5" w14:textId="77777777" w:rsidTr="003B7F62">
        <w:trPr>
          <w:jc w:val="center"/>
        </w:trPr>
        <w:tc>
          <w:tcPr>
            <w:tcW w:w="795" w:type="pct"/>
            <w:vMerge w:val="restart"/>
            <w:vAlign w:val="center"/>
          </w:tcPr>
          <w:p w14:paraId="2CA5CE23" w14:textId="77777777" w:rsidR="003B7F62" w:rsidRPr="00420E4C" w:rsidRDefault="00FF4FF3"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xml:space="preserve">Река </w:t>
            </w:r>
            <w:proofErr w:type="spellStart"/>
            <w:r w:rsidRPr="00420E4C">
              <w:rPr>
                <w:rFonts w:ascii="Times New Roman" w:eastAsia="Times New Roman" w:hAnsi="Times New Roman" w:cs="Times New Roman"/>
                <w:sz w:val="20"/>
                <w:szCs w:val="20"/>
                <w:lang w:eastAsia="ru-RU"/>
              </w:rPr>
              <w:t>Иинка</w:t>
            </w:r>
            <w:proofErr w:type="spellEnd"/>
          </w:p>
        </w:tc>
        <w:tc>
          <w:tcPr>
            <w:tcW w:w="727" w:type="pct"/>
            <w:vAlign w:val="center"/>
          </w:tcPr>
          <w:p w14:paraId="6FE1E410" w14:textId="77777777" w:rsidR="003B7F62" w:rsidRPr="00420E4C" w:rsidRDefault="003B7F62"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Береговая полоса</w:t>
            </w:r>
          </w:p>
        </w:tc>
        <w:tc>
          <w:tcPr>
            <w:tcW w:w="842" w:type="pct"/>
            <w:vAlign w:val="center"/>
          </w:tcPr>
          <w:p w14:paraId="47F7215D" w14:textId="77777777" w:rsidR="003B7F62" w:rsidRPr="00420E4C" w:rsidRDefault="003B7F62"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20</w:t>
            </w:r>
          </w:p>
        </w:tc>
        <w:tc>
          <w:tcPr>
            <w:tcW w:w="639" w:type="pct"/>
            <w:vAlign w:val="center"/>
          </w:tcPr>
          <w:p w14:paraId="6EC7C7D2" w14:textId="77777777" w:rsidR="003B7F62" w:rsidRPr="00420E4C" w:rsidRDefault="003B7F62"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w:t>
            </w:r>
          </w:p>
        </w:tc>
        <w:tc>
          <w:tcPr>
            <w:tcW w:w="849" w:type="pct"/>
            <w:vAlign w:val="center"/>
          </w:tcPr>
          <w:p w14:paraId="0149B7BB" w14:textId="77777777" w:rsidR="003B7F62" w:rsidRPr="00420E4C" w:rsidRDefault="003B7F62"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xml:space="preserve">ст. 6 Водный кодекс РФ </w:t>
            </w:r>
          </w:p>
        </w:tc>
        <w:tc>
          <w:tcPr>
            <w:tcW w:w="1148" w:type="pct"/>
            <w:vMerge w:val="restart"/>
            <w:vAlign w:val="center"/>
          </w:tcPr>
          <w:p w14:paraId="041A3EE7" w14:textId="77777777" w:rsidR="003B7F62" w:rsidRPr="00420E4C" w:rsidRDefault="00BD0045" w:rsidP="00FC7B3F">
            <w:pPr>
              <w:contextualSpacing/>
              <w:jc w:val="center"/>
              <w:rPr>
                <w:rFonts w:ascii="Times New Roman" w:eastAsia="Times New Roman" w:hAnsi="Times New Roman" w:cs="Times New Roman"/>
                <w:sz w:val="20"/>
                <w:szCs w:val="20"/>
                <w:highlight w:val="yellow"/>
                <w:lang w:eastAsia="ru-RU"/>
              </w:rPr>
            </w:pPr>
            <w:r w:rsidRPr="00420E4C">
              <w:rPr>
                <w:rFonts w:ascii="Times New Roman" w:eastAsia="Times New Roman" w:hAnsi="Times New Roman" w:cs="Times New Roman"/>
                <w:sz w:val="20"/>
                <w:szCs w:val="20"/>
                <w:lang w:eastAsia="ru-RU"/>
              </w:rPr>
              <w:t xml:space="preserve">Соблюдается </w:t>
            </w:r>
          </w:p>
        </w:tc>
      </w:tr>
      <w:tr w:rsidR="003B7F62" w:rsidRPr="00420E4C" w14:paraId="755321AB" w14:textId="77777777" w:rsidTr="003B7F62">
        <w:trPr>
          <w:jc w:val="center"/>
        </w:trPr>
        <w:tc>
          <w:tcPr>
            <w:tcW w:w="795" w:type="pct"/>
            <w:vMerge/>
            <w:vAlign w:val="center"/>
          </w:tcPr>
          <w:p w14:paraId="5CF22C81" w14:textId="77777777" w:rsidR="003B7F62" w:rsidRPr="00420E4C" w:rsidRDefault="003B7F62" w:rsidP="00FC7B3F">
            <w:pPr>
              <w:contextualSpacing/>
              <w:jc w:val="center"/>
              <w:rPr>
                <w:rFonts w:ascii="Times New Roman" w:eastAsia="Times New Roman" w:hAnsi="Times New Roman" w:cs="Times New Roman"/>
                <w:sz w:val="20"/>
                <w:szCs w:val="20"/>
                <w:lang w:eastAsia="ru-RU"/>
              </w:rPr>
            </w:pPr>
          </w:p>
        </w:tc>
        <w:tc>
          <w:tcPr>
            <w:tcW w:w="727" w:type="pct"/>
            <w:vAlign w:val="center"/>
          </w:tcPr>
          <w:p w14:paraId="51A2344B" w14:textId="77777777" w:rsidR="003B7F62" w:rsidRPr="00420E4C" w:rsidRDefault="003B7F62"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Прибрежная защитная полоса</w:t>
            </w:r>
          </w:p>
        </w:tc>
        <w:tc>
          <w:tcPr>
            <w:tcW w:w="842" w:type="pct"/>
            <w:vAlign w:val="center"/>
          </w:tcPr>
          <w:p w14:paraId="56BCFC82" w14:textId="77777777" w:rsidR="003B7F62" w:rsidRPr="00420E4C" w:rsidRDefault="003B7F62"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50</w:t>
            </w:r>
          </w:p>
        </w:tc>
        <w:tc>
          <w:tcPr>
            <w:tcW w:w="639" w:type="pct"/>
            <w:vAlign w:val="center"/>
          </w:tcPr>
          <w:p w14:paraId="2B2FEA35" w14:textId="77777777" w:rsidR="003B7F62" w:rsidRPr="00420E4C" w:rsidRDefault="00FF4FF3"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16:00-6.3424</w:t>
            </w:r>
          </w:p>
        </w:tc>
        <w:tc>
          <w:tcPr>
            <w:tcW w:w="849" w:type="pct"/>
            <w:vAlign w:val="center"/>
          </w:tcPr>
          <w:p w14:paraId="6838CB11" w14:textId="77777777" w:rsidR="003B7F62" w:rsidRPr="00420E4C" w:rsidRDefault="003B7F62" w:rsidP="00FC7B3F">
            <w:pPr>
              <w:contextualSpacing/>
              <w:jc w:val="center"/>
              <w:rPr>
                <w:sz w:val="16"/>
                <w:szCs w:val="16"/>
              </w:rPr>
            </w:pPr>
            <w:r w:rsidRPr="00420E4C">
              <w:rPr>
                <w:rFonts w:ascii="Times New Roman" w:eastAsia="Times New Roman" w:hAnsi="Times New Roman" w:cs="Times New Roman"/>
                <w:sz w:val="20"/>
                <w:szCs w:val="20"/>
                <w:lang w:eastAsia="ru-RU"/>
              </w:rPr>
              <w:t xml:space="preserve">часть 13 ст. 65, Водный кодекс РФ </w:t>
            </w:r>
          </w:p>
        </w:tc>
        <w:tc>
          <w:tcPr>
            <w:tcW w:w="1148" w:type="pct"/>
            <w:vMerge/>
            <w:vAlign w:val="center"/>
          </w:tcPr>
          <w:p w14:paraId="65D346E1" w14:textId="77777777" w:rsidR="003B7F62" w:rsidRPr="00420E4C" w:rsidRDefault="003B7F62" w:rsidP="00FC7B3F">
            <w:pPr>
              <w:contextualSpacing/>
              <w:jc w:val="center"/>
              <w:rPr>
                <w:rFonts w:ascii="Times New Roman" w:eastAsia="Times New Roman" w:hAnsi="Times New Roman" w:cs="Times New Roman"/>
                <w:sz w:val="20"/>
                <w:szCs w:val="20"/>
                <w:highlight w:val="yellow"/>
                <w:lang w:eastAsia="ru-RU"/>
              </w:rPr>
            </w:pPr>
          </w:p>
        </w:tc>
      </w:tr>
      <w:tr w:rsidR="003B7F62" w:rsidRPr="00420E4C" w14:paraId="3426D55B" w14:textId="77777777" w:rsidTr="003B7F62">
        <w:trPr>
          <w:jc w:val="center"/>
        </w:trPr>
        <w:tc>
          <w:tcPr>
            <w:tcW w:w="795" w:type="pct"/>
            <w:vMerge/>
            <w:vAlign w:val="center"/>
          </w:tcPr>
          <w:p w14:paraId="113F8799" w14:textId="77777777" w:rsidR="003B7F62" w:rsidRPr="00420E4C" w:rsidRDefault="003B7F62" w:rsidP="00FC7B3F">
            <w:pPr>
              <w:contextualSpacing/>
              <w:jc w:val="center"/>
              <w:rPr>
                <w:rFonts w:ascii="Times New Roman" w:eastAsia="Times New Roman" w:hAnsi="Times New Roman" w:cs="Times New Roman"/>
                <w:sz w:val="20"/>
                <w:szCs w:val="20"/>
                <w:lang w:eastAsia="ru-RU"/>
              </w:rPr>
            </w:pPr>
          </w:p>
        </w:tc>
        <w:tc>
          <w:tcPr>
            <w:tcW w:w="727" w:type="pct"/>
            <w:vAlign w:val="center"/>
          </w:tcPr>
          <w:p w14:paraId="4D41B067" w14:textId="77777777" w:rsidR="003B7F62" w:rsidRPr="00420E4C" w:rsidRDefault="003B7F62" w:rsidP="00FC7B3F">
            <w:pPr>
              <w:contextualSpacing/>
              <w:jc w:val="center"/>
              <w:rPr>
                <w:rFonts w:ascii="Times New Roman" w:eastAsia="Times New Roman" w:hAnsi="Times New Roman" w:cs="Times New Roman"/>
                <w:sz w:val="20"/>
                <w:szCs w:val="20"/>
                <w:lang w:eastAsia="ru-RU"/>
              </w:rPr>
            </w:pPr>
            <w:proofErr w:type="spellStart"/>
            <w:r w:rsidRPr="00420E4C">
              <w:rPr>
                <w:rFonts w:ascii="Times New Roman" w:eastAsia="Times New Roman" w:hAnsi="Times New Roman" w:cs="Times New Roman"/>
                <w:sz w:val="20"/>
                <w:szCs w:val="20"/>
                <w:lang w:eastAsia="ru-RU"/>
              </w:rPr>
              <w:t>Водоохранная</w:t>
            </w:r>
            <w:proofErr w:type="spellEnd"/>
            <w:r w:rsidRPr="00420E4C">
              <w:rPr>
                <w:rFonts w:ascii="Times New Roman" w:eastAsia="Times New Roman" w:hAnsi="Times New Roman" w:cs="Times New Roman"/>
                <w:sz w:val="20"/>
                <w:szCs w:val="20"/>
                <w:lang w:eastAsia="ru-RU"/>
              </w:rPr>
              <w:t xml:space="preserve"> зона</w:t>
            </w:r>
          </w:p>
        </w:tc>
        <w:tc>
          <w:tcPr>
            <w:tcW w:w="842" w:type="pct"/>
            <w:vAlign w:val="center"/>
          </w:tcPr>
          <w:p w14:paraId="6C19459E" w14:textId="77777777" w:rsidR="003B7F62" w:rsidRPr="00420E4C" w:rsidRDefault="003B7F62"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100</w:t>
            </w:r>
          </w:p>
        </w:tc>
        <w:tc>
          <w:tcPr>
            <w:tcW w:w="639" w:type="pct"/>
            <w:vAlign w:val="center"/>
          </w:tcPr>
          <w:p w14:paraId="2090B550" w14:textId="77777777" w:rsidR="003B7F62" w:rsidRPr="00420E4C" w:rsidRDefault="00FF4FF3"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16:00-6.569</w:t>
            </w:r>
          </w:p>
        </w:tc>
        <w:tc>
          <w:tcPr>
            <w:tcW w:w="849" w:type="pct"/>
            <w:vAlign w:val="center"/>
          </w:tcPr>
          <w:p w14:paraId="6A887BBA" w14:textId="77777777" w:rsidR="003B7F62" w:rsidRPr="00420E4C" w:rsidRDefault="003B7F62" w:rsidP="00FC7B3F">
            <w:pPr>
              <w:contextualSpacing/>
              <w:jc w:val="center"/>
              <w:rPr>
                <w:sz w:val="16"/>
                <w:szCs w:val="16"/>
              </w:rPr>
            </w:pPr>
            <w:r w:rsidRPr="00420E4C">
              <w:rPr>
                <w:rFonts w:ascii="Times New Roman" w:eastAsia="Times New Roman" w:hAnsi="Times New Roman" w:cs="Times New Roman"/>
                <w:sz w:val="20"/>
                <w:szCs w:val="20"/>
                <w:lang w:eastAsia="ru-RU"/>
              </w:rPr>
              <w:t xml:space="preserve">ст. 65 Водный кодекс РФ </w:t>
            </w:r>
          </w:p>
        </w:tc>
        <w:tc>
          <w:tcPr>
            <w:tcW w:w="1148" w:type="pct"/>
            <w:vMerge/>
            <w:vAlign w:val="center"/>
          </w:tcPr>
          <w:p w14:paraId="10FF7B38" w14:textId="77777777" w:rsidR="003B7F62" w:rsidRPr="00420E4C" w:rsidRDefault="003B7F62" w:rsidP="00FC7B3F">
            <w:pPr>
              <w:contextualSpacing/>
              <w:jc w:val="center"/>
              <w:rPr>
                <w:rFonts w:ascii="Times New Roman" w:eastAsia="Times New Roman" w:hAnsi="Times New Roman" w:cs="Times New Roman"/>
                <w:sz w:val="20"/>
                <w:szCs w:val="20"/>
                <w:highlight w:val="yellow"/>
                <w:lang w:eastAsia="ru-RU"/>
              </w:rPr>
            </w:pPr>
          </w:p>
        </w:tc>
      </w:tr>
      <w:tr w:rsidR="00BD0045" w:rsidRPr="00420E4C" w14:paraId="0BF2F633" w14:textId="77777777" w:rsidTr="003B7F62">
        <w:trPr>
          <w:jc w:val="center"/>
        </w:trPr>
        <w:tc>
          <w:tcPr>
            <w:tcW w:w="795" w:type="pct"/>
            <w:vMerge w:val="restart"/>
            <w:vAlign w:val="center"/>
          </w:tcPr>
          <w:p w14:paraId="50D3DEDF" w14:textId="77777777" w:rsidR="00BD0045" w:rsidRPr="00420E4C" w:rsidRDefault="00BD0045"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Река Меша</w:t>
            </w:r>
          </w:p>
        </w:tc>
        <w:tc>
          <w:tcPr>
            <w:tcW w:w="727" w:type="pct"/>
            <w:vAlign w:val="center"/>
          </w:tcPr>
          <w:p w14:paraId="6B19F08B" w14:textId="77777777" w:rsidR="00BD0045" w:rsidRPr="00420E4C" w:rsidRDefault="00BD0045"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Береговая полоса</w:t>
            </w:r>
          </w:p>
        </w:tc>
        <w:tc>
          <w:tcPr>
            <w:tcW w:w="842" w:type="pct"/>
            <w:vAlign w:val="center"/>
          </w:tcPr>
          <w:p w14:paraId="5D2DF509" w14:textId="77777777" w:rsidR="00BD0045" w:rsidRPr="00420E4C" w:rsidRDefault="00BD0045"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20</w:t>
            </w:r>
          </w:p>
        </w:tc>
        <w:tc>
          <w:tcPr>
            <w:tcW w:w="639" w:type="pct"/>
            <w:vAlign w:val="center"/>
          </w:tcPr>
          <w:p w14:paraId="471E53E1" w14:textId="77777777" w:rsidR="00BD0045" w:rsidRPr="00420E4C" w:rsidRDefault="00BD0045"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w:t>
            </w:r>
          </w:p>
        </w:tc>
        <w:tc>
          <w:tcPr>
            <w:tcW w:w="849" w:type="pct"/>
            <w:vAlign w:val="center"/>
          </w:tcPr>
          <w:p w14:paraId="7184B102" w14:textId="77777777" w:rsidR="00BD0045" w:rsidRPr="00420E4C" w:rsidRDefault="00BD0045"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xml:space="preserve">ст. 6 Водный кодекс РФ </w:t>
            </w:r>
          </w:p>
        </w:tc>
        <w:tc>
          <w:tcPr>
            <w:tcW w:w="1148" w:type="pct"/>
            <w:vMerge w:val="restart"/>
            <w:vAlign w:val="center"/>
          </w:tcPr>
          <w:p w14:paraId="0A878481" w14:textId="77777777" w:rsidR="00BD0045" w:rsidRPr="00420E4C" w:rsidRDefault="00BD0045"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Соблюдается</w:t>
            </w:r>
          </w:p>
        </w:tc>
      </w:tr>
      <w:tr w:rsidR="00BD0045" w:rsidRPr="00420E4C" w14:paraId="54BC8419" w14:textId="77777777" w:rsidTr="003B7F62">
        <w:trPr>
          <w:jc w:val="center"/>
        </w:trPr>
        <w:tc>
          <w:tcPr>
            <w:tcW w:w="795" w:type="pct"/>
            <w:vMerge/>
            <w:vAlign w:val="center"/>
          </w:tcPr>
          <w:p w14:paraId="02DBB1E3" w14:textId="77777777" w:rsidR="00BD0045" w:rsidRPr="00420E4C" w:rsidRDefault="00BD0045" w:rsidP="00FC7B3F">
            <w:pPr>
              <w:contextualSpacing/>
              <w:jc w:val="center"/>
              <w:rPr>
                <w:rFonts w:ascii="Times New Roman" w:eastAsia="Times New Roman" w:hAnsi="Times New Roman" w:cs="Times New Roman"/>
                <w:sz w:val="20"/>
                <w:szCs w:val="20"/>
                <w:lang w:eastAsia="ru-RU"/>
              </w:rPr>
            </w:pPr>
          </w:p>
        </w:tc>
        <w:tc>
          <w:tcPr>
            <w:tcW w:w="727" w:type="pct"/>
            <w:vAlign w:val="center"/>
          </w:tcPr>
          <w:p w14:paraId="4143FD26" w14:textId="77777777" w:rsidR="00BD0045" w:rsidRPr="00420E4C" w:rsidRDefault="00BD0045"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Прибрежная защитная полоса</w:t>
            </w:r>
          </w:p>
        </w:tc>
        <w:tc>
          <w:tcPr>
            <w:tcW w:w="842" w:type="pct"/>
            <w:vAlign w:val="center"/>
          </w:tcPr>
          <w:p w14:paraId="685370AC" w14:textId="77777777" w:rsidR="00BD0045" w:rsidRPr="00420E4C" w:rsidRDefault="00BD0045"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50</w:t>
            </w:r>
          </w:p>
        </w:tc>
        <w:tc>
          <w:tcPr>
            <w:tcW w:w="639" w:type="pct"/>
            <w:vAlign w:val="center"/>
          </w:tcPr>
          <w:p w14:paraId="64166D78" w14:textId="77777777" w:rsidR="00BD0045" w:rsidRPr="00420E4C" w:rsidRDefault="00BD0045"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16:00-6.2859</w:t>
            </w:r>
          </w:p>
        </w:tc>
        <w:tc>
          <w:tcPr>
            <w:tcW w:w="849" w:type="pct"/>
            <w:vAlign w:val="center"/>
          </w:tcPr>
          <w:p w14:paraId="4B727F84" w14:textId="77777777" w:rsidR="00BD0045" w:rsidRPr="00420E4C" w:rsidRDefault="00BD0045" w:rsidP="00FC7B3F">
            <w:pPr>
              <w:contextualSpacing/>
              <w:jc w:val="center"/>
              <w:rPr>
                <w:sz w:val="16"/>
                <w:szCs w:val="16"/>
              </w:rPr>
            </w:pPr>
            <w:r w:rsidRPr="00420E4C">
              <w:rPr>
                <w:rFonts w:ascii="Times New Roman" w:eastAsia="Times New Roman" w:hAnsi="Times New Roman" w:cs="Times New Roman"/>
                <w:sz w:val="20"/>
                <w:szCs w:val="20"/>
                <w:lang w:eastAsia="ru-RU"/>
              </w:rPr>
              <w:t xml:space="preserve">часть 13 ст. 65, Водный кодекс РФ </w:t>
            </w:r>
          </w:p>
        </w:tc>
        <w:tc>
          <w:tcPr>
            <w:tcW w:w="1148" w:type="pct"/>
            <w:vMerge/>
            <w:vAlign w:val="center"/>
          </w:tcPr>
          <w:p w14:paraId="0292CC84" w14:textId="77777777" w:rsidR="00BD0045" w:rsidRPr="00420E4C" w:rsidRDefault="00BD0045" w:rsidP="00FC7B3F">
            <w:pPr>
              <w:contextualSpacing/>
              <w:jc w:val="center"/>
              <w:rPr>
                <w:rFonts w:ascii="Times New Roman" w:eastAsia="Times New Roman" w:hAnsi="Times New Roman" w:cs="Times New Roman"/>
                <w:sz w:val="20"/>
                <w:szCs w:val="20"/>
                <w:lang w:eastAsia="ru-RU"/>
              </w:rPr>
            </w:pPr>
          </w:p>
        </w:tc>
      </w:tr>
      <w:tr w:rsidR="00BD0045" w:rsidRPr="00420E4C" w14:paraId="01F9818D" w14:textId="77777777" w:rsidTr="003B7F62">
        <w:trPr>
          <w:jc w:val="center"/>
        </w:trPr>
        <w:tc>
          <w:tcPr>
            <w:tcW w:w="795" w:type="pct"/>
            <w:vMerge/>
            <w:vAlign w:val="center"/>
          </w:tcPr>
          <w:p w14:paraId="5F248A00" w14:textId="77777777" w:rsidR="00BD0045" w:rsidRPr="00420E4C" w:rsidRDefault="00BD0045" w:rsidP="00FC7B3F">
            <w:pPr>
              <w:contextualSpacing/>
              <w:jc w:val="center"/>
              <w:rPr>
                <w:rFonts w:ascii="Times New Roman" w:eastAsia="Times New Roman" w:hAnsi="Times New Roman" w:cs="Times New Roman"/>
                <w:sz w:val="20"/>
                <w:szCs w:val="20"/>
                <w:lang w:eastAsia="ru-RU"/>
              </w:rPr>
            </w:pPr>
          </w:p>
        </w:tc>
        <w:tc>
          <w:tcPr>
            <w:tcW w:w="727" w:type="pct"/>
            <w:vAlign w:val="center"/>
          </w:tcPr>
          <w:p w14:paraId="17CF0775" w14:textId="77777777" w:rsidR="00BD0045" w:rsidRPr="00420E4C" w:rsidRDefault="00BD0045" w:rsidP="00FC7B3F">
            <w:pPr>
              <w:contextualSpacing/>
              <w:jc w:val="center"/>
              <w:rPr>
                <w:rFonts w:ascii="Times New Roman" w:eastAsia="Times New Roman" w:hAnsi="Times New Roman" w:cs="Times New Roman"/>
                <w:sz w:val="20"/>
                <w:szCs w:val="20"/>
                <w:lang w:eastAsia="ru-RU"/>
              </w:rPr>
            </w:pPr>
            <w:proofErr w:type="spellStart"/>
            <w:r w:rsidRPr="00420E4C">
              <w:rPr>
                <w:rFonts w:ascii="Times New Roman" w:eastAsia="Times New Roman" w:hAnsi="Times New Roman" w:cs="Times New Roman"/>
                <w:sz w:val="20"/>
                <w:szCs w:val="20"/>
                <w:lang w:eastAsia="ru-RU"/>
              </w:rPr>
              <w:t>Водоохранная</w:t>
            </w:r>
            <w:proofErr w:type="spellEnd"/>
            <w:r w:rsidRPr="00420E4C">
              <w:rPr>
                <w:rFonts w:ascii="Times New Roman" w:eastAsia="Times New Roman" w:hAnsi="Times New Roman" w:cs="Times New Roman"/>
                <w:sz w:val="20"/>
                <w:szCs w:val="20"/>
                <w:lang w:eastAsia="ru-RU"/>
              </w:rPr>
              <w:t xml:space="preserve"> зона</w:t>
            </w:r>
          </w:p>
        </w:tc>
        <w:tc>
          <w:tcPr>
            <w:tcW w:w="842" w:type="pct"/>
            <w:vAlign w:val="center"/>
          </w:tcPr>
          <w:p w14:paraId="7C5DC4BA" w14:textId="77777777" w:rsidR="00BD0045" w:rsidRPr="00420E4C" w:rsidRDefault="00BD0045"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100</w:t>
            </w:r>
          </w:p>
        </w:tc>
        <w:tc>
          <w:tcPr>
            <w:tcW w:w="639" w:type="pct"/>
            <w:vAlign w:val="center"/>
          </w:tcPr>
          <w:p w14:paraId="345120BC" w14:textId="77777777" w:rsidR="00BD0045" w:rsidRPr="00420E4C" w:rsidRDefault="00BD0045"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16:00-6.2195</w:t>
            </w:r>
          </w:p>
        </w:tc>
        <w:tc>
          <w:tcPr>
            <w:tcW w:w="849" w:type="pct"/>
            <w:vAlign w:val="center"/>
          </w:tcPr>
          <w:p w14:paraId="2761AE3B" w14:textId="77777777" w:rsidR="00BD0045" w:rsidRPr="00420E4C" w:rsidRDefault="00BD0045" w:rsidP="00FC7B3F">
            <w:pPr>
              <w:contextualSpacing/>
              <w:jc w:val="center"/>
              <w:rPr>
                <w:sz w:val="16"/>
                <w:szCs w:val="16"/>
              </w:rPr>
            </w:pPr>
            <w:r w:rsidRPr="00420E4C">
              <w:rPr>
                <w:rFonts w:ascii="Times New Roman" w:eastAsia="Times New Roman" w:hAnsi="Times New Roman" w:cs="Times New Roman"/>
                <w:sz w:val="20"/>
                <w:szCs w:val="20"/>
                <w:lang w:eastAsia="ru-RU"/>
              </w:rPr>
              <w:t xml:space="preserve">ст. 65 Водный кодекс РФ </w:t>
            </w:r>
          </w:p>
        </w:tc>
        <w:tc>
          <w:tcPr>
            <w:tcW w:w="1148" w:type="pct"/>
            <w:vMerge/>
            <w:vAlign w:val="center"/>
          </w:tcPr>
          <w:p w14:paraId="6965D06B" w14:textId="77777777" w:rsidR="00BD0045" w:rsidRPr="00420E4C" w:rsidRDefault="00BD0045" w:rsidP="00FC7B3F">
            <w:pPr>
              <w:contextualSpacing/>
              <w:jc w:val="center"/>
              <w:rPr>
                <w:rFonts w:ascii="Times New Roman" w:eastAsia="Times New Roman" w:hAnsi="Times New Roman" w:cs="Times New Roman"/>
                <w:sz w:val="20"/>
                <w:szCs w:val="20"/>
                <w:lang w:eastAsia="ru-RU"/>
              </w:rPr>
            </w:pPr>
          </w:p>
        </w:tc>
      </w:tr>
      <w:tr w:rsidR="00BD0045" w:rsidRPr="00420E4C" w14:paraId="031B1599" w14:textId="77777777" w:rsidTr="003B7F62">
        <w:trPr>
          <w:jc w:val="center"/>
        </w:trPr>
        <w:tc>
          <w:tcPr>
            <w:tcW w:w="795" w:type="pct"/>
            <w:vMerge w:val="restart"/>
            <w:vAlign w:val="center"/>
          </w:tcPr>
          <w:p w14:paraId="5BEBA82E" w14:textId="77777777" w:rsidR="00BD0045" w:rsidRPr="00420E4C" w:rsidRDefault="00BD0045"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xml:space="preserve">Река </w:t>
            </w:r>
            <w:proofErr w:type="spellStart"/>
            <w:r w:rsidRPr="00420E4C">
              <w:rPr>
                <w:rFonts w:ascii="Times New Roman" w:eastAsia="Times New Roman" w:hAnsi="Times New Roman" w:cs="Times New Roman"/>
                <w:sz w:val="20"/>
                <w:szCs w:val="20"/>
                <w:lang w:eastAsia="ru-RU"/>
              </w:rPr>
              <w:t>Нурминка</w:t>
            </w:r>
            <w:proofErr w:type="spellEnd"/>
          </w:p>
        </w:tc>
        <w:tc>
          <w:tcPr>
            <w:tcW w:w="727" w:type="pct"/>
            <w:vAlign w:val="center"/>
          </w:tcPr>
          <w:p w14:paraId="7A9FE21F" w14:textId="77777777" w:rsidR="00BD0045" w:rsidRPr="00420E4C" w:rsidRDefault="00BD0045"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Береговая полоса</w:t>
            </w:r>
          </w:p>
        </w:tc>
        <w:tc>
          <w:tcPr>
            <w:tcW w:w="842" w:type="pct"/>
            <w:vAlign w:val="center"/>
          </w:tcPr>
          <w:p w14:paraId="62B2C84E" w14:textId="77777777" w:rsidR="00BD0045" w:rsidRPr="00420E4C" w:rsidRDefault="00BD0045"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20</w:t>
            </w:r>
          </w:p>
        </w:tc>
        <w:tc>
          <w:tcPr>
            <w:tcW w:w="639" w:type="pct"/>
            <w:vAlign w:val="center"/>
          </w:tcPr>
          <w:p w14:paraId="7FBB3AB7" w14:textId="77777777" w:rsidR="00BD0045" w:rsidRPr="00420E4C" w:rsidRDefault="00BD0045"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w:t>
            </w:r>
          </w:p>
        </w:tc>
        <w:tc>
          <w:tcPr>
            <w:tcW w:w="849" w:type="pct"/>
            <w:vAlign w:val="center"/>
          </w:tcPr>
          <w:p w14:paraId="4CC86B47" w14:textId="77777777" w:rsidR="00BD0045" w:rsidRPr="00420E4C" w:rsidRDefault="00BD0045"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xml:space="preserve">ст. 6 Водный кодекс РФ </w:t>
            </w:r>
          </w:p>
        </w:tc>
        <w:tc>
          <w:tcPr>
            <w:tcW w:w="1148" w:type="pct"/>
            <w:vMerge w:val="restart"/>
            <w:vAlign w:val="center"/>
          </w:tcPr>
          <w:p w14:paraId="3FC852BE" w14:textId="77777777" w:rsidR="00BD0045" w:rsidRPr="00420E4C" w:rsidRDefault="00BD0045"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Соблюдается</w:t>
            </w:r>
          </w:p>
        </w:tc>
      </w:tr>
      <w:tr w:rsidR="00BD0045" w:rsidRPr="00420E4C" w14:paraId="3CC9E92B" w14:textId="77777777" w:rsidTr="003B7F62">
        <w:trPr>
          <w:jc w:val="center"/>
        </w:trPr>
        <w:tc>
          <w:tcPr>
            <w:tcW w:w="795" w:type="pct"/>
            <w:vMerge/>
            <w:vAlign w:val="center"/>
          </w:tcPr>
          <w:p w14:paraId="41184880" w14:textId="77777777" w:rsidR="00BD0045" w:rsidRPr="00420E4C" w:rsidRDefault="00BD0045" w:rsidP="00FC7B3F">
            <w:pPr>
              <w:contextualSpacing/>
              <w:jc w:val="center"/>
              <w:rPr>
                <w:rFonts w:ascii="Times New Roman" w:eastAsia="Times New Roman" w:hAnsi="Times New Roman" w:cs="Times New Roman"/>
                <w:sz w:val="20"/>
                <w:szCs w:val="20"/>
                <w:lang w:eastAsia="ru-RU"/>
              </w:rPr>
            </w:pPr>
          </w:p>
        </w:tc>
        <w:tc>
          <w:tcPr>
            <w:tcW w:w="727" w:type="pct"/>
            <w:vAlign w:val="center"/>
          </w:tcPr>
          <w:p w14:paraId="5BA24000" w14:textId="77777777" w:rsidR="00BD0045" w:rsidRPr="00420E4C" w:rsidRDefault="00BD0045"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Прибрежная защитная полоса</w:t>
            </w:r>
          </w:p>
        </w:tc>
        <w:tc>
          <w:tcPr>
            <w:tcW w:w="842" w:type="pct"/>
            <w:vAlign w:val="center"/>
          </w:tcPr>
          <w:p w14:paraId="7A7E273F" w14:textId="77777777" w:rsidR="00BD0045" w:rsidRPr="00420E4C" w:rsidRDefault="00BD0045"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50</w:t>
            </w:r>
          </w:p>
        </w:tc>
        <w:tc>
          <w:tcPr>
            <w:tcW w:w="639" w:type="pct"/>
            <w:vAlign w:val="center"/>
          </w:tcPr>
          <w:p w14:paraId="54B4A7A1" w14:textId="77777777" w:rsidR="00BD0045" w:rsidRPr="00420E4C" w:rsidRDefault="00BD0045"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16:00-6.2165</w:t>
            </w:r>
          </w:p>
        </w:tc>
        <w:tc>
          <w:tcPr>
            <w:tcW w:w="849" w:type="pct"/>
            <w:vAlign w:val="center"/>
          </w:tcPr>
          <w:p w14:paraId="318F9C30" w14:textId="77777777" w:rsidR="00BD0045" w:rsidRPr="00420E4C" w:rsidRDefault="00BD0045" w:rsidP="00FC7B3F">
            <w:pPr>
              <w:contextualSpacing/>
              <w:jc w:val="center"/>
              <w:rPr>
                <w:sz w:val="16"/>
                <w:szCs w:val="16"/>
              </w:rPr>
            </w:pPr>
            <w:r w:rsidRPr="00420E4C">
              <w:rPr>
                <w:rFonts w:ascii="Times New Roman" w:eastAsia="Times New Roman" w:hAnsi="Times New Roman" w:cs="Times New Roman"/>
                <w:sz w:val="20"/>
                <w:szCs w:val="20"/>
                <w:lang w:eastAsia="ru-RU"/>
              </w:rPr>
              <w:t xml:space="preserve">часть 13 ст. 65, Водный кодекс РФ </w:t>
            </w:r>
          </w:p>
        </w:tc>
        <w:tc>
          <w:tcPr>
            <w:tcW w:w="1148" w:type="pct"/>
            <w:vMerge/>
            <w:vAlign w:val="center"/>
          </w:tcPr>
          <w:p w14:paraId="6D67A8F6" w14:textId="77777777" w:rsidR="00BD0045" w:rsidRPr="00420E4C" w:rsidRDefault="00BD0045" w:rsidP="00FC7B3F">
            <w:pPr>
              <w:contextualSpacing/>
              <w:jc w:val="center"/>
              <w:rPr>
                <w:rFonts w:ascii="Times New Roman" w:eastAsia="Times New Roman" w:hAnsi="Times New Roman" w:cs="Times New Roman"/>
                <w:sz w:val="20"/>
                <w:szCs w:val="20"/>
                <w:lang w:eastAsia="ru-RU"/>
              </w:rPr>
            </w:pPr>
          </w:p>
        </w:tc>
      </w:tr>
      <w:tr w:rsidR="00BD0045" w:rsidRPr="00420E4C" w14:paraId="60A98D0C" w14:textId="77777777" w:rsidTr="003B7F62">
        <w:trPr>
          <w:jc w:val="center"/>
        </w:trPr>
        <w:tc>
          <w:tcPr>
            <w:tcW w:w="795" w:type="pct"/>
            <w:vMerge/>
            <w:vAlign w:val="center"/>
          </w:tcPr>
          <w:p w14:paraId="2902DD94" w14:textId="77777777" w:rsidR="00BD0045" w:rsidRPr="00420E4C" w:rsidRDefault="00BD0045" w:rsidP="00FC7B3F">
            <w:pPr>
              <w:contextualSpacing/>
              <w:jc w:val="center"/>
              <w:rPr>
                <w:rFonts w:ascii="Times New Roman" w:eastAsia="Times New Roman" w:hAnsi="Times New Roman" w:cs="Times New Roman"/>
                <w:sz w:val="20"/>
                <w:szCs w:val="20"/>
                <w:lang w:eastAsia="ru-RU"/>
              </w:rPr>
            </w:pPr>
          </w:p>
        </w:tc>
        <w:tc>
          <w:tcPr>
            <w:tcW w:w="727" w:type="pct"/>
            <w:vAlign w:val="center"/>
          </w:tcPr>
          <w:p w14:paraId="6DFB5120" w14:textId="77777777" w:rsidR="00BD0045" w:rsidRPr="00420E4C" w:rsidRDefault="00BD0045" w:rsidP="00FC7B3F">
            <w:pPr>
              <w:contextualSpacing/>
              <w:jc w:val="center"/>
              <w:rPr>
                <w:rFonts w:ascii="Times New Roman" w:eastAsia="Times New Roman" w:hAnsi="Times New Roman" w:cs="Times New Roman"/>
                <w:sz w:val="20"/>
                <w:szCs w:val="20"/>
                <w:lang w:eastAsia="ru-RU"/>
              </w:rPr>
            </w:pPr>
            <w:proofErr w:type="spellStart"/>
            <w:r w:rsidRPr="00420E4C">
              <w:rPr>
                <w:rFonts w:ascii="Times New Roman" w:eastAsia="Times New Roman" w:hAnsi="Times New Roman" w:cs="Times New Roman"/>
                <w:sz w:val="20"/>
                <w:szCs w:val="20"/>
                <w:lang w:eastAsia="ru-RU"/>
              </w:rPr>
              <w:t>Водоохранная</w:t>
            </w:r>
            <w:proofErr w:type="spellEnd"/>
            <w:r w:rsidRPr="00420E4C">
              <w:rPr>
                <w:rFonts w:ascii="Times New Roman" w:eastAsia="Times New Roman" w:hAnsi="Times New Roman" w:cs="Times New Roman"/>
                <w:sz w:val="20"/>
                <w:szCs w:val="20"/>
                <w:lang w:eastAsia="ru-RU"/>
              </w:rPr>
              <w:t xml:space="preserve"> зона</w:t>
            </w:r>
          </w:p>
        </w:tc>
        <w:tc>
          <w:tcPr>
            <w:tcW w:w="842" w:type="pct"/>
            <w:vAlign w:val="center"/>
          </w:tcPr>
          <w:p w14:paraId="5D643B13" w14:textId="77777777" w:rsidR="00BD0045" w:rsidRPr="00420E4C" w:rsidRDefault="00BD0045"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100</w:t>
            </w:r>
          </w:p>
        </w:tc>
        <w:tc>
          <w:tcPr>
            <w:tcW w:w="639" w:type="pct"/>
            <w:vAlign w:val="center"/>
          </w:tcPr>
          <w:p w14:paraId="693B2AE1" w14:textId="77777777" w:rsidR="00BD0045" w:rsidRPr="00420E4C" w:rsidRDefault="00BD0045"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16:00-6.3052</w:t>
            </w:r>
          </w:p>
        </w:tc>
        <w:tc>
          <w:tcPr>
            <w:tcW w:w="849" w:type="pct"/>
            <w:vAlign w:val="center"/>
          </w:tcPr>
          <w:p w14:paraId="1DE8F7EC" w14:textId="77777777" w:rsidR="00BD0045" w:rsidRPr="00420E4C" w:rsidRDefault="00BD0045" w:rsidP="00FC7B3F">
            <w:pPr>
              <w:contextualSpacing/>
              <w:jc w:val="center"/>
              <w:rPr>
                <w:sz w:val="16"/>
                <w:szCs w:val="16"/>
              </w:rPr>
            </w:pPr>
            <w:r w:rsidRPr="00420E4C">
              <w:rPr>
                <w:rFonts w:ascii="Times New Roman" w:eastAsia="Times New Roman" w:hAnsi="Times New Roman" w:cs="Times New Roman"/>
                <w:sz w:val="20"/>
                <w:szCs w:val="20"/>
                <w:lang w:eastAsia="ru-RU"/>
              </w:rPr>
              <w:t xml:space="preserve">ст. 65 Водный кодекс РФ </w:t>
            </w:r>
          </w:p>
        </w:tc>
        <w:tc>
          <w:tcPr>
            <w:tcW w:w="1148" w:type="pct"/>
            <w:vMerge/>
            <w:vAlign w:val="center"/>
          </w:tcPr>
          <w:p w14:paraId="0D7BC7B8" w14:textId="77777777" w:rsidR="00BD0045" w:rsidRPr="00420E4C" w:rsidRDefault="00BD0045" w:rsidP="00FC7B3F">
            <w:pPr>
              <w:contextualSpacing/>
              <w:jc w:val="center"/>
              <w:rPr>
                <w:rFonts w:ascii="Times New Roman" w:eastAsia="Times New Roman" w:hAnsi="Times New Roman" w:cs="Times New Roman"/>
                <w:sz w:val="20"/>
                <w:szCs w:val="20"/>
                <w:lang w:eastAsia="ru-RU"/>
              </w:rPr>
            </w:pPr>
          </w:p>
        </w:tc>
      </w:tr>
      <w:tr w:rsidR="003B7F62" w:rsidRPr="00420E4C" w14:paraId="3033E684" w14:textId="77777777" w:rsidTr="003B7F62">
        <w:trPr>
          <w:jc w:val="center"/>
        </w:trPr>
        <w:tc>
          <w:tcPr>
            <w:tcW w:w="795" w:type="pct"/>
            <w:vMerge w:val="restart"/>
            <w:vAlign w:val="center"/>
          </w:tcPr>
          <w:p w14:paraId="6394EFD5" w14:textId="77777777" w:rsidR="003B7F62" w:rsidRPr="00420E4C" w:rsidRDefault="003B7F62"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Водотоки с длиной менее 10 км</w:t>
            </w:r>
          </w:p>
        </w:tc>
        <w:tc>
          <w:tcPr>
            <w:tcW w:w="727" w:type="pct"/>
            <w:vAlign w:val="center"/>
          </w:tcPr>
          <w:p w14:paraId="63C19C7D" w14:textId="77777777" w:rsidR="003B7F62" w:rsidRPr="00420E4C" w:rsidRDefault="003B7F62"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Береговая полоса</w:t>
            </w:r>
          </w:p>
        </w:tc>
        <w:tc>
          <w:tcPr>
            <w:tcW w:w="842" w:type="pct"/>
            <w:vAlign w:val="center"/>
          </w:tcPr>
          <w:p w14:paraId="159D46A6" w14:textId="77777777" w:rsidR="003B7F62" w:rsidRPr="00420E4C" w:rsidRDefault="003B7F62"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5</w:t>
            </w:r>
          </w:p>
        </w:tc>
        <w:tc>
          <w:tcPr>
            <w:tcW w:w="639" w:type="pct"/>
            <w:vAlign w:val="center"/>
          </w:tcPr>
          <w:p w14:paraId="4DABFC9C" w14:textId="77777777" w:rsidR="003B7F62" w:rsidRPr="00420E4C" w:rsidRDefault="003B7F62"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w:t>
            </w:r>
          </w:p>
        </w:tc>
        <w:tc>
          <w:tcPr>
            <w:tcW w:w="849" w:type="pct"/>
            <w:vAlign w:val="center"/>
          </w:tcPr>
          <w:p w14:paraId="5A06D040" w14:textId="77777777" w:rsidR="003B7F62" w:rsidRPr="00420E4C" w:rsidRDefault="003B7F62"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xml:space="preserve">ст. 6 Водный кодекс РФ </w:t>
            </w:r>
          </w:p>
        </w:tc>
        <w:tc>
          <w:tcPr>
            <w:tcW w:w="1148" w:type="pct"/>
            <w:vMerge w:val="restart"/>
            <w:vAlign w:val="center"/>
          </w:tcPr>
          <w:p w14:paraId="52701073" w14:textId="77777777" w:rsidR="003B7F62" w:rsidRPr="00420E4C" w:rsidRDefault="001B1BDC" w:rsidP="00FC7B3F">
            <w:pPr>
              <w:contextualSpacing/>
              <w:jc w:val="center"/>
              <w:rPr>
                <w:rFonts w:ascii="Times New Roman" w:eastAsia="Times New Roman" w:hAnsi="Times New Roman" w:cs="Times New Roman"/>
                <w:sz w:val="20"/>
                <w:szCs w:val="20"/>
                <w:highlight w:val="yellow"/>
                <w:lang w:eastAsia="ru-RU"/>
              </w:rPr>
            </w:pPr>
            <w:r w:rsidRPr="00420E4C">
              <w:rPr>
                <w:rFonts w:ascii="Times New Roman" w:eastAsia="Times New Roman" w:hAnsi="Times New Roman" w:cs="Times New Roman"/>
                <w:sz w:val="20"/>
                <w:szCs w:val="20"/>
                <w:lang w:eastAsia="ru-RU"/>
              </w:rPr>
              <w:t>Соблюдается</w:t>
            </w:r>
          </w:p>
        </w:tc>
      </w:tr>
      <w:tr w:rsidR="003B7F62" w:rsidRPr="00420E4C" w14:paraId="73CFA02F" w14:textId="77777777" w:rsidTr="003B7F62">
        <w:trPr>
          <w:jc w:val="center"/>
        </w:trPr>
        <w:tc>
          <w:tcPr>
            <w:tcW w:w="795" w:type="pct"/>
            <w:vMerge/>
            <w:vAlign w:val="center"/>
          </w:tcPr>
          <w:p w14:paraId="521F2E85" w14:textId="77777777" w:rsidR="003B7F62" w:rsidRPr="00420E4C" w:rsidRDefault="003B7F62" w:rsidP="00FC7B3F">
            <w:pPr>
              <w:contextualSpacing/>
              <w:jc w:val="center"/>
              <w:rPr>
                <w:rFonts w:ascii="Times New Roman" w:eastAsia="Times New Roman" w:hAnsi="Times New Roman" w:cs="Times New Roman"/>
                <w:sz w:val="20"/>
                <w:szCs w:val="20"/>
                <w:lang w:eastAsia="ru-RU"/>
              </w:rPr>
            </w:pPr>
          </w:p>
        </w:tc>
        <w:tc>
          <w:tcPr>
            <w:tcW w:w="727" w:type="pct"/>
            <w:vAlign w:val="center"/>
          </w:tcPr>
          <w:p w14:paraId="1148729F" w14:textId="77777777" w:rsidR="003B7F62" w:rsidRPr="00420E4C" w:rsidRDefault="003B7F62"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Прибрежная защитная полоса</w:t>
            </w:r>
          </w:p>
        </w:tc>
        <w:tc>
          <w:tcPr>
            <w:tcW w:w="842" w:type="pct"/>
            <w:vAlign w:val="center"/>
          </w:tcPr>
          <w:p w14:paraId="2361EA1F" w14:textId="77777777" w:rsidR="003B7F62" w:rsidRPr="00420E4C" w:rsidRDefault="003B7F62"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50</w:t>
            </w:r>
          </w:p>
        </w:tc>
        <w:tc>
          <w:tcPr>
            <w:tcW w:w="639" w:type="pct"/>
            <w:vAlign w:val="center"/>
          </w:tcPr>
          <w:p w14:paraId="7E5F6F1D" w14:textId="77777777" w:rsidR="003B7F62" w:rsidRPr="00420E4C" w:rsidRDefault="003B7F62"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w:t>
            </w:r>
          </w:p>
        </w:tc>
        <w:tc>
          <w:tcPr>
            <w:tcW w:w="849" w:type="pct"/>
            <w:vAlign w:val="center"/>
          </w:tcPr>
          <w:p w14:paraId="2E36B328" w14:textId="77777777" w:rsidR="003B7F62" w:rsidRPr="00420E4C" w:rsidRDefault="003B7F62"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xml:space="preserve">ст. 65 Водный кодекс РФ </w:t>
            </w:r>
          </w:p>
        </w:tc>
        <w:tc>
          <w:tcPr>
            <w:tcW w:w="1148" w:type="pct"/>
            <w:vMerge/>
            <w:vAlign w:val="center"/>
          </w:tcPr>
          <w:p w14:paraId="0383D6AF" w14:textId="77777777" w:rsidR="003B7F62" w:rsidRPr="00420E4C" w:rsidRDefault="003B7F62" w:rsidP="00FC7B3F">
            <w:pPr>
              <w:contextualSpacing/>
              <w:jc w:val="center"/>
              <w:rPr>
                <w:rFonts w:ascii="Times New Roman" w:eastAsia="Times New Roman" w:hAnsi="Times New Roman" w:cs="Times New Roman"/>
                <w:sz w:val="20"/>
                <w:szCs w:val="20"/>
                <w:highlight w:val="yellow"/>
                <w:lang w:eastAsia="ru-RU"/>
              </w:rPr>
            </w:pPr>
          </w:p>
        </w:tc>
      </w:tr>
      <w:tr w:rsidR="003B7F62" w:rsidRPr="00420E4C" w14:paraId="59B4B119" w14:textId="77777777" w:rsidTr="003B7F62">
        <w:trPr>
          <w:jc w:val="center"/>
        </w:trPr>
        <w:tc>
          <w:tcPr>
            <w:tcW w:w="795" w:type="pct"/>
            <w:vMerge/>
            <w:vAlign w:val="center"/>
          </w:tcPr>
          <w:p w14:paraId="7F411625" w14:textId="77777777" w:rsidR="003B7F62" w:rsidRPr="00420E4C" w:rsidRDefault="003B7F62" w:rsidP="00FC7B3F">
            <w:pPr>
              <w:contextualSpacing/>
              <w:jc w:val="center"/>
              <w:rPr>
                <w:rFonts w:ascii="Times New Roman" w:eastAsia="Times New Roman" w:hAnsi="Times New Roman" w:cs="Times New Roman"/>
                <w:sz w:val="20"/>
                <w:szCs w:val="20"/>
                <w:lang w:eastAsia="ru-RU"/>
              </w:rPr>
            </w:pPr>
          </w:p>
        </w:tc>
        <w:tc>
          <w:tcPr>
            <w:tcW w:w="727" w:type="pct"/>
            <w:vAlign w:val="center"/>
          </w:tcPr>
          <w:p w14:paraId="7EFB7902" w14:textId="77777777" w:rsidR="003B7F62" w:rsidRPr="00420E4C" w:rsidRDefault="003B7F62" w:rsidP="00FC7B3F">
            <w:pPr>
              <w:contextualSpacing/>
              <w:jc w:val="center"/>
              <w:rPr>
                <w:rFonts w:ascii="Times New Roman" w:eastAsia="Times New Roman" w:hAnsi="Times New Roman" w:cs="Times New Roman"/>
                <w:sz w:val="20"/>
                <w:szCs w:val="20"/>
                <w:lang w:eastAsia="ru-RU"/>
              </w:rPr>
            </w:pPr>
            <w:proofErr w:type="spellStart"/>
            <w:r w:rsidRPr="00420E4C">
              <w:rPr>
                <w:rFonts w:ascii="Times New Roman" w:eastAsia="Times New Roman" w:hAnsi="Times New Roman" w:cs="Times New Roman"/>
                <w:sz w:val="20"/>
                <w:szCs w:val="20"/>
                <w:lang w:eastAsia="ru-RU"/>
              </w:rPr>
              <w:t>Водоохранная</w:t>
            </w:r>
            <w:proofErr w:type="spellEnd"/>
            <w:r w:rsidRPr="00420E4C">
              <w:rPr>
                <w:rFonts w:ascii="Times New Roman" w:eastAsia="Times New Roman" w:hAnsi="Times New Roman" w:cs="Times New Roman"/>
                <w:sz w:val="20"/>
                <w:szCs w:val="20"/>
                <w:lang w:eastAsia="ru-RU"/>
              </w:rPr>
              <w:t xml:space="preserve"> зона</w:t>
            </w:r>
          </w:p>
        </w:tc>
        <w:tc>
          <w:tcPr>
            <w:tcW w:w="842" w:type="pct"/>
            <w:vAlign w:val="center"/>
          </w:tcPr>
          <w:p w14:paraId="105E2D67" w14:textId="77777777" w:rsidR="003B7F62" w:rsidRPr="00420E4C" w:rsidRDefault="003B7F62"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50</w:t>
            </w:r>
          </w:p>
        </w:tc>
        <w:tc>
          <w:tcPr>
            <w:tcW w:w="639" w:type="pct"/>
            <w:vAlign w:val="center"/>
          </w:tcPr>
          <w:p w14:paraId="08007CA6" w14:textId="77777777" w:rsidR="003B7F62" w:rsidRPr="00420E4C" w:rsidRDefault="003B7F62"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w:t>
            </w:r>
          </w:p>
        </w:tc>
        <w:tc>
          <w:tcPr>
            <w:tcW w:w="849" w:type="pct"/>
            <w:vAlign w:val="center"/>
          </w:tcPr>
          <w:p w14:paraId="15BA9093" w14:textId="77777777" w:rsidR="003B7F62" w:rsidRPr="00420E4C" w:rsidRDefault="003B7F62"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xml:space="preserve">ст. 65 Водный кодекс РФ </w:t>
            </w:r>
          </w:p>
        </w:tc>
        <w:tc>
          <w:tcPr>
            <w:tcW w:w="1148" w:type="pct"/>
            <w:vMerge/>
            <w:vAlign w:val="center"/>
          </w:tcPr>
          <w:p w14:paraId="31490795" w14:textId="77777777" w:rsidR="003B7F62" w:rsidRPr="00420E4C" w:rsidRDefault="003B7F62" w:rsidP="00FC7B3F">
            <w:pPr>
              <w:contextualSpacing/>
              <w:jc w:val="center"/>
              <w:rPr>
                <w:rFonts w:ascii="Times New Roman" w:eastAsia="Times New Roman" w:hAnsi="Times New Roman" w:cs="Times New Roman"/>
                <w:sz w:val="20"/>
                <w:szCs w:val="20"/>
                <w:highlight w:val="yellow"/>
                <w:lang w:eastAsia="ru-RU"/>
              </w:rPr>
            </w:pPr>
          </w:p>
        </w:tc>
      </w:tr>
      <w:tr w:rsidR="001B1BDC" w:rsidRPr="00420E4C" w14:paraId="714D0DE0" w14:textId="77777777" w:rsidTr="003B7F62">
        <w:trPr>
          <w:jc w:val="center"/>
        </w:trPr>
        <w:tc>
          <w:tcPr>
            <w:tcW w:w="795" w:type="pct"/>
            <w:vMerge w:val="restart"/>
            <w:vAlign w:val="center"/>
          </w:tcPr>
          <w:p w14:paraId="03FB0159" w14:textId="77777777" w:rsidR="001B1BDC" w:rsidRPr="00420E4C" w:rsidRDefault="001B1BDC"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Озера, пруды водохранилища с акваторией менее 0,5 квадратного километра</w:t>
            </w:r>
          </w:p>
        </w:tc>
        <w:tc>
          <w:tcPr>
            <w:tcW w:w="727" w:type="pct"/>
            <w:vAlign w:val="center"/>
          </w:tcPr>
          <w:p w14:paraId="4F6F7113" w14:textId="77777777" w:rsidR="001B1BDC" w:rsidRPr="00420E4C" w:rsidRDefault="001B1BDC"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Береговая полоса</w:t>
            </w:r>
          </w:p>
        </w:tc>
        <w:tc>
          <w:tcPr>
            <w:tcW w:w="842" w:type="pct"/>
            <w:vAlign w:val="center"/>
          </w:tcPr>
          <w:p w14:paraId="0151B328" w14:textId="77777777" w:rsidR="001B1BDC" w:rsidRPr="00420E4C" w:rsidRDefault="001B1BDC"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20</w:t>
            </w:r>
          </w:p>
        </w:tc>
        <w:tc>
          <w:tcPr>
            <w:tcW w:w="639" w:type="pct"/>
            <w:vAlign w:val="center"/>
          </w:tcPr>
          <w:p w14:paraId="3652C36C" w14:textId="77777777" w:rsidR="001B1BDC" w:rsidRPr="00420E4C" w:rsidRDefault="001B1BDC"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w:t>
            </w:r>
          </w:p>
        </w:tc>
        <w:tc>
          <w:tcPr>
            <w:tcW w:w="849" w:type="pct"/>
            <w:vAlign w:val="center"/>
          </w:tcPr>
          <w:p w14:paraId="201FE16D" w14:textId="77777777" w:rsidR="001B1BDC" w:rsidRPr="00420E4C" w:rsidRDefault="001B1BDC"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xml:space="preserve">ст. 6 Водный кодекс РФ </w:t>
            </w:r>
          </w:p>
        </w:tc>
        <w:tc>
          <w:tcPr>
            <w:tcW w:w="1148" w:type="pct"/>
            <w:vMerge w:val="restart"/>
            <w:vAlign w:val="center"/>
          </w:tcPr>
          <w:p w14:paraId="0217D3B7" w14:textId="77777777" w:rsidR="001B1BDC" w:rsidRPr="00420E4C" w:rsidRDefault="001B1BDC"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xml:space="preserve">В границы береговой полосы попадает жилая застройка </w:t>
            </w:r>
            <w:proofErr w:type="spellStart"/>
            <w:r w:rsidRPr="00420E4C">
              <w:rPr>
                <w:rFonts w:ascii="Times New Roman" w:eastAsia="Times New Roman" w:hAnsi="Times New Roman" w:cs="Times New Roman"/>
                <w:sz w:val="20"/>
                <w:szCs w:val="20"/>
                <w:lang w:eastAsia="ru-RU"/>
              </w:rPr>
              <w:t>н.п</w:t>
            </w:r>
            <w:proofErr w:type="spellEnd"/>
            <w:r w:rsidRPr="00420E4C">
              <w:rPr>
                <w:rFonts w:ascii="Times New Roman" w:eastAsia="Times New Roman" w:hAnsi="Times New Roman" w:cs="Times New Roman"/>
                <w:sz w:val="20"/>
                <w:szCs w:val="20"/>
                <w:lang w:eastAsia="ru-RU"/>
              </w:rPr>
              <w:t xml:space="preserve">. </w:t>
            </w:r>
            <w:proofErr w:type="spellStart"/>
            <w:r w:rsidRPr="00420E4C">
              <w:rPr>
                <w:rFonts w:ascii="Times New Roman" w:eastAsia="Times New Roman" w:hAnsi="Times New Roman" w:cs="Times New Roman"/>
                <w:sz w:val="20"/>
                <w:szCs w:val="20"/>
                <w:lang w:eastAsia="ru-RU"/>
              </w:rPr>
              <w:t>Ушня</w:t>
            </w:r>
            <w:proofErr w:type="spellEnd"/>
            <w:r w:rsidRPr="00420E4C">
              <w:rPr>
                <w:rFonts w:ascii="Times New Roman" w:eastAsia="Times New Roman" w:hAnsi="Times New Roman" w:cs="Times New Roman"/>
                <w:sz w:val="20"/>
                <w:szCs w:val="20"/>
                <w:lang w:eastAsia="ru-RU"/>
              </w:rPr>
              <w:t>, однако наличие нарушения береговой полосы необходимо определять на месте</w:t>
            </w:r>
          </w:p>
          <w:p w14:paraId="6721C109" w14:textId="77777777" w:rsidR="001B1BDC" w:rsidRPr="00420E4C" w:rsidRDefault="001B1BDC"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Попадает жилая застройка</w:t>
            </w:r>
          </w:p>
          <w:p w14:paraId="14F760E6" w14:textId="77777777" w:rsidR="001B1BDC" w:rsidRPr="00420E4C" w:rsidRDefault="001B1BDC"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Попадает жилая застройка</w:t>
            </w:r>
          </w:p>
        </w:tc>
      </w:tr>
      <w:tr w:rsidR="001B1BDC" w:rsidRPr="00420E4C" w14:paraId="6295D88B" w14:textId="77777777" w:rsidTr="003B7F62">
        <w:trPr>
          <w:jc w:val="center"/>
        </w:trPr>
        <w:tc>
          <w:tcPr>
            <w:tcW w:w="795" w:type="pct"/>
            <w:vMerge/>
            <w:vAlign w:val="center"/>
          </w:tcPr>
          <w:p w14:paraId="341A3EAA" w14:textId="77777777" w:rsidR="001B1BDC" w:rsidRPr="00420E4C" w:rsidRDefault="001B1BDC" w:rsidP="00FC7B3F">
            <w:pPr>
              <w:contextualSpacing/>
              <w:jc w:val="center"/>
              <w:rPr>
                <w:sz w:val="16"/>
                <w:szCs w:val="16"/>
              </w:rPr>
            </w:pPr>
          </w:p>
        </w:tc>
        <w:tc>
          <w:tcPr>
            <w:tcW w:w="727" w:type="pct"/>
            <w:vAlign w:val="center"/>
          </w:tcPr>
          <w:p w14:paraId="6DE2D5FF" w14:textId="77777777" w:rsidR="001B1BDC" w:rsidRPr="00420E4C" w:rsidRDefault="001B1BDC"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Прибрежная защитная полоса</w:t>
            </w:r>
          </w:p>
        </w:tc>
        <w:tc>
          <w:tcPr>
            <w:tcW w:w="842" w:type="pct"/>
            <w:vAlign w:val="center"/>
          </w:tcPr>
          <w:p w14:paraId="32389A76" w14:textId="77777777" w:rsidR="001B1BDC" w:rsidRPr="00420E4C" w:rsidRDefault="001B1BDC"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50*</w:t>
            </w:r>
          </w:p>
        </w:tc>
        <w:tc>
          <w:tcPr>
            <w:tcW w:w="639" w:type="pct"/>
            <w:vAlign w:val="center"/>
          </w:tcPr>
          <w:p w14:paraId="408A8067" w14:textId="77777777" w:rsidR="001B1BDC" w:rsidRPr="00420E4C" w:rsidRDefault="001B1BDC"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w:t>
            </w:r>
          </w:p>
        </w:tc>
        <w:tc>
          <w:tcPr>
            <w:tcW w:w="849" w:type="pct"/>
            <w:vAlign w:val="center"/>
          </w:tcPr>
          <w:p w14:paraId="1C6CB999" w14:textId="77777777" w:rsidR="001B1BDC" w:rsidRPr="00420E4C" w:rsidRDefault="001B1BDC"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ст. 65 Водный кодекс РФ Размер не регламентирован</w:t>
            </w:r>
          </w:p>
        </w:tc>
        <w:tc>
          <w:tcPr>
            <w:tcW w:w="1148" w:type="pct"/>
            <w:vMerge/>
            <w:vAlign w:val="center"/>
          </w:tcPr>
          <w:p w14:paraId="1218F5AE" w14:textId="77777777" w:rsidR="001B1BDC" w:rsidRPr="00420E4C" w:rsidRDefault="001B1BDC" w:rsidP="00FC7B3F">
            <w:pPr>
              <w:contextualSpacing/>
              <w:jc w:val="center"/>
              <w:rPr>
                <w:rFonts w:ascii="Times New Roman" w:eastAsia="Times New Roman" w:hAnsi="Times New Roman" w:cs="Times New Roman"/>
                <w:sz w:val="20"/>
                <w:szCs w:val="20"/>
                <w:lang w:eastAsia="ru-RU"/>
              </w:rPr>
            </w:pPr>
          </w:p>
        </w:tc>
      </w:tr>
      <w:tr w:rsidR="001B1BDC" w:rsidRPr="00420E4C" w14:paraId="2D121955" w14:textId="77777777" w:rsidTr="003B7F62">
        <w:trPr>
          <w:jc w:val="center"/>
        </w:trPr>
        <w:tc>
          <w:tcPr>
            <w:tcW w:w="795" w:type="pct"/>
            <w:vMerge/>
            <w:vAlign w:val="center"/>
          </w:tcPr>
          <w:p w14:paraId="29A13F83" w14:textId="77777777" w:rsidR="001B1BDC" w:rsidRPr="00420E4C" w:rsidRDefault="001B1BDC" w:rsidP="00FC7B3F">
            <w:pPr>
              <w:contextualSpacing/>
              <w:jc w:val="center"/>
              <w:rPr>
                <w:sz w:val="16"/>
                <w:szCs w:val="16"/>
              </w:rPr>
            </w:pPr>
          </w:p>
        </w:tc>
        <w:tc>
          <w:tcPr>
            <w:tcW w:w="727" w:type="pct"/>
            <w:vAlign w:val="center"/>
          </w:tcPr>
          <w:p w14:paraId="2A0E5776" w14:textId="77777777" w:rsidR="001B1BDC" w:rsidRPr="00420E4C" w:rsidRDefault="001B1BDC" w:rsidP="00FC7B3F">
            <w:pPr>
              <w:contextualSpacing/>
              <w:jc w:val="center"/>
              <w:rPr>
                <w:rFonts w:ascii="Times New Roman" w:eastAsia="Times New Roman" w:hAnsi="Times New Roman" w:cs="Times New Roman"/>
                <w:sz w:val="20"/>
                <w:szCs w:val="20"/>
                <w:lang w:eastAsia="ru-RU"/>
              </w:rPr>
            </w:pPr>
            <w:proofErr w:type="spellStart"/>
            <w:r w:rsidRPr="00420E4C">
              <w:rPr>
                <w:rFonts w:ascii="Times New Roman" w:eastAsia="Times New Roman" w:hAnsi="Times New Roman" w:cs="Times New Roman"/>
                <w:sz w:val="20"/>
                <w:szCs w:val="20"/>
                <w:lang w:eastAsia="ru-RU"/>
              </w:rPr>
              <w:t>Водоохранная</w:t>
            </w:r>
            <w:proofErr w:type="spellEnd"/>
            <w:r w:rsidRPr="00420E4C">
              <w:rPr>
                <w:rFonts w:ascii="Times New Roman" w:eastAsia="Times New Roman" w:hAnsi="Times New Roman" w:cs="Times New Roman"/>
                <w:sz w:val="20"/>
                <w:szCs w:val="20"/>
                <w:lang w:eastAsia="ru-RU"/>
              </w:rPr>
              <w:t xml:space="preserve"> зона</w:t>
            </w:r>
          </w:p>
        </w:tc>
        <w:tc>
          <w:tcPr>
            <w:tcW w:w="842" w:type="pct"/>
            <w:vAlign w:val="center"/>
          </w:tcPr>
          <w:p w14:paraId="033E1FAA" w14:textId="77777777" w:rsidR="001B1BDC" w:rsidRPr="00420E4C" w:rsidRDefault="001B1BDC"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50*</w:t>
            </w:r>
          </w:p>
        </w:tc>
        <w:tc>
          <w:tcPr>
            <w:tcW w:w="639" w:type="pct"/>
            <w:vAlign w:val="center"/>
          </w:tcPr>
          <w:p w14:paraId="01516F6A" w14:textId="77777777" w:rsidR="001B1BDC" w:rsidRPr="00420E4C" w:rsidRDefault="001B1BDC"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w:t>
            </w:r>
          </w:p>
        </w:tc>
        <w:tc>
          <w:tcPr>
            <w:tcW w:w="849" w:type="pct"/>
            <w:vAlign w:val="center"/>
          </w:tcPr>
          <w:p w14:paraId="2C2BE0E5" w14:textId="77777777" w:rsidR="001B1BDC" w:rsidRPr="00420E4C" w:rsidRDefault="001B1BDC"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ст. 65 Водный кодекс РФ Размер не регламентирован</w:t>
            </w:r>
          </w:p>
        </w:tc>
        <w:tc>
          <w:tcPr>
            <w:tcW w:w="1148" w:type="pct"/>
            <w:vMerge/>
            <w:vAlign w:val="center"/>
          </w:tcPr>
          <w:p w14:paraId="2A5F822F" w14:textId="77777777" w:rsidR="001B1BDC" w:rsidRPr="00420E4C" w:rsidRDefault="001B1BDC" w:rsidP="00FC7B3F">
            <w:pPr>
              <w:contextualSpacing/>
              <w:jc w:val="center"/>
              <w:rPr>
                <w:rFonts w:ascii="Times New Roman" w:eastAsia="Times New Roman" w:hAnsi="Times New Roman" w:cs="Times New Roman"/>
                <w:sz w:val="20"/>
                <w:szCs w:val="20"/>
                <w:lang w:eastAsia="ru-RU"/>
              </w:rPr>
            </w:pPr>
          </w:p>
        </w:tc>
      </w:tr>
    </w:tbl>
    <w:p w14:paraId="2A62A251" w14:textId="77777777" w:rsidR="003B7F62" w:rsidRPr="00420E4C" w:rsidRDefault="003B7F62" w:rsidP="00FC7B3F">
      <w:pPr>
        <w:widowControl w:val="0"/>
        <w:suppressAutoHyphens/>
        <w:spacing w:after="0" w:line="240" w:lineRule="auto"/>
        <w:jc w:val="right"/>
        <w:rPr>
          <w:rFonts w:ascii="Times New Roman" w:hAnsi="Times New Roman" w:cs="Times New Roman"/>
          <w:sz w:val="28"/>
          <w:szCs w:val="28"/>
          <w:lang w:eastAsia="ru-RU"/>
        </w:rPr>
      </w:pPr>
    </w:p>
    <w:p w14:paraId="24F9C3BF" w14:textId="77777777" w:rsidR="003B7F62" w:rsidRPr="00420E4C" w:rsidRDefault="003B7F62" w:rsidP="00FC7B3F">
      <w:pPr>
        <w:widowControl w:val="0"/>
        <w:suppressAutoHyphens/>
        <w:spacing w:after="0" w:line="240" w:lineRule="auto"/>
        <w:jc w:val="both"/>
        <w:rPr>
          <w:rFonts w:ascii="Times New Roman" w:hAnsi="Times New Roman" w:cs="Times New Roman"/>
          <w:sz w:val="20"/>
          <w:szCs w:val="28"/>
          <w:lang w:eastAsia="ru-RU"/>
        </w:rPr>
      </w:pPr>
      <w:r w:rsidRPr="00420E4C">
        <w:rPr>
          <w:rFonts w:ascii="Times New Roman" w:hAnsi="Times New Roman" w:cs="Times New Roman"/>
          <w:sz w:val="20"/>
          <w:szCs w:val="28"/>
          <w:lang w:eastAsia="ru-RU"/>
        </w:rPr>
        <w:t>*Решение о размере зоны охраны водного объекта принято разработчиком, ввиду отсутствия информации в Водном кодексе, либо в целях охраны водного объекта.</w:t>
      </w:r>
    </w:p>
    <w:p w14:paraId="1CD74F11" w14:textId="77777777" w:rsidR="003B7F62" w:rsidRPr="00420E4C" w:rsidRDefault="003B7F62" w:rsidP="00FC7B3F">
      <w:pPr>
        <w:widowControl w:val="0"/>
        <w:suppressAutoHyphens/>
        <w:spacing w:after="0" w:line="240" w:lineRule="auto"/>
        <w:rPr>
          <w:rFonts w:ascii="Times New Roman" w:hAnsi="Times New Roman" w:cs="Times New Roman"/>
          <w:sz w:val="28"/>
          <w:szCs w:val="28"/>
          <w:lang w:eastAsia="ru-RU"/>
        </w:rPr>
      </w:pPr>
    </w:p>
    <w:p w14:paraId="0B0104C0" w14:textId="77777777" w:rsidR="003B7F62" w:rsidRPr="00420E4C" w:rsidRDefault="001B1BDC" w:rsidP="00FC7B3F">
      <w:pPr>
        <w:widowControl w:val="0"/>
        <w:suppressAutoHyphens/>
        <w:spacing w:after="0" w:line="240" w:lineRule="auto"/>
        <w:jc w:val="right"/>
        <w:rPr>
          <w:rFonts w:ascii="Times New Roman" w:hAnsi="Times New Roman" w:cs="Times New Roman"/>
          <w:sz w:val="28"/>
          <w:szCs w:val="28"/>
          <w:lang w:eastAsia="ru-RU"/>
        </w:rPr>
      </w:pPr>
      <w:r w:rsidRPr="00420E4C">
        <w:rPr>
          <w:rFonts w:ascii="Times New Roman" w:hAnsi="Times New Roman" w:cs="Times New Roman"/>
          <w:sz w:val="28"/>
          <w:szCs w:val="28"/>
          <w:lang w:eastAsia="ru-RU"/>
        </w:rPr>
        <w:t>Таблица 6.6</w:t>
      </w:r>
      <w:r w:rsidR="003B7F62" w:rsidRPr="00420E4C">
        <w:rPr>
          <w:rFonts w:ascii="Times New Roman" w:hAnsi="Times New Roman" w:cs="Times New Roman"/>
          <w:sz w:val="28"/>
          <w:szCs w:val="28"/>
          <w:lang w:eastAsia="ru-RU"/>
        </w:rPr>
        <w:t>.2</w:t>
      </w:r>
    </w:p>
    <w:p w14:paraId="411FF31C" w14:textId="77777777" w:rsidR="003B7F62" w:rsidRPr="00420E4C" w:rsidRDefault="003B7F62" w:rsidP="00FC7B3F">
      <w:pPr>
        <w:widowControl w:val="0"/>
        <w:suppressAutoHyphens/>
        <w:spacing w:after="0" w:line="240" w:lineRule="auto"/>
        <w:jc w:val="center"/>
        <w:rPr>
          <w:rFonts w:ascii="Times New Roman" w:hAnsi="Times New Roman" w:cs="Times New Roman"/>
          <w:spacing w:val="2"/>
          <w:sz w:val="28"/>
          <w:szCs w:val="28"/>
          <w:shd w:val="clear" w:color="auto" w:fill="FFFFFF"/>
        </w:rPr>
      </w:pPr>
      <w:r w:rsidRPr="00420E4C">
        <w:rPr>
          <w:rFonts w:ascii="Times New Roman" w:hAnsi="Times New Roman" w:cs="Times New Roman"/>
          <w:sz w:val="28"/>
          <w:szCs w:val="28"/>
        </w:rPr>
        <w:t xml:space="preserve">Регламенты использования </w:t>
      </w:r>
      <w:proofErr w:type="spellStart"/>
      <w:r w:rsidRPr="00420E4C">
        <w:rPr>
          <w:rFonts w:ascii="Times New Roman" w:hAnsi="Times New Roman" w:cs="Times New Roman"/>
          <w:sz w:val="28"/>
          <w:szCs w:val="28"/>
        </w:rPr>
        <w:t>в</w:t>
      </w:r>
      <w:r w:rsidRPr="00420E4C">
        <w:rPr>
          <w:rFonts w:ascii="Times New Roman" w:hAnsi="Times New Roman" w:cs="Times New Roman"/>
          <w:spacing w:val="2"/>
          <w:sz w:val="28"/>
          <w:szCs w:val="28"/>
          <w:shd w:val="clear" w:color="auto" w:fill="FFFFFF"/>
        </w:rPr>
        <w:t>одоохранных</w:t>
      </w:r>
      <w:proofErr w:type="spellEnd"/>
      <w:r w:rsidRPr="00420E4C">
        <w:rPr>
          <w:rFonts w:ascii="Times New Roman" w:hAnsi="Times New Roman" w:cs="Times New Roman"/>
          <w:spacing w:val="2"/>
          <w:sz w:val="28"/>
          <w:szCs w:val="28"/>
          <w:shd w:val="clear" w:color="auto" w:fill="FFFFFF"/>
        </w:rPr>
        <w:t xml:space="preserve"> зон, прибрежных защитных полос и береговых полос</w:t>
      </w:r>
    </w:p>
    <w:tbl>
      <w:tblPr>
        <w:tblStyle w:val="af2"/>
        <w:tblW w:w="5000" w:type="pct"/>
        <w:tblLook w:val="04A0" w:firstRow="1" w:lastRow="0" w:firstColumn="1" w:lastColumn="0" w:noHBand="0" w:noVBand="1"/>
      </w:tblPr>
      <w:tblGrid>
        <w:gridCol w:w="1949"/>
        <w:gridCol w:w="5564"/>
        <w:gridCol w:w="2398"/>
      </w:tblGrid>
      <w:tr w:rsidR="003B7F62" w:rsidRPr="00420E4C" w14:paraId="0A015042" w14:textId="77777777" w:rsidTr="003B7F62">
        <w:trPr>
          <w:trHeight w:val="983"/>
        </w:trPr>
        <w:tc>
          <w:tcPr>
            <w:tcW w:w="983" w:type="pct"/>
            <w:vAlign w:val="center"/>
          </w:tcPr>
          <w:p w14:paraId="01BE4198" w14:textId="77777777" w:rsidR="003B7F62" w:rsidRPr="00420E4C" w:rsidRDefault="003B7F62"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Наименование зоны</w:t>
            </w:r>
          </w:p>
        </w:tc>
        <w:tc>
          <w:tcPr>
            <w:tcW w:w="2807" w:type="pct"/>
            <w:vAlign w:val="center"/>
          </w:tcPr>
          <w:p w14:paraId="7AE719DD" w14:textId="77777777" w:rsidR="003B7F62" w:rsidRPr="00420E4C" w:rsidRDefault="003B7F62"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Правовой режим использования зоны</w:t>
            </w:r>
          </w:p>
        </w:tc>
        <w:tc>
          <w:tcPr>
            <w:tcW w:w="1210" w:type="pct"/>
            <w:vAlign w:val="center"/>
          </w:tcPr>
          <w:p w14:paraId="0ED83597" w14:textId="77777777" w:rsidR="003B7F62" w:rsidRPr="00420E4C" w:rsidRDefault="003B7F62"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Обоснование</w:t>
            </w:r>
          </w:p>
          <w:p w14:paraId="178CA777" w14:textId="77777777" w:rsidR="003B7F62" w:rsidRPr="00420E4C" w:rsidRDefault="003B7F62"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(нормативные документы)</w:t>
            </w:r>
          </w:p>
        </w:tc>
      </w:tr>
      <w:tr w:rsidR="003B7F62" w:rsidRPr="00420E4C" w14:paraId="6D7D7FFD" w14:textId="77777777" w:rsidTr="003B7F62">
        <w:trPr>
          <w:trHeight w:val="983"/>
        </w:trPr>
        <w:tc>
          <w:tcPr>
            <w:tcW w:w="983" w:type="pct"/>
            <w:vMerge w:val="restart"/>
            <w:vAlign w:val="center"/>
          </w:tcPr>
          <w:p w14:paraId="6F70A726" w14:textId="77777777" w:rsidR="003B7F62" w:rsidRPr="00420E4C" w:rsidRDefault="003B7F62"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Береговая полоса</w:t>
            </w:r>
          </w:p>
        </w:tc>
        <w:tc>
          <w:tcPr>
            <w:tcW w:w="2807" w:type="pct"/>
          </w:tcPr>
          <w:p w14:paraId="4FC95F54" w14:textId="77777777" w:rsidR="003B7F62" w:rsidRPr="00420E4C" w:rsidRDefault="003B7F62" w:rsidP="00FC7B3F">
            <w:pPr>
              <w:jc w:val="both"/>
              <w:rPr>
                <w:rFonts w:ascii="Times New Roman" w:hAnsi="Times New Roman" w:cs="Times New Roman"/>
                <w:sz w:val="20"/>
                <w:szCs w:val="20"/>
              </w:rPr>
            </w:pPr>
            <w:r w:rsidRPr="00420E4C">
              <w:rPr>
                <w:rFonts w:ascii="Times New Roman" w:hAnsi="Times New Roman" w:cs="Times New Roman"/>
                <w:sz w:val="20"/>
                <w:szCs w:val="20"/>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tc>
        <w:tc>
          <w:tcPr>
            <w:tcW w:w="1210" w:type="pct"/>
          </w:tcPr>
          <w:p w14:paraId="7B5B0389" w14:textId="77777777" w:rsidR="003B7F62" w:rsidRPr="00420E4C" w:rsidRDefault="003B7F62" w:rsidP="00FC7B3F">
            <w:pPr>
              <w:jc w:val="both"/>
              <w:rPr>
                <w:rFonts w:ascii="Times New Roman" w:hAnsi="Times New Roman" w:cs="Times New Roman"/>
                <w:bCs/>
                <w:sz w:val="20"/>
                <w:szCs w:val="20"/>
              </w:rPr>
            </w:pPr>
            <w:r w:rsidRPr="00420E4C">
              <w:rPr>
                <w:rFonts w:ascii="Times New Roman" w:hAnsi="Times New Roman" w:cs="Times New Roman"/>
                <w:bCs/>
                <w:sz w:val="20"/>
                <w:szCs w:val="20"/>
              </w:rPr>
              <w:t>ст.6 "Водный кодекс Российской Федерации" от 03.06.2006 N 74-ФЗ</w:t>
            </w:r>
          </w:p>
          <w:p w14:paraId="6DA39FCB" w14:textId="77777777" w:rsidR="003B7F62" w:rsidRPr="00420E4C" w:rsidRDefault="003B7F62" w:rsidP="00FC7B3F">
            <w:pPr>
              <w:jc w:val="both"/>
              <w:rPr>
                <w:rFonts w:ascii="Times New Roman" w:hAnsi="Times New Roman" w:cs="Times New Roman"/>
                <w:bCs/>
                <w:sz w:val="20"/>
                <w:szCs w:val="20"/>
              </w:rPr>
            </w:pPr>
            <w:r w:rsidRPr="00420E4C">
              <w:rPr>
                <w:rFonts w:ascii="Times New Roman" w:hAnsi="Times New Roman" w:cs="Times New Roman"/>
                <w:bCs/>
                <w:sz w:val="20"/>
                <w:szCs w:val="20"/>
              </w:rPr>
              <w:t>(ред. от 04.08.2023)</w:t>
            </w:r>
          </w:p>
          <w:p w14:paraId="393626DB" w14:textId="77777777" w:rsidR="003B7F62" w:rsidRPr="00420E4C" w:rsidRDefault="003B7F62" w:rsidP="00FC7B3F">
            <w:pPr>
              <w:jc w:val="both"/>
              <w:rPr>
                <w:rFonts w:ascii="Times New Roman" w:hAnsi="Times New Roman" w:cs="Times New Roman"/>
                <w:bCs/>
                <w:sz w:val="20"/>
                <w:szCs w:val="20"/>
              </w:rPr>
            </w:pPr>
            <w:r w:rsidRPr="00420E4C">
              <w:rPr>
                <w:rFonts w:ascii="Times New Roman" w:hAnsi="Times New Roman" w:cs="Times New Roman"/>
                <w:bCs/>
                <w:sz w:val="20"/>
                <w:szCs w:val="20"/>
              </w:rPr>
              <w:t>(с изм. и доп., вступ. в силу с 01.09.2023)</w:t>
            </w:r>
          </w:p>
        </w:tc>
      </w:tr>
      <w:tr w:rsidR="003B7F62" w:rsidRPr="00420E4C" w14:paraId="44897BF8" w14:textId="77777777" w:rsidTr="003B7F62">
        <w:trPr>
          <w:trHeight w:val="983"/>
        </w:trPr>
        <w:tc>
          <w:tcPr>
            <w:tcW w:w="983" w:type="pct"/>
            <w:vMerge/>
            <w:vAlign w:val="center"/>
          </w:tcPr>
          <w:p w14:paraId="02A4045A" w14:textId="77777777" w:rsidR="003B7F62" w:rsidRPr="00420E4C" w:rsidRDefault="003B7F62" w:rsidP="00FC7B3F">
            <w:pPr>
              <w:contextualSpacing/>
              <w:jc w:val="center"/>
              <w:rPr>
                <w:rFonts w:ascii="Times New Roman" w:eastAsia="Times New Roman" w:hAnsi="Times New Roman" w:cs="Times New Roman"/>
                <w:sz w:val="20"/>
                <w:szCs w:val="20"/>
                <w:lang w:eastAsia="ru-RU"/>
              </w:rPr>
            </w:pPr>
          </w:p>
        </w:tc>
        <w:tc>
          <w:tcPr>
            <w:tcW w:w="2807" w:type="pct"/>
          </w:tcPr>
          <w:p w14:paraId="6947927C" w14:textId="77777777" w:rsidR="003B7F62" w:rsidRPr="00420E4C" w:rsidRDefault="003B7F62" w:rsidP="00FC7B3F">
            <w:pPr>
              <w:jc w:val="both"/>
              <w:rPr>
                <w:rFonts w:ascii="Times New Roman" w:hAnsi="Times New Roman" w:cs="Times New Roman"/>
                <w:sz w:val="20"/>
                <w:szCs w:val="20"/>
              </w:rPr>
            </w:pPr>
            <w:r w:rsidRPr="00420E4C">
              <w:rPr>
                <w:rFonts w:ascii="Times New Roman" w:hAnsi="Times New Roman" w:cs="Times New Roman"/>
                <w:sz w:val="20"/>
                <w:szCs w:val="20"/>
              </w:rPr>
              <w:t>Приватизация земельных участков в пределах береговой полосы запрещается.</w:t>
            </w:r>
          </w:p>
        </w:tc>
        <w:tc>
          <w:tcPr>
            <w:tcW w:w="1210" w:type="pct"/>
          </w:tcPr>
          <w:p w14:paraId="79CB9C2D" w14:textId="77777777" w:rsidR="003B7F62" w:rsidRPr="00420E4C" w:rsidRDefault="003B7F62" w:rsidP="00FC7B3F">
            <w:pPr>
              <w:autoSpaceDE w:val="0"/>
              <w:autoSpaceDN w:val="0"/>
              <w:adjustRightInd w:val="0"/>
              <w:jc w:val="both"/>
              <w:rPr>
                <w:rFonts w:ascii="Times New Roman" w:hAnsi="Times New Roman" w:cs="Times New Roman"/>
                <w:bCs/>
                <w:sz w:val="20"/>
                <w:szCs w:val="20"/>
              </w:rPr>
            </w:pPr>
            <w:r w:rsidRPr="00420E4C">
              <w:rPr>
                <w:rFonts w:ascii="Times New Roman" w:hAnsi="Times New Roman" w:cs="Times New Roman"/>
                <w:bCs/>
                <w:sz w:val="20"/>
                <w:szCs w:val="20"/>
              </w:rPr>
              <w:t>ст.27 "Земельный кодекс Российской Федерации" от 25.10.2001 N 136-ФЗ</w:t>
            </w:r>
          </w:p>
          <w:p w14:paraId="1333683B" w14:textId="77777777" w:rsidR="003B7F62" w:rsidRPr="00420E4C" w:rsidRDefault="003B7F62" w:rsidP="00FC7B3F">
            <w:pPr>
              <w:autoSpaceDE w:val="0"/>
              <w:autoSpaceDN w:val="0"/>
              <w:adjustRightInd w:val="0"/>
              <w:jc w:val="both"/>
              <w:rPr>
                <w:rFonts w:ascii="Times New Roman" w:hAnsi="Times New Roman" w:cs="Times New Roman"/>
                <w:bCs/>
                <w:sz w:val="20"/>
                <w:szCs w:val="20"/>
              </w:rPr>
            </w:pPr>
            <w:r w:rsidRPr="00420E4C">
              <w:rPr>
                <w:rFonts w:ascii="Times New Roman" w:hAnsi="Times New Roman" w:cs="Times New Roman"/>
                <w:bCs/>
                <w:sz w:val="20"/>
                <w:szCs w:val="20"/>
              </w:rPr>
              <w:t>(ред. от 04.08.2023)</w:t>
            </w:r>
          </w:p>
          <w:p w14:paraId="363258E8" w14:textId="77777777" w:rsidR="003B7F62" w:rsidRPr="00420E4C" w:rsidRDefault="003B7F62" w:rsidP="00FC7B3F">
            <w:pPr>
              <w:autoSpaceDE w:val="0"/>
              <w:autoSpaceDN w:val="0"/>
              <w:adjustRightInd w:val="0"/>
              <w:jc w:val="both"/>
              <w:rPr>
                <w:rFonts w:ascii="Times New Roman" w:hAnsi="Times New Roman" w:cs="Times New Roman"/>
                <w:bCs/>
                <w:sz w:val="20"/>
                <w:szCs w:val="20"/>
              </w:rPr>
            </w:pPr>
            <w:r w:rsidRPr="00420E4C">
              <w:rPr>
                <w:rFonts w:ascii="Times New Roman" w:hAnsi="Times New Roman" w:cs="Times New Roman"/>
                <w:bCs/>
                <w:sz w:val="20"/>
                <w:szCs w:val="20"/>
              </w:rPr>
              <w:t>(с изм. и доп., вступ. в силу с 01.10.2023)</w:t>
            </w:r>
          </w:p>
        </w:tc>
      </w:tr>
      <w:tr w:rsidR="003B7F62" w:rsidRPr="00420E4C" w14:paraId="680DB38F" w14:textId="77777777" w:rsidTr="003B7F62">
        <w:trPr>
          <w:trHeight w:val="983"/>
        </w:trPr>
        <w:tc>
          <w:tcPr>
            <w:tcW w:w="983" w:type="pct"/>
            <w:vAlign w:val="center"/>
          </w:tcPr>
          <w:p w14:paraId="6965C211" w14:textId="77777777" w:rsidR="003B7F62" w:rsidRPr="00420E4C" w:rsidRDefault="003B7F62" w:rsidP="00FC7B3F">
            <w:pPr>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Прибрежная защитная полоса</w:t>
            </w:r>
          </w:p>
        </w:tc>
        <w:tc>
          <w:tcPr>
            <w:tcW w:w="2807" w:type="pct"/>
          </w:tcPr>
          <w:p w14:paraId="7FD2F25E" w14:textId="77777777" w:rsidR="003B7F62" w:rsidRPr="00420E4C" w:rsidRDefault="003B7F62" w:rsidP="00FC7B3F">
            <w:pPr>
              <w:jc w:val="both"/>
              <w:rPr>
                <w:rFonts w:ascii="Times New Roman" w:hAnsi="Times New Roman" w:cs="Times New Roman"/>
                <w:bCs/>
                <w:sz w:val="20"/>
                <w:szCs w:val="20"/>
              </w:rPr>
            </w:pPr>
            <w:r w:rsidRPr="00420E4C">
              <w:rPr>
                <w:rFonts w:ascii="Times New Roman" w:hAnsi="Times New Roman" w:cs="Times New Roman"/>
                <w:sz w:val="20"/>
                <w:szCs w:val="20"/>
              </w:rPr>
              <w:t xml:space="preserve">В границах прибрежных защитных полос наряду с установленными для </w:t>
            </w:r>
            <w:proofErr w:type="spellStart"/>
            <w:r w:rsidRPr="00420E4C">
              <w:rPr>
                <w:rFonts w:ascii="Times New Roman" w:hAnsi="Times New Roman" w:cs="Times New Roman"/>
                <w:sz w:val="20"/>
                <w:szCs w:val="20"/>
              </w:rPr>
              <w:t>водоохранной</w:t>
            </w:r>
            <w:proofErr w:type="spellEnd"/>
            <w:r w:rsidRPr="00420E4C">
              <w:rPr>
                <w:rFonts w:ascii="Times New Roman" w:hAnsi="Times New Roman" w:cs="Times New Roman"/>
                <w:sz w:val="20"/>
                <w:szCs w:val="20"/>
              </w:rPr>
              <w:t xml:space="preserve"> зоны ограничениями </w:t>
            </w:r>
            <w:r w:rsidRPr="00420E4C">
              <w:rPr>
                <w:rFonts w:ascii="Times New Roman" w:hAnsi="Times New Roman" w:cs="Times New Roman"/>
                <w:bCs/>
                <w:sz w:val="20"/>
                <w:szCs w:val="20"/>
              </w:rPr>
              <w:t>запрещаются:</w:t>
            </w:r>
          </w:p>
          <w:p w14:paraId="5AA90B70" w14:textId="77777777" w:rsidR="003B7F62" w:rsidRPr="00420E4C" w:rsidRDefault="003B7F62" w:rsidP="00FC7B3F">
            <w:pPr>
              <w:jc w:val="both"/>
              <w:rPr>
                <w:rFonts w:ascii="Times New Roman" w:hAnsi="Times New Roman" w:cs="Times New Roman"/>
                <w:snapToGrid w:val="0"/>
                <w:sz w:val="20"/>
                <w:szCs w:val="20"/>
              </w:rPr>
            </w:pPr>
            <w:r w:rsidRPr="00420E4C">
              <w:rPr>
                <w:rFonts w:ascii="Times New Roman" w:hAnsi="Times New Roman" w:cs="Times New Roman"/>
                <w:snapToGrid w:val="0"/>
                <w:sz w:val="20"/>
                <w:szCs w:val="20"/>
              </w:rPr>
              <w:t>-распашка земель;</w:t>
            </w:r>
          </w:p>
          <w:p w14:paraId="2228BB4E" w14:textId="77777777" w:rsidR="003B7F62" w:rsidRPr="00420E4C" w:rsidRDefault="003B7F62" w:rsidP="00FC7B3F">
            <w:pPr>
              <w:jc w:val="both"/>
              <w:rPr>
                <w:rFonts w:ascii="Times New Roman" w:hAnsi="Times New Roman" w:cs="Times New Roman"/>
                <w:sz w:val="20"/>
                <w:szCs w:val="20"/>
              </w:rPr>
            </w:pPr>
            <w:r w:rsidRPr="00420E4C">
              <w:rPr>
                <w:rFonts w:ascii="Times New Roman" w:hAnsi="Times New Roman" w:cs="Times New Roman"/>
                <w:sz w:val="20"/>
                <w:szCs w:val="20"/>
              </w:rPr>
              <w:t>-размещение отвалов размываемых грунтов;</w:t>
            </w:r>
          </w:p>
          <w:p w14:paraId="0FA65D3B" w14:textId="77777777" w:rsidR="003B7F62" w:rsidRPr="00420E4C" w:rsidRDefault="003B7F62" w:rsidP="00FC7B3F">
            <w:pPr>
              <w:jc w:val="both"/>
              <w:rPr>
                <w:rFonts w:ascii="Times New Roman" w:hAnsi="Times New Roman" w:cs="Times New Roman"/>
                <w:sz w:val="20"/>
                <w:szCs w:val="20"/>
              </w:rPr>
            </w:pPr>
            <w:r w:rsidRPr="00420E4C">
              <w:rPr>
                <w:rFonts w:ascii="Times New Roman" w:hAnsi="Times New Roman" w:cs="Times New Roman"/>
                <w:sz w:val="20"/>
                <w:szCs w:val="20"/>
              </w:rPr>
              <w:t>- выпас сельскохозяйственных животных и организация для них летних лагерей, ванн</w:t>
            </w:r>
          </w:p>
          <w:p w14:paraId="7C535541" w14:textId="77777777" w:rsidR="003B7F62" w:rsidRPr="00420E4C" w:rsidRDefault="003B7F62" w:rsidP="00FC7B3F">
            <w:pPr>
              <w:jc w:val="both"/>
              <w:rPr>
                <w:rFonts w:ascii="Times New Roman" w:hAnsi="Times New Roman" w:cs="Times New Roman"/>
                <w:sz w:val="20"/>
                <w:szCs w:val="20"/>
              </w:rPr>
            </w:pPr>
          </w:p>
        </w:tc>
        <w:tc>
          <w:tcPr>
            <w:tcW w:w="1210" w:type="pct"/>
          </w:tcPr>
          <w:p w14:paraId="23FAA0FE" w14:textId="77777777" w:rsidR="003B7F62" w:rsidRPr="00420E4C" w:rsidRDefault="003B7F62" w:rsidP="00FC7B3F">
            <w:pPr>
              <w:autoSpaceDE w:val="0"/>
              <w:autoSpaceDN w:val="0"/>
              <w:adjustRightInd w:val="0"/>
              <w:jc w:val="both"/>
              <w:rPr>
                <w:rFonts w:ascii="Times New Roman" w:hAnsi="Times New Roman" w:cs="Times New Roman"/>
                <w:bCs/>
                <w:sz w:val="20"/>
                <w:szCs w:val="20"/>
              </w:rPr>
            </w:pPr>
            <w:r w:rsidRPr="00420E4C">
              <w:rPr>
                <w:rFonts w:ascii="Times New Roman" w:hAnsi="Times New Roman" w:cs="Times New Roman"/>
                <w:bCs/>
                <w:sz w:val="20"/>
                <w:szCs w:val="20"/>
              </w:rPr>
              <w:t>ст.65 "Водный кодекс Российской Федерации" от 03.06.2006 N 74-ФЗ</w:t>
            </w:r>
          </w:p>
          <w:p w14:paraId="60FEE5D8" w14:textId="77777777" w:rsidR="003B7F62" w:rsidRPr="00420E4C" w:rsidRDefault="003B7F62" w:rsidP="00FC7B3F">
            <w:pPr>
              <w:autoSpaceDE w:val="0"/>
              <w:autoSpaceDN w:val="0"/>
              <w:adjustRightInd w:val="0"/>
              <w:jc w:val="both"/>
              <w:rPr>
                <w:rFonts w:ascii="Times New Roman" w:hAnsi="Times New Roman" w:cs="Times New Roman"/>
                <w:bCs/>
                <w:sz w:val="20"/>
                <w:szCs w:val="20"/>
              </w:rPr>
            </w:pPr>
            <w:r w:rsidRPr="00420E4C">
              <w:rPr>
                <w:rFonts w:ascii="Times New Roman" w:hAnsi="Times New Roman" w:cs="Times New Roman"/>
                <w:bCs/>
                <w:sz w:val="20"/>
                <w:szCs w:val="20"/>
              </w:rPr>
              <w:t>(ред. от 04.08.2023)</w:t>
            </w:r>
          </w:p>
          <w:p w14:paraId="2DC48ACD" w14:textId="77777777" w:rsidR="003B7F62" w:rsidRPr="00420E4C" w:rsidRDefault="003B7F62" w:rsidP="00FC7B3F">
            <w:pPr>
              <w:autoSpaceDE w:val="0"/>
              <w:autoSpaceDN w:val="0"/>
              <w:adjustRightInd w:val="0"/>
              <w:jc w:val="both"/>
              <w:rPr>
                <w:rFonts w:ascii="Times New Roman" w:hAnsi="Times New Roman" w:cs="Times New Roman"/>
                <w:bCs/>
                <w:sz w:val="20"/>
                <w:szCs w:val="20"/>
              </w:rPr>
            </w:pPr>
            <w:r w:rsidRPr="00420E4C">
              <w:rPr>
                <w:rFonts w:ascii="Times New Roman" w:hAnsi="Times New Roman" w:cs="Times New Roman"/>
                <w:bCs/>
                <w:sz w:val="20"/>
                <w:szCs w:val="20"/>
              </w:rPr>
              <w:t>(с изм. и доп., вступ. в силу с 01.09.2023)</w:t>
            </w:r>
          </w:p>
        </w:tc>
      </w:tr>
      <w:tr w:rsidR="003B7F62" w:rsidRPr="00420E4C" w14:paraId="52310478" w14:textId="77777777" w:rsidTr="003B7F62">
        <w:trPr>
          <w:trHeight w:val="983"/>
        </w:trPr>
        <w:tc>
          <w:tcPr>
            <w:tcW w:w="983" w:type="pct"/>
            <w:vAlign w:val="center"/>
          </w:tcPr>
          <w:p w14:paraId="70AE7406" w14:textId="77777777" w:rsidR="003B7F62" w:rsidRPr="00420E4C" w:rsidRDefault="003B7F62" w:rsidP="00FC7B3F">
            <w:pPr>
              <w:contextualSpacing/>
              <w:jc w:val="center"/>
              <w:rPr>
                <w:rFonts w:ascii="Times New Roman" w:eastAsia="Times New Roman" w:hAnsi="Times New Roman" w:cs="Times New Roman"/>
                <w:sz w:val="20"/>
                <w:szCs w:val="20"/>
                <w:lang w:eastAsia="ru-RU"/>
              </w:rPr>
            </w:pPr>
            <w:proofErr w:type="spellStart"/>
            <w:r w:rsidRPr="00420E4C">
              <w:rPr>
                <w:rFonts w:ascii="Times New Roman" w:eastAsia="Times New Roman" w:hAnsi="Times New Roman" w:cs="Times New Roman"/>
                <w:sz w:val="20"/>
                <w:szCs w:val="20"/>
                <w:lang w:eastAsia="ru-RU"/>
              </w:rPr>
              <w:t>Водоохранная</w:t>
            </w:r>
            <w:proofErr w:type="spellEnd"/>
            <w:r w:rsidRPr="00420E4C">
              <w:rPr>
                <w:rFonts w:ascii="Times New Roman" w:eastAsia="Times New Roman" w:hAnsi="Times New Roman" w:cs="Times New Roman"/>
                <w:sz w:val="20"/>
                <w:szCs w:val="20"/>
                <w:lang w:eastAsia="ru-RU"/>
              </w:rPr>
              <w:t xml:space="preserve"> зона</w:t>
            </w:r>
          </w:p>
        </w:tc>
        <w:tc>
          <w:tcPr>
            <w:tcW w:w="2807" w:type="pct"/>
          </w:tcPr>
          <w:p w14:paraId="6FA60CC7" w14:textId="77777777" w:rsidR="003B7F62" w:rsidRPr="00420E4C" w:rsidRDefault="003B7F62" w:rsidP="00FC7B3F">
            <w:pPr>
              <w:jc w:val="both"/>
              <w:rPr>
                <w:rFonts w:ascii="Times New Roman" w:hAnsi="Times New Roman" w:cs="Times New Roman"/>
                <w:sz w:val="20"/>
                <w:szCs w:val="20"/>
              </w:rPr>
            </w:pPr>
            <w:r w:rsidRPr="00420E4C">
              <w:rPr>
                <w:rFonts w:ascii="Times New Roman" w:hAnsi="Times New Roman" w:cs="Times New Roman"/>
                <w:sz w:val="20"/>
                <w:szCs w:val="20"/>
              </w:rPr>
              <w:t xml:space="preserve">В границах </w:t>
            </w:r>
            <w:proofErr w:type="spellStart"/>
            <w:r w:rsidRPr="00420E4C">
              <w:rPr>
                <w:rFonts w:ascii="Times New Roman" w:hAnsi="Times New Roman" w:cs="Times New Roman"/>
                <w:sz w:val="20"/>
                <w:szCs w:val="20"/>
              </w:rPr>
              <w:t>водоохранных</w:t>
            </w:r>
            <w:proofErr w:type="spellEnd"/>
            <w:r w:rsidRPr="00420E4C">
              <w:rPr>
                <w:rFonts w:ascii="Times New Roman" w:hAnsi="Times New Roman" w:cs="Times New Roman"/>
                <w:sz w:val="20"/>
                <w:szCs w:val="20"/>
              </w:rPr>
              <w:t xml:space="preserve"> зон запрещаются:</w:t>
            </w:r>
          </w:p>
          <w:p w14:paraId="50451F36" w14:textId="77777777" w:rsidR="003B7F62" w:rsidRPr="00420E4C" w:rsidRDefault="003B7F62" w:rsidP="00FC7B3F">
            <w:pPr>
              <w:keepLines/>
              <w:widowControl w:val="0"/>
              <w:numPr>
                <w:ilvl w:val="0"/>
                <w:numId w:val="5"/>
              </w:numPr>
              <w:tabs>
                <w:tab w:val="clear" w:pos="2869"/>
                <w:tab w:val="num" w:pos="88"/>
                <w:tab w:val="left" w:pos="367"/>
              </w:tabs>
              <w:ind w:left="0" w:firstLine="0"/>
              <w:jc w:val="both"/>
              <w:rPr>
                <w:rFonts w:ascii="Times New Roman" w:hAnsi="Times New Roman" w:cs="Times New Roman"/>
                <w:snapToGrid w:val="0"/>
                <w:sz w:val="20"/>
                <w:szCs w:val="20"/>
              </w:rPr>
            </w:pPr>
            <w:r w:rsidRPr="00420E4C">
              <w:rPr>
                <w:rFonts w:ascii="Times New Roman" w:hAnsi="Times New Roman" w:cs="Times New Roman"/>
                <w:snapToGrid w:val="0"/>
                <w:sz w:val="20"/>
                <w:szCs w:val="20"/>
              </w:rPr>
              <w:t>использование сточных вод в целях регулирования плодородия почв;</w:t>
            </w:r>
          </w:p>
          <w:p w14:paraId="06CB2A45" w14:textId="77777777" w:rsidR="003B7F62" w:rsidRPr="00420E4C" w:rsidRDefault="003B7F62" w:rsidP="00FC7B3F">
            <w:pPr>
              <w:autoSpaceDE w:val="0"/>
              <w:autoSpaceDN w:val="0"/>
              <w:adjustRightInd w:val="0"/>
              <w:jc w:val="both"/>
              <w:rPr>
                <w:rFonts w:ascii="Times New Roman" w:hAnsi="Times New Roman" w:cs="Times New Roman"/>
                <w:sz w:val="20"/>
                <w:szCs w:val="20"/>
              </w:rPr>
            </w:pPr>
            <w:r w:rsidRPr="00420E4C">
              <w:rPr>
                <w:rFonts w:ascii="Times New Roman" w:hAnsi="Times New Roman" w:cs="Times New Roman"/>
                <w:sz w:val="20"/>
                <w:szCs w:val="20"/>
              </w:rPr>
              <w:t xml:space="preserve">-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w:t>
            </w:r>
            <w:r w:rsidRPr="00420E4C">
              <w:rPr>
                <w:rFonts w:ascii="Times New Roman" w:hAnsi="Times New Roman" w:cs="Times New Roman"/>
                <w:sz w:val="20"/>
                <w:szCs w:val="20"/>
              </w:rPr>
              <w:lastRenderedPageBreak/>
              <w:t xml:space="preserve">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w:t>
            </w:r>
            <w:proofErr w:type="spellStart"/>
            <w:r w:rsidRPr="00420E4C">
              <w:rPr>
                <w:rFonts w:ascii="Times New Roman" w:hAnsi="Times New Roman" w:cs="Times New Roman"/>
                <w:sz w:val="20"/>
                <w:szCs w:val="20"/>
              </w:rPr>
              <w:t>рыбохозяйственного</w:t>
            </w:r>
            <w:proofErr w:type="spellEnd"/>
            <w:r w:rsidRPr="00420E4C">
              <w:rPr>
                <w:rFonts w:ascii="Times New Roman" w:hAnsi="Times New Roman" w:cs="Times New Roman"/>
                <w:sz w:val="20"/>
                <w:szCs w:val="20"/>
              </w:rPr>
              <w:t xml:space="preserve"> значения не установлены</w:t>
            </w:r>
            <w:r w:rsidRPr="00420E4C">
              <w:rPr>
                <w:rFonts w:ascii="Times New Roman" w:hAnsi="Times New Roman" w:cs="Times New Roman"/>
                <w:snapToGrid w:val="0"/>
                <w:sz w:val="20"/>
                <w:szCs w:val="20"/>
              </w:rPr>
              <w:t>;</w:t>
            </w:r>
          </w:p>
          <w:p w14:paraId="3B214FC4" w14:textId="77777777" w:rsidR="003B7F62" w:rsidRPr="00420E4C" w:rsidRDefault="003B7F62" w:rsidP="00FC7B3F">
            <w:pPr>
              <w:keepLines/>
              <w:widowControl w:val="0"/>
              <w:numPr>
                <w:ilvl w:val="0"/>
                <w:numId w:val="5"/>
              </w:numPr>
              <w:tabs>
                <w:tab w:val="clear" w:pos="2869"/>
                <w:tab w:val="num" w:pos="88"/>
                <w:tab w:val="left" w:pos="367"/>
              </w:tabs>
              <w:ind w:left="0" w:firstLine="0"/>
              <w:jc w:val="both"/>
              <w:rPr>
                <w:rFonts w:ascii="Times New Roman" w:hAnsi="Times New Roman" w:cs="Times New Roman"/>
                <w:snapToGrid w:val="0"/>
                <w:sz w:val="20"/>
                <w:szCs w:val="20"/>
              </w:rPr>
            </w:pPr>
            <w:r w:rsidRPr="00420E4C">
              <w:rPr>
                <w:rFonts w:ascii="Times New Roman" w:hAnsi="Times New Roman" w:cs="Times New Roman"/>
                <w:snapToGrid w:val="0"/>
                <w:sz w:val="20"/>
                <w:szCs w:val="20"/>
              </w:rPr>
              <w:t>осуществление авиационных мер по борьбе с вредными организмами;</w:t>
            </w:r>
          </w:p>
          <w:p w14:paraId="07FDDC9C" w14:textId="77777777" w:rsidR="003B7F62" w:rsidRPr="00420E4C" w:rsidRDefault="003B7F62" w:rsidP="00FC7B3F">
            <w:pPr>
              <w:keepLines/>
              <w:widowControl w:val="0"/>
              <w:numPr>
                <w:ilvl w:val="0"/>
                <w:numId w:val="5"/>
              </w:numPr>
              <w:tabs>
                <w:tab w:val="clear" w:pos="2869"/>
                <w:tab w:val="num" w:pos="88"/>
                <w:tab w:val="left" w:pos="367"/>
              </w:tabs>
              <w:ind w:left="0" w:firstLine="0"/>
              <w:jc w:val="both"/>
              <w:rPr>
                <w:rFonts w:ascii="Times New Roman" w:hAnsi="Times New Roman" w:cs="Times New Roman"/>
                <w:snapToGrid w:val="0"/>
                <w:sz w:val="20"/>
                <w:szCs w:val="20"/>
              </w:rPr>
            </w:pPr>
            <w:r w:rsidRPr="00420E4C">
              <w:rPr>
                <w:rFonts w:ascii="Times New Roman" w:hAnsi="Times New Roman" w:cs="Times New Roman"/>
                <w:snapToGrid w:val="0"/>
                <w:sz w:val="20"/>
                <w:szCs w:val="20"/>
              </w:rPr>
              <w:t xml:space="preserve">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w:t>
            </w:r>
            <w:proofErr w:type="spellStart"/>
            <w:r w:rsidRPr="00420E4C">
              <w:rPr>
                <w:rFonts w:ascii="Times New Roman" w:hAnsi="Times New Roman" w:cs="Times New Roman"/>
                <w:snapToGrid w:val="0"/>
                <w:sz w:val="20"/>
                <w:szCs w:val="20"/>
              </w:rPr>
              <w:t>твердое</w:t>
            </w:r>
            <w:proofErr w:type="spellEnd"/>
            <w:r w:rsidRPr="00420E4C">
              <w:rPr>
                <w:rFonts w:ascii="Times New Roman" w:hAnsi="Times New Roman" w:cs="Times New Roman"/>
                <w:snapToGrid w:val="0"/>
                <w:sz w:val="20"/>
                <w:szCs w:val="20"/>
              </w:rPr>
              <w:t xml:space="preserve"> покрытие;</w:t>
            </w:r>
          </w:p>
          <w:p w14:paraId="31050E4F" w14:textId="77777777" w:rsidR="003B7F62" w:rsidRPr="00420E4C" w:rsidRDefault="003B7F62" w:rsidP="00FC7B3F">
            <w:pPr>
              <w:keepLines/>
              <w:widowControl w:val="0"/>
              <w:numPr>
                <w:ilvl w:val="0"/>
                <w:numId w:val="5"/>
              </w:numPr>
              <w:tabs>
                <w:tab w:val="clear" w:pos="2869"/>
                <w:tab w:val="num" w:pos="88"/>
                <w:tab w:val="left" w:pos="367"/>
              </w:tabs>
              <w:ind w:left="0" w:firstLine="0"/>
              <w:jc w:val="both"/>
              <w:rPr>
                <w:rFonts w:ascii="Times New Roman" w:hAnsi="Times New Roman" w:cs="Times New Roman"/>
                <w:snapToGrid w:val="0"/>
                <w:sz w:val="20"/>
                <w:szCs w:val="20"/>
              </w:rPr>
            </w:pPr>
            <w:r w:rsidRPr="00420E4C">
              <w:rPr>
                <w:rFonts w:ascii="Times New Roman" w:hAnsi="Times New Roman" w:cs="Times New Roman"/>
                <w:sz w:val="20"/>
                <w:szCs w:val="20"/>
              </w:rPr>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2A02CB09" w14:textId="77777777" w:rsidR="003B7F62" w:rsidRPr="00420E4C" w:rsidRDefault="003B7F62" w:rsidP="00FC7B3F">
            <w:pPr>
              <w:keepLines/>
              <w:widowControl w:val="0"/>
              <w:numPr>
                <w:ilvl w:val="0"/>
                <w:numId w:val="5"/>
              </w:numPr>
              <w:tabs>
                <w:tab w:val="clear" w:pos="2869"/>
                <w:tab w:val="num" w:pos="88"/>
                <w:tab w:val="left" w:pos="367"/>
              </w:tabs>
              <w:ind w:left="0" w:firstLine="0"/>
              <w:jc w:val="both"/>
              <w:rPr>
                <w:rFonts w:ascii="Times New Roman" w:hAnsi="Times New Roman" w:cs="Times New Roman"/>
                <w:snapToGrid w:val="0"/>
                <w:sz w:val="20"/>
                <w:szCs w:val="20"/>
              </w:rPr>
            </w:pPr>
            <w:r w:rsidRPr="00420E4C">
              <w:rPr>
                <w:rFonts w:ascii="Times New Roman" w:hAnsi="Times New Roman" w:cs="Times New Roman"/>
                <w:sz w:val="20"/>
                <w:szCs w:val="20"/>
              </w:rPr>
              <w:t xml:space="preserve">хранение пестицидов и </w:t>
            </w:r>
            <w:proofErr w:type="spellStart"/>
            <w:r w:rsidRPr="00420E4C">
              <w:rPr>
                <w:rFonts w:ascii="Times New Roman" w:hAnsi="Times New Roman" w:cs="Times New Roman"/>
                <w:sz w:val="20"/>
                <w:szCs w:val="20"/>
              </w:rPr>
              <w:t>агрохимикатов</w:t>
            </w:r>
            <w:proofErr w:type="spellEnd"/>
            <w:r w:rsidRPr="00420E4C">
              <w:rPr>
                <w:rFonts w:ascii="Times New Roman" w:hAnsi="Times New Roman" w:cs="Times New Roman"/>
                <w:sz w:val="20"/>
                <w:szCs w:val="20"/>
              </w:rPr>
              <w:t xml:space="preserve"> (за исключением хранения </w:t>
            </w:r>
            <w:proofErr w:type="spellStart"/>
            <w:r w:rsidRPr="00420E4C">
              <w:rPr>
                <w:rFonts w:ascii="Times New Roman" w:hAnsi="Times New Roman" w:cs="Times New Roman"/>
                <w:sz w:val="20"/>
                <w:szCs w:val="20"/>
              </w:rPr>
              <w:t>агрохимикатов</w:t>
            </w:r>
            <w:proofErr w:type="spellEnd"/>
            <w:r w:rsidRPr="00420E4C">
              <w:rPr>
                <w:rFonts w:ascii="Times New Roman" w:hAnsi="Times New Roman" w:cs="Times New Roman"/>
                <w:sz w:val="20"/>
                <w:szCs w:val="20"/>
              </w:rPr>
              <w:t xml:space="preserve"> в специализированных хранилищах на территориях морских портов за пределами границ прибрежных защитных полос), применение пестицидов и </w:t>
            </w:r>
            <w:proofErr w:type="spellStart"/>
            <w:r w:rsidRPr="00420E4C">
              <w:rPr>
                <w:rFonts w:ascii="Times New Roman" w:hAnsi="Times New Roman" w:cs="Times New Roman"/>
                <w:sz w:val="20"/>
                <w:szCs w:val="20"/>
              </w:rPr>
              <w:t>агрохимикатов</w:t>
            </w:r>
            <w:proofErr w:type="spellEnd"/>
            <w:r w:rsidRPr="00420E4C">
              <w:rPr>
                <w:rFonts w:ascii="Times New Roman" w:hAnsi="Times New Roman" w:cs="Times New Roman"/>
                <w:snapToGrid w:val="0"/>
                <w:sz w:val="20"/>
                <w:szCs w:val="20"/>
              </w:rPr>
              <w:t>;</w:t>
            </w:r>
          </w:p>
          <w:p w14:paraId="4833E60C" w14:textId="77777777" w:rsidR="003B7F62" w:rsidRPr="00420E4C" w:rsidRDefault="003B7F62" w:rsidP="00FC7B3F">
            <w:pPr>
              <w:keepLines/>
              <w:widowControl w:val="0"/>
              <w:numPr>
                <w:ilvl w:val="0"/>
                <w:numId w:val="5"/>
              </w:numPr>
              <w:tabs>
                <w:tab w:val="clear" w:pos="2869"/>
                <w:tab w:val="num" w:pos="88"/>
                <w:tab w:val="left" w:pos="367"/>
              </w:tabs>
              <w:ind w:left="0" w:firstLine="0"/>
              <w:jc w:val="both"/>
              <w:rPr>
                <w:rFonts w:ascii="Times New Roman" w:hAnsi="Times New Roman" w:cs="Times New Roman"/>
                <w:snapToGrid w:val="0"/>
                <w:sz w:val="20"/>
                <w:szCs w:val="20"/>
              </w:rPr>
            </w:pPr>
            <w:r w:rsidRPr="00420E4C">
              <w:rPr>
                <w:rFonts w:ascii="Times New Roman" w:hAnsi="Times New Roman" w:cs="Times New Roman"/>
                <w:snapToGrid w:val="0"/>
                <w:sz w:val="20"/>
                <w:szCs w:val="20"/>
              </w:rPr>
              <w:t>сброс сточных, в том числе дренажных, вод;</w:t>
            </w:r>
          </w:p>
          <w:p w14:paraId="0A0D22AB" w14:textId="77777777" w:rsidR="003B7F62" w:rsidRPr="00420E4C" w:rsidRDefault="003B7F62" w:rsidP="00FC7B3F">
            <w:pPr>
              <w:keepLines/>
              <w:widowControl w:val="0"/>
              <w:numPr>
                <w:ilvl w:val="0"/>
                <w:numId w:val="5"/>
              </w:numPr>
              <w:tabs>
                <w:tab w:val="clear" w:pos="2869"/>
                <w:tab w:val="num" w:pos="88"/>
                <w:tab w:val="left" w:pos="367"/>
              </w:tabs>
              <w:ind w:left="0" w:firstLine="0"/>
              <w:jc w:val="both"/>
              <w:rPr>
                <w:rFonts w:ascii="Times New Roman" w:hAnsi="Times New Roman" w:cs="Times New Roman"/>
                <w:snapToGrid w:val="0"/>
                <w:sz w:val="20"/>
                <w:szCs w:val="20"/>
              </w:rPr>
            </w:pPr>
            <w:r w:rsidRPr="00420E4C">
              <w:rPr>
                <w:rFonts w:ascii="Times New Roman" w:hAnsi="Times New Roman" w:cs="Times New Roman"/>
                <w:snapToGrid w:val="0"/>
                <w:sz w:val="20"/>
                <w:szCs w:val="20"/>
              </w:rPr>
              <w:t xml:space="preserve">разведка и добыча </w:t>
            </w:r>
            <w:proofErr w:type="spellStart"/>
            <w:r w:rsidRPr="00420E4C">
              <w:rPr>
                <w:rFonts w:ascii="Times New Roman" w:hAnsi="Times New Roman" w:cs="Times New Roman"/>
                <w:snapToGrid w:val="0"/>
                <w:sz w:val="20"/>
                <w:szCs w:val="20"/>
              </w:rPr>
              <w:t>общераспространенных</w:t>
            </w:r>
            <w:proofErr w:type="spellEnd"/>
            <w:r w:rsidRPr="00420E4C">
              <w:rPr>
                <w:rFonts w:ascii="Times New Roman" w:hAnsi="Times New Roman" w:cs="Times New Roman"/>
                <w:snapToGrid w:val="0"/>
                <w:sz w:val="20"/>
                <w:szCs w:val="20"/>
              </w:rPr>
              <w:t xml:space="preserve"> полезных ископаемых (за исключением случаев, если разведка и добыча </w:t>
            </w:r>
            <w:proofErr w:type="spellStart"/>
            <w:r w:rsidRPr="00420E4C">
              <w:rPr>
                <w:rFonts w:ascii="Times New Roman" w:hAnsi="Times New Roman" w:cs="Times New Roman"/>
                <w:snapToGrid w:val="0"/>
                <w:sz w:val="20"/>
                <w:szCs w:val="20"/>
              </w:rPr>
              <w:t>общераспространенных</w:t>
            </w:r>
            <w:proofErr w:type="spellEnd"/>
            <w:r w:rsidRPr="00420E4C">
              <w:rPr>
                <w:rFonts w:ascii="Times New Roman" w:hAnsi="Times New Roman" w:cs="Times New Roman"/>
                <w:snapToGrid w:val="0"/>
                <w:sz w:val="20"/>
                <w:szCs w:val="20"/>
              </w:rPr>
              <w:t xml:space="preserve">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w:t>
            </w:r>
            <w:hyperlink r:id="rId21" w:history="1">
              <w:r w:rsidRPr="00420E4C">
                <w:rPr>
                  <w:rFonts w:ascii="Times New Roman" w:hAnsi="Times New Roman" w:cs="Times New Roman"/>
                  <w:snapToGrid w:val="0"/>
                  <w:sz w:val="20"/>
                  <w:szCs w:val="20"/>
                </w:rPr>
                <w:t>законодательством</w:t>
              </w:r>
            </w:hyperlink>
            <w:r w:rsidRPr="00420E4C">
              <w:rPr>
                <w:rFonts w:ascii="Times New Roman" w:hAnsi="Times New Roman" w:cs="Times New Roman"/>
                <w:snapToGrid w:val="0"/>
                <w:sz w:val="20"/>
                <w:szCs w:val="20"/>
              </w:rPr>
              <w:t xml:space="preserve"> РФ о недрах горных отводов и (или) геологических отводов на основании </w:t>
            </w:r>
            <w:proofErr w:type="spellStart"/>
            <w:r w:rsidRPr="00420E4C">
              <w:rPr>
                <w:rFonts w:ascii="Times New Roman" w:hAnsi="Times New Roman" w:cs="Times New Roman"/>
                <w:snapToGrid w:val="0"/>
                <w:sz w:val="20"/>
                <w:szCs w:val="20"/>
              </w:rPr>
              <w:t>утвержденного</w:t>
            </w:r>
            <w:proofErr w:type="spellEnd"/>
            <w:r w:rsidRPr="00420E4C">
              <w:rPr>
                <w:rFonts w:ascii="Times New Roman" w:hAnsi="Times New Roman" w:cs="Times New Roman"/>
                <w:snapToGrid w:val="0"/>
                <w:sz w:val="20"/>
                <w:szCs w:val="20"/>
              </w:rPr>
              <w:t xml:space="preserve"> технического проекта в соответствии со </w:t>
            </w:r>
            <w:hyperlink r:id="rId22" w:history="1">
              <w:proofErr w:type="spellStart"/>
              <w:r w:rsidRPr="00420E4C">
                <w:rPr>
                  <w:rFonts w:ascii="Times New Roman" w:hAnsi="Times New Roman" w:cs="Times New Roman"/>
                  <w:snapToGrid w:val="0"/>
                  <w:sz w:val="20"/>
                  <w:szCs w:val="20"/>
                </w:rPr>
                <w:t>статьей</w:t>
              </w:r>
              <w:proofErr w:type="spellEnd"/>
              <w:r w:rsidRPr="00420E4C">
                <w:rPr>
                  <w:rFonts w:ascii="Times New Roman" w:hAnsi="Times New Roman" w:cs="Times New Roman"/>
                  <w:snapToGrid w:val="0"/>
                  <w:sz w:val="20"/>
                  <w:szCs w:val="20"/>
                </w:rPr>
                <w:t> 19.1</w:t>
              </w:r>
            </w:hyperlink>
            <w:r w:rsidRPr="00420E4C">
              <w:rPr>
                <w:rFonts w:ascii="Times New Roman" w:hAnsi="Times New Roman" w:cs="Times New Roman"/>
                <w:snapToGrid w:val="0"/>
                <w:sz w:val="20"/>
                <w:szCs w:val="20"/>
              </w:rPr>
              <w:t>ФЗ от 21.02.1992 № 2395-1-ФЗ)</w:t>
            </w:r>
          </w:p>
          <w:p w14:paraId="34F7B876" w14:textId="77777777" w:rsidR="003B7F62" w:rsidRPr="00420E4C" w:rsidRDefault="003B7F62" w:rsidP="00FC7B3F">
            <w:pPr>
              <w:jc w:val="both"/>
              <w:rPr>
                <w:rFonts w:ascii="Times New Roman" w:hAnsi="Times New Roman" w:cs="Times New Roman"/>
                <w:sz w:val="20"/>
                <w:szCs w:val="20"/>
              </w:rPr>
            </w:pPr>
            <w:r w:rsidRPr="00420E4C">
              <w:rPr>
                <w:rFonts w:ascii="Times New Roman" w:hAnsi="Times New Roman" w:cs="Times New Roman"/>
                <w:sz w:val="20"/>
                <w:szCs w:val="20"/>
              </w:rPr>
              <w:t xml:space="preserve">В границах </w:t>
            </w:r>
            <w:proofErr w:type="spellStart"/>
            <w:r w:rsidRPr="00420E4C">
              <w:rPr>
                <w:rFonts w:ascii="Times New Roman" w:hAnsi="Times New Roman" w:cs="Times New Roman"/>
                <w:sz w:val="20"/>
                <w:szCs w:val="20"/>
              </w:rPr>
              <w:t>водоохранных</w:t>
            </w:r>
            <w:proofErr w:type="spellEnd"/>
            <w:r w:rsidRPr="00420E4C">
              <w:rPr>
                <w:rFonts w:ascii="Times New Roman" w:hAnsi="Times New Roman" w:cs="Times New Roman"/>
                <w:sz w:val="20"/>
                <w:szCs w:val="20"/>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w:t>
            </w:r>
            <w:proofErr w:type="spellStart"/>
            <w:r w:rsidRPr="00420E4C">
              <w:rPr>
                <w:rFonts w:ascii="Times New Roman" w:hAnsi="Times New Roman" w:cs="Times New Roman"/>
                <w:sz w:val="20"/>
                <w:szCs w:val="20"/>
              </w:rPr>
              <w:t>учетом</w:t>
            </w:r>
            <w:proofErr w:type="spellEnd"/>
            <w:r w:rsidRPr="00420E4C">
              <w:rPr>
                <w:rFonts w:ascii="Times New Roman" w:hAnsi="Times New Roman" w:cs="Times New Roman"/>
                <w:sz w:val="20"/>
                <w:szCs w:val="20"/>
              </w:rPr>
              <w:t xml:space="preserve">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w:t>
            </w:r>
          </w:p>
          <w:p w14:paraId="1E6C6581" w14:textId="77777777" w:rsidR="003B7F62" w:rsidRPr="00420E4C" w:rsidRDefault="003B7F62" w:rsidP="00FC7B3F">
            <w:pPr>
              <w:jc w:val="both"/>
              <w:rPr>
                <w:rFonts w:ascii="Times New Roman" w:hAnsi="Times New Roman" w:cs="Times New Roman"/>
                <w:sz w:val="20"/>
                <w:szCs w:val="20"/>
              </w:rPr>
            </w:pPr>
            <w:r w:rsidRPr="00420E4C">
              <w:rPr>
                <w:rFonts w:ascii="Times New Roman" w:hAnsi="Times New Roman" w:cs="Times New Roman"/>
                <w:sz w:val="20"/>
                <w:szCs w:val="20"/>
              </w:rPr>
              <w:t>Под сооружениями, обеспечивающими охрану водных объектов от загрязнения, засорения, заиления и истощения вод, понимаются:</w:t>
            </w:r>
          </w:p>
          <w:p w14:paraId="3F7EC926" w14:textId="77777777" w:rsidR="003B7F62" w:rsidRPr="00420E4C" w:rsidRDefault="003B7F62" w:rsidP="00FC7B3F">
            <w:pPr>
              <w:keepLines/>
              <w:widowControl w:val="0"/>
              <w:numPr>
                <w:ilvl w:val="0"/>
                <w:numId w:val="5"/>
              </w:numPr>
              <w:tabs>
                <w:tab w:val="clear" w:pos="2869"/>
                <w:tab w:val="num" w:pos="88"/>
                <w:tab w:val="left" w:pos="367"/>
              </w:tabs>
              <w:ind w:left="0" w:firstLine="0"/>
              <w:jc w:val="both"/>
              <w:rPr>
                <w:rFonts w:ascii="Times New Roman" w:hAnsi="Times New Roman" w:cs="Times New Roman"/>
                <w:snapToGrid w:val="0"/>
                <w:sz w:val="20"/>
                <w:szCs w:val="20"/>
              </w:rPr>
            </w:pPr>
            <w:r w:rsidRPr="00420E4C">
              <w:rPr>
                <w:rFonts w:ascii="Times New Roman" w:hAnsi="Times New Roman" w:cs="Times New Roman"/>
                <w:snapToGrid w:val="0"/>
                <w:sz w:val="20"/>
                <w:szCs w:val="20"/>
              </w:rPr>
              <w:t>централизованные системы водоотведения (канализации), централизованные ливневые системы водоотведения;</w:t>
            </w:r>
          </w:p>
          <w:p w14:paraId="7DF794FC" w14:textId="77777777" w:rsidR="003B7F62" w:rsidRPr="00420E4C" w:rsidRDefault="003B7F62" w:rsidP="00FC7B3F">
            <w:pPr>
              <w:keepLines/>
              <w:widowControl w:val="0"/>
              <w:numPr>
                <w:ilvl w:val="0"/>
                <w:numId w:val="5"/>
              </w:numPr>
              <w:tabs>
                <w:tab w:val="clear" w:pos="2869"/>
                <w:tab w:val="num" w:pos="88"/>
                <w:tab w:val="left" w:pos="367"/>
              </w:tabs>
              <w:ind w:left="0" w:firstLine="0"/>
              <w:jc w:val="both"/>
              <w:rPr>
                <w:rFonts w:ascii="Times New Roman" w:hAnsi="Times New Roman" w:cs="Times New Roman"/>
                <w:snapToGrid w:val="0"/>
                <w:sz w:val="20"/>
                <w:szCs w:val="20"/>
              </w:rPr>
            </w:pPr>
            <w:r w:rsidRPr="00420E4C">
              <w:rPr>
                <w:rFonts w:ascii="Times New Roman" w:hAnsi="Times New Roman" w:cs="Times New Roman"/>
                <w:snapToGrid w:val="0"/>
                <w:sz w:val="20"/>
                <w:szCs w:val="20"/>
              </w:rPr>
              <w:t xml:space="preserve">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w:t>
            </w:r>
            <w:proofErr w:type="spellStart"/>
            <w:r w:rsidRPr="00420E4C">
              <w:rPr>
                <w:rFonts w:ascii="Times New Roman" w:hAnsi="Times New Roman" w:cs="Times New Roman"/>
                <w:snapToGrid w:val="0"/>
                <w:sz w:val="20"/>
                <w:szCs w:val="20"/>
              </w:rPr>
              <w:t>приема</w:t>
            </w:r>
            <w:proofErr w:type="spellEnd"/>
            <w:r w:rsidRPr="00420E4C">
              <w:rPr>
                <w:rFonts w:ascii="Times New Roman" w:hAnsi="Times New Roman" w:cs="Times New Roman"/>
                <w:snapToGrid w:val="0"/>
                <w:sz w:val="20"/>
                <w:szCs w:val="20"/>
              </w:rPr>
              <w:t xml:space="preserve"> таких вод;</w:t>
            </w:r>
          </w:p>
          <w:p w14:paraId="1E1B941D" w14:textId="77777777" w:rsidR="003B7F62" w:rsidRPr="00420E4C" w:rsidRDefault="003B7F62" w:rsidP="00FC7B3F">
            <w:pPr>
              <w:keepLines/>
              <w:widowControl w:val="0"/>
              <w:numPr>
                <w:ilvl w:val="0"/>
                <w:numId w:val="5"/>
              </w:numPr>
              <w:tabs>
                <w:tab w:val="clear" w:pos="2869"/>
                <w:tab w:val="num" w:pos="88"/>
                <w:tab w:val="left" w:pos="367"/>
              </w:tabs>
              <w:ind w:left="0" w:firstLine="0"/>
              <w:jc w:val="both"/>
              <w:rPr>
                <w:rFonts w:ascii="Times New Roman" w:hAnsi="Times New Roman" w:cs="Times New Roman"/>
                <w:snapToGrid w:val="0"/>
                <w:sz w:val="20"/>
                <w:szCs w:val="20"/>
              </w:rPr>
            </w:pPr>
            <w:r w:rsidRPr="00420E4C">
              <w:rPr>
                <w:rFonts w:ascii="Times New Roman" w:hAnsi="Times New Roman" w:cs="Times New Roman"/>
                <w:snapToGrid w:val="0"/>
                <w:sz w:val="20"/>
                <w:szCs w:val="20"/>
              </w:rPr>
              <w:lastRenderedPageBreak/>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w:t>
            </w:r>
          </w:p>
          <w:p w14:paraId="230DED16" w14:textId="77777777" w:rsidR="003B7F62" w:rsidRPr="00420E4C" w:rsidRDefault="003B7F62" w:rsidP="00FC7B3F">
            <w:pPr>
              <w:keepLines/>
              <w:widowControl w:val="0"/>
              <w:numPr>
                <w:ilvl w:val="0"/>
                <w:numId w:val="5"/>
              </w:numPr>
              <w:tabs>
                <w:tab w:val="clear" w:pos="2869"/>
                <w:tab w:val="num" w:pos="88"/>
                <w:tab w:val="left" w:pos="367"/>
              </w:tabs>
              <w:ind w:left="0" w:firstLine="0"/>
              <w:jc w:val="both"/>
              <w:rPr>
                <w:rFonts w:ascii="Times New Roman" w:hAnsi="Times New Roman" w:cs="Times New Roman"/>
                <w:snapToGrid w:val="0"/>
                <w:sz w:val="20"/>
                <w:szCs w:val="20"/>
              </w:rPr>
            </w:pPr>
            <w:r w:rsidRPr="00420E4C">
              <w:rPr>
                <w:rFonts w:ascii="Times New Roman" w:hAnsi="Times New Roman" w:cs="Times New Roman"/>
                <w:snapToGrid w:val="0"/>
                <w:sz w:val="20"/>
                <w:szCs w:val="20"/>
              </w:rPr>
              <w:t xml:space="preserve">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w:t>
            </w:r>
            <w:proofErr w:type="spellStart"/>
            <w:r w:rsidRPr="00420E4C">
              <w:rPr>
                <w:rFonts w:ascii="Times New Roman" w:hAnsi="Times New Roman" w:cs="Times New Roman"/>
                <w:snapToGrid w:val="0"/>
                <w:sz w:val="20"/>
                <w:szCs w:val="20"/>
              </w:rPr>
              <w:t>приемники</w:t>
            </w:r>
            <w:proofErr w:type="spellEnd"/>
            <w:r w:rsidRPr="00420E4C">
              <w:rPr>
                <w:rFonts w:ascii="Times New Roman" w:hAnsi="Times New Roman" w:cs="Times New Roman"/>
                <w:snapToGrid w:val="0"/>
                <w:sz w:val="20"/>
                <w:szCs w:val="20"/>
              </w:rPr>
              <w:t>, изготовленные из водонепроницаемых материалов;</w:t>
            </w:r>
          </w:p>
          <w:p w14:paraId="684D2295" w14:textId="77777777" w:rsidR="003B7F62" w:rsidRPr="00420E4C" w:rsidRDefault="003B7F62" w:rsidP="00FC7B3F">
            <w:pPr>
              <w:autoSpaceDE w:val="0"/>
              <w:autoSpaceDN w:val="0"/>
              <w:adjustRightInd w:val="0"/>
              <w:jc w:val="both"/>
              <w:rPr>
                <w:rFonts w:ascii="Times New Roman" w:hAnsi="Times New Roman" w:cs="Times New Roman"/>
                <w:sz w:val="20"/>
                <w:szCs w:val="20"/>
              </w:rPr>
            </w:pPr>
            <w:r w:rsidRPr="00420E4C">
              <w:rPr>
                <w:rFonts w:ascii="Times New Roman" w:hAnsi="Times New Roman" w:cs="Times New Roman"/>
                <w:sz w:val="20"/>
                <w:szCs w:val="20"/>
              </w:rPr>
              <w:t>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14:paraId="723493CE" w14:textId="77777777" w:rsidR="003B7F62" w:rsidRPr="00420E4C" w:rsidRDefault="003B7F62" w:rsidP="00FC7B3F">
            <w:pPr>
              <w:autoSpaceDE w:val="0"/>
              <w:autoSpaceDN w:val="0"/>
              <w:adjustRightInd w:val="0"/>
              <w:jc w:val="both"/>
              <w:rPr>
                <w:rFonts w:ascii="Times New Roman" w:hAnsi="Times New Roman" w:cs="Times New Roman"/>
                <w:sz w:val="20"/>
                <w:szCs w:val="20"/>
              </w:rPr>
            </w:pPr>
            <w:r w:rsidRPr="00420E4C">
              <w:rPr>
                <w:rFonts w:ascii="Times New Roman" w:hAnsi="Times New Roman" w:cs="Times New Roman"/>
                <w:sz w:val="20"/>
                <w:szCs w:val="20"/>
              </w:rPr>
              <w:t xml:space="preserve">В отношении территорий ведения гражданами садоводства или огородничества для собственных нужд, </w:t>
            </w:r>
            <w:proofErr w:type="spellStart"/>
            <w:r w:rsidRPr="00420E4C">
              <w:rPr>
                <w:rFonts w:ascii="Times New Roman" w:hAnsi="Times New Roman" w:cs="Times New Roman"/>
                <w:sz w:val="20"/>
                <w:szCs w:val="20"/>
              </w:rPr>
              <w:t>размещенных</w:t>
            </w:r>
            <w:proofErr w:type="spellEnd"/>
            <w:r w:rsidRPr="00420E4C">
              <w:rPr>
                <w:rFonts w:ascii="Times New Roman" w:hAnsi="Times New Roman" w:cs="Times New Roman"/>
                <w:sz w:val="20"/>
                <w:szCs w:val="20"/>
              </w:rPr>
              <w:t xml:space="preserve"> в границах </w:t>
            </w:r>
            <w:proofErr w:type="spellStart"/>
            <w:r w:rsidRPr="00420E4C">
              <w:rPr>
                <w:rFonts w:ascii="Times New Roman" w:hAnsi="Times New Roman" w:cs="Times New Roman"/>
                <w:sz w:val="20"/>
                <w:szCs w:val="20"/>
              </w:rPr>
              <w:t>водоохранных</w:t>
            </w:r>
            <w:proofErr w:type="spellEnd"/>
            <w:r w:rsidRPr="00420E4C">
              <w:rPr>
                <w:rFonts w:ascii="Times New Roman" w:hAnsi="Times New Roman" w:cs="Times New Roman"/>
                <w:sz w:val="20"/>
                <w:szCs w:val="20"/>
              </w:rPr>
              <w:t xml:space="preserve"> зон и не оборудованных сооружениями для очистки сточных вод, до момента их оборудования такими сооружениями и (или) подключения к системам, допускается применение </w:t>
            </w:r>
            <w:proofErr w:type="spellStart"/>
            <w:r w:rsidRPr="00420E4C">
              <w:rPr>
                <w:rFonts w:ascii="Times New Roman" w:hAnsi="Times New Roman" w:cs="Times New Roman"/>
                <w:sz w:val="20"/>
                <w:szCs w:val="20"/>
              </w:rPr>
              <w:t>приемников</w:t>
            </w:r>
            <w:proofErr w:type="spellEnd"/>
            <w:r w:rsidRPr="00420E4C">
              <w:rPr>
                <w:rFonts w:ascii="Times New Roman" w:hAnsi="Times New Roman" w:cs="Times New Roman"/>
                <w:sz w:val="20"/>
                <w:szCs w:val="20"/>
              </w:rPr>
              <w:t>,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tc>
        <w:tc>
          <w:tcPr>
            <w:tcW w:w="1210" w:type="pct"/>
          </w:tcPr>
          <w:p w14:paraId="66173255" w14:textId="77777777" w:rsidR="003B7F62" w:rsidRPr="00420E4C" w:rsidRDefault="003B7F62" w:rsidP="00FC7B3F">
            <w:pPr>
              <w:autoSpaceDE w:val="0"/>
              <w:autoSpaceDN w:val="0"/>
              <w:adjustRightInd w:val="0"/>
              <w:jc w:val="both"/>
              <w:rPr>
                <w:rFonts w:ascii="Times New Roman" w:hAnsi="Times New Roman" w:cs="Times New Roman"/>
                <w:bCs/>
                <w:sz w:val="20"/>
                <w:szCs w:val="20"/>
              </w:rPr>
            </w:pPr>
            <w:r w:rsidRPr="00420E4C">
              <w:rPr>
                <w:rFonts w:ascii="Times New Roman" w:hAnsi="Times New Roman" w:cs="Times New Roman"/>
                <w:bCs/>
                <w:sz w:val="20"/>
                <w:szCs w:val="20"/>
              </w:rPr>
              <w:lastRenderedPageBreak/>
              <w:t>ст.65 "Водный кодекс Российской Федерации" от 03.06.2006 N 74-ФЗ</w:t>
            </w:r>
          </w:p>
          <w:p w14:paraId="22F2C152" w14:textId="77777777" w:rsidR="003B7F62" w:rsidRPr="00420E4C" w:rsidRDefault="003B7F62" w:rsidP="00FC7B3F">
            <w:pPr>
              <w:autoSpaceDE w:val="0"/>
              <w:autoSpaceDN w:val="0"/>
              <w:adjustRightInd w:val="0"/>
              <w:jc w:val="both"/>
              <w:rPr>
                <w:rFonts w:ascii="Times New Roman" w:hAnsi="Times New Roman" w:cs="Times New Roman"/>
                <w:bCs/>
                <w:sz w:val="20"/>
                <w:szCs w:val="20"/>
              </w:rPr>
            </w:pPr>
            <w:r w:rsidRPr="00420E4C">
              <w:rPr>
                <w:rFonts w:ascii="Times New Roman" w:hAnsi="Times New Roman" w:cs="Times New Roman"/>
                <w:bCs/>
                <w:sz w:val="20"/>
                <w:szCs w:val="20"/>
              </w:rPr>
              <w:t>(ред. от 04.08.2023)</w:t>
            </w:r>
          </w:p>
          <w:p w14:paraId="55EF237B" w14:textId="77777777" w:rsidR="003B7F62" w:rsidRPr="00420E4C" w:rsidRDefault="003B7F62" w:rsidP="00FC7B3F">
            <w:pPr>
              <w:autoSpaceDE w:val="0"/>
              <w:autoSpaceDN w:val="0"/>
              <w:adjustRightInd w:val="0"/>
              <w:jc w:val="center"/>
              <w:rPr>
                <w:rFonts w:ascii="Times New Roman" w:hAnsi="Times New Roman" w:cs="Times New Roman"/>
                <w:bCs/>
                <w:sz w:val="20"/>
                <w:szCs w:val="20"/>
              </w:rPr>
            </w:pPr>
            <w:r w:rsidRPr="00420E4C">
              <w:rPr>
                <w:rFonts w:ascii="Times New Roman" w:hAnsi="Times New Roman" w:cs="Times New Roman"/>
                <w:bCs/>
                <w:sz w:val="20"/>
                <w:szCs w:val="20"/>
              </w:rPr>
              <w:t>(с изм. и доп., вступ. в силу с 01.09.2023)</w:t>
            </w:r>
          </w:p>
        </w:tc>
      </w:tr>
    </w:tbl>
    <w:p w14:paraId="3D8540D1" w14:textId="77777777" w:rsidR="003B7F62" w:rsidRPr="00420E4C" w:rsidRDefault="003B7F62" w:rsidP="00FC7B3F">
      <w:pPr>
        <w:spacing w:after="120" w:line="240" w:lineRule="auto"/>
        <w:ind w:firstLine="720"/>
        <w:contextualSpacing/>
        <w:jc w:val="center"/>
        <w:rPr>
          <w:b/>
          <w:sz w:val="28"/>
          <w:highlight w:val="yellow"/>
          <w:lang w:eastAsia="ru-RU"/>
        </w:rPr>
      </w:pPr>
    </w:p>
    <w:p w14:paraId="3C1467DE" w14:textId="77777777" w:rsidR="003B7F62" w:rsidRPr="00420E4C" w:rsidRDefault="003B7F62" w:rsidP="00FC7B3F">
      <w:pPr>
        <w:widowControl w:val="0"/>
        <w:numPr>
          <w:ilvl w:val="1"/>
          <w:numId w:val="11"/>
        </w:numPr>
        <w:suppressAutoHyphens/>
        <w:spacing w:line="240" w:lineRule="auto"/>
        <w:ind w:left="0" w:firstLine="709"/>
        <w:jc w:val="center"/>
        <w:outlineLvl w:val="1"/>
        <w:rPr>
          <w:rFonts w:ascii="Times New Roman" w:eastAsiaTheme="majorEastAsia" w:hAnsi="Times New Roman" w:cs="Times New Roman"/>
          <w:b/>
          <w:sz w:val="28"/>
          <w:szCs w:val="28"/>
          <w:lang w:eastAsia="ru-RU"/>
        </w:rPr>
      </w:pPr>
      <w:bookmarkStart w:id="933" w:name="_Toc126920790"/>
      <w:bookmarkStart w:id="934" w:name="_Toc157779717"/>
      <w:r w:rsidRPr="00420E4C">
        <w:rPr>
          <w:rFonts w:ascii="Times New Roman" w:eastAsiaTheme="majorEastAsia" w:hAnsi="Times New Roman" w:cs="Times New Roman"/>
          <w:b/>
          <w:sz w:val="28"/>
          <w:szCs w:val="28"/>
          <w:lang w:eastAsia="ru-RU"/>
        </w:rPr>
        <w:t>Зоны затопления и подтопления</w:t>
      </w:r>
      <w:bookmarkEnd w:id="933"/>
      <w:bookmarkEnd w:id="934"/>
    </w:p>
    <w:p w14:paraId="75E19699" w14:textId="77777777" w:rsidR="003B7F62" w:rsidRPr="00420E4C" w:rsidRDefault="003B7F62" w:rsidP="00FC7B3F">
      <w:pPr>
        <w:widowControl w:val="0"/>
        <w:suppressAutoHyphens/>
        <w:spacing w:after="0" w:line="240" w:lineRule="auto"/>
        <w:ind w:firstLine="709"/>
        <w:contextualSpacing/>
        <w:jc w:val="both"/>
        <w:rPr>
          <w:rFonts w:ascii="Times New Roman" w:hAnsi="Times New Roman" w:cs="Times New Roman"/>
          <w:b/>
          <w:sz w:val="28"/>
          <w:szCs w:val="28"/>
          <w:lang w:eastAsia="ru-RU"/>
        </w:rPr>
      </w:pPr>
      <w:proofErr w:type="spellStart"/>
      <w:r w:rsidRPr="00420E4C">
        <w:rPr>
          <w:rFonts w:ascii="Times New Roman" w:hAnsi="Times New Roman" w:cs="Times New Roman"/>
          <w:sz w:val="28"/>
          <w:szCs w:val="28"/>
          <w:lang w:eastAsia="ru-RU"/>
        </w:rPr>
        <w:t>Населенные</w:t>
      </w:r>
      <w:proofErr w:type="spellEnd"/>
      <w:r w:rsidRPr="00420E4C">
        <w:rPr>
          <w:rFonts w:ascii="Times New Roman" w:hAnsi="Times New Roman" w:cs="Times New Roman"/>
          <w:sz w:val="28"/>
          <w:szCs w:val="28"/>
          <w:lang w:eastAsia="ru-RU"/>
        </w:rPr>
        <w:t xml:space="preserve"> пункты поселения не включены в «</w:t>
      </w:r>
      <w:r w:rsidRPr="00420E4C">
        <w:rPr>
          <w:rFonts w:ascii="Times New Roman" w:hAnsi="Times New Roman" w:cs="Times New Roman"/>
          <w:b/>
          <w:sz w:val="28"/>
          <w:szCs w:val="28"/>
          <w:lang w:eastAsia="ru-RU"/>
        </w:rPr>
        <w:t xml:space="preserve">Распоряжение КМ </w:t>
      </w:r>
      <w:proofErr w:type="spellStart"/>
      <w:r w:rsidRPr="00420E4C">
        <w:rPr>
          <w:rFonts w:ascii="Times New Roman" w:hAnsi="Times New Roman" w:cs="Times New Roman"/>
          <w:b/>
          <w:sz w:val="28"/>
          <w:szCs w:val="28"/>
          <w:lang w:eastAsia="ru-RU"/>
        </w:rPr>
        <w:t>РТот</w:t>
      </w:r>
      <w:proofErr w:type="spellEnd"/>
      <w:r w:rsidRPr="00420E4C">
        <w:rPr>
          <w:rFonts w:ascii="Times New Roman" w:hAnsi="Times New Roman" w:cs="Times New Roman"/>
          <w:b/>
          <w:sz w:val="28"/>
          <w:szCs w:val="28"/>
          <w:lang w:eastAsia="ru-RU"/>
        </w:rPr>
        <w:t xml:space="preserve"> 07.03.2022 N 458-р «О внесении изменений в перечень </w:t>
      </w:r>
      <w:proofErr w:type="spellStart"/>
      <w:r w:rsidRPr="00420E4C">
        <w:rPr>
          <w:rFonts w:ascii="Times New Roman" w:hAnsi="Times New Roman" w:cs="Times New Roman"/>
          <w:b/>
          <w:sz w:val="28"/>
          <w:szCs w:val="28"/>
          <w:lang w:eastAsia="ru-RU"/>
        </w:rPr>
        <w:t>населенных</w:t>
      </w:r>
      <w:proofErr w:type="spellEnd"/>
      <w:r w:rsidRPr="00420E4C">
        <w:rPr>
          <w:rFonts w:ascii="Times New Roman" w:hAnsi="Times New Roman" w:cs="Times New Roman"/>
          <w:b/>
          <w:sz w:val="28"/>
          <w:szCs w:val="28"/>
          <w:lang w:eastAsia="ru-RU"/>
        </w:rPr>
        <w:t xml:space="preserve"> пунктов Республики Татарстан, попадающих в зоны возможного затопления (подтопления) в паводковый период, </w:t>
      </w:r>
      <w:proofErr w:type="spellStart"/>
      <w:r w:rsidRPr="00420E4C">
        <w:rPr>
          <w:rFonts w:ascii="Times New Roman" w:hAnsi="Times New Roman" w:cs="Times New Roman"/>
          <w:b/>
          <w:sz w:val="28"/>
          <w:szCs w:val="28"/>
          <w:lang w:eastAsia="ru-RU"/>
        </w:rPr>
        <w:t>утвержденный</w:t>
      </w:r>
      <w:proofErr w:type="spellEnd"/>
      <w:r w:rsidRPr="00420E4C">
        <w:rPr>
          <w:rFonts w:ascii="Times New Roman" w:hAnsi="Times New Roman" w:cs="Times New Roman"/>
          <w:b/>
          <w:sz w:val="28"/>
          <w:szCs w:val="28"/>
          <w:lang w:eastAsia="ru-RU"/>
        </w:rPr>
        <w:t xml:space="preserve"> распоряжением Кабинета Министров Республики Татарстан от 29.08.2013 N 1625-р» (далее – Распоряжение КМ РТ от 29.08.2013 №1625-р)</w:t>
      </w:r>
      <w:r w:rsidR="001B1BDC" w:rsidRPr="00420E4C">
        <w:rPr>
          <w:rFonts w:ascii="Times New Roman" w:hAnsi="Times New Roman" w:cs="Times New Roman"/>
          <w:b/>
          <w:sz w:val="28"/>
          <w:szCs w:val="28"/>
          <w:lang w:eastAsia="ru-RU"/>
        </w:rPr>
        <w:t>.</w:t>
      </w:r>
    </w:p>
    <w:p w14:paraId="6A5B5B73" w14:textId="77777777" w:rsidR="007D7F27" w:rsidRPr="00420E4C" w:rsidRDefault="003B7F62" w:rsidP="00FC7B3F">
      <w:pPr>
        <w:widowControl w:val="0"/>
        <w:suppressAutoHyphens/>
        <w:spacing w:after="0" w:line="240" w:lineRule="auto"/>
        <w:ind w:firstLine="709"/>
        <w:jc w:val="both"/>
        <w:rPr>
          <w:rFonts w:ascii="Times New Roman" w:hAnsi="Times New Roman" w:cs="Times New Roman"/>
          <w:b/>
          <w:sz w:val="28"/>
          <w:szCs w:val="28"/>
          <w:lang w:eastAsia="ru-RU"/>
        </w:rPr>
      </w:pPr>
      <w:r w:rsidRPr="00420E4C">
        <w:rPr>
          <w:rFonts w:ascii="Times New Roman" w:hAnsi="Times New Roman" w:cs="Times New Roman"/>
          <w:sz w:val="28"/>
          <w:szCs w:val="28"/>
          <w:lang w:eastAsia="ru-RU"/>
        </w:rPr>
        <w:t xml:space="preserve">Согласно </w:t>
      </w:r>
      <w:r w:rsidRPr="00420E4C">
        <w:rPr>
          <w:rFonts w:ascii="Times New Roman" w:hAnsi="Times New Roman" w:cs="Times New Roman"/>
          <w:b/>
          <w:sz w:val="28"/>
          <w:szCs w:val="28"/>
          <w:lang w:eastAsia="ru-RU"/>
        </w:rPr>
        <w:t>Постановление Правительства РФ от 18.04.2014 N 360 (ред. от 17.08.2022) "О зонах затопления, подтопления" (вместе с "Положением о зонах затопления, подтопления") (далее - Положение о зонах затопления, подтопления)</w:t>
      </w:r>
      <w:r w:rsidRPr="00420E4C">
        <w:rPr>
          <w:rFonts w:ascii="Times New Roman" w:hAnsi="Times New Roman" w:cs="Times New Roman"/>
          <w:sz w:val="28"/>
          <w:szCs w:val="28"/>
          <w:lang w:eastAsia="ru-RU"/>
        </w:rPr>
        <w:t>, определение границ зон затопления и подтопления должно осуществляться Федеральным агентством водных ресурсов на основании предложений органа исполнительной власти субъекта Российской Федерации, подготовленных совместно с органами местного самоуправления, и сведений о границах такой зоны. Границы зон затопления и подтопления должны быть включены в Единый государственный реестр недвижимости и государственный водный реестр.</w:t>
      </w:r>
    </w:p>
    <w:p w14:paraId="4DD02BF5" w14:textId="77777777" w:rsidR="003B7F62" w:rsidRPr="00420E4C" w:rsidRDefault="003B7F62" w:rsidP="00FC7B3F">
      <w:pPr>
        <w:widowControl w:val="0"/>
        <w:suppressAutoHyphens/>
        <w:spacing w:after="0" w:line="240" w:lineRule="auto"/>
        <w:ind w:firstLine="709"/>
        <w:jc w:val="both"/>
        <w:rPr>
          <w:rFonts w:ascii="Times New Roman" w:hAnsi="Times New Roman" w:cs="Times New Roman"/>
          <w:b/>
          <w:sz w:val="28"/>
          <w:szCs w:val="28"/>
          <w:lang w:eastAsia="ru-RU"/>
        </w:rPr>
      </w:pPr>
      <w:r w:rsidRPr="00420E4C">
        <w:rPr>
          <w:rFonts w:ascii="Times New Roman" w:hAnsi="Times New Roman" w:cs="Times New Roman"/>
          <w:sz w:val="28"/>
          <w:szCs w:val="28"/>
          <w:lang w:eastAsia="ru-RU"/>
        </w:rPr>
        <w:t xml:space="preserve">В настоящее время в поселении границы зон подтопления и затопления не определены в порядке, установленном указанным </w:t>
      </w:r>
      <w:r w:rsidR="001B1BDC" w:rsidRPr="00420E4C">
        <w:rPr>
          <w:rFonts w:ascii="Times New Roman" w:hAnsi="Times New Roman" w:cs="Times New Roman"/>
          <w:b/>
          <w:sz w:val="28"/>
          <w:szCs w:val="28"/>
          <w:lang w:eastAsia="ru-RU"/>
        </w:rPr>
        <w:t xml:space="preserve">Положением о зонах затопления, </w:t>
      </w:r>
      <w:r w:rsidRPr="00420E4C">
        <w:rPr>
          <w:rFonts w:ascii="Times New Roman" w:hAnsi="Times New Roman" w:cs="Times New Roman"/>
          <w:b/>
          <w:sz w:val="28"/>
          <w:szCs w:val="28"/>
          <w:lang w:eastAsia="ru-RU"/>
        </w:rPr>
        <w:t>подтопления.</w:t>
      </w:r>
      <w:r w:rsidR="001B1BDC" w:rsidRPr="00420E4C">
        <w:rPr>
          <w:rFonts w:ascii="Times New Roman" w:hAnsi="Times New Roman" w:cs="Times New Roman"/>
          <w:b/>
          <w:sz w:val="28"/>
          <w:szCs w:val="28"/>
          <w:lang w:eastAsia="ru-RU"/>
        </w:rPr>
        <w:br/>
      </w:r>
      <w:r w:rsidR="001B1BDC" w:rsidRPr="00420E4C">
        <w:rPr>
          <w:rFonts w:ascii="Times New Roman" w:hAnsi="Times New Roman" w:cs="Times New Roman"/>
          <w:b/>
          <w:sz w:val="28"/>
          <w:szCs w:val="28"/>
          <w:lang w:eastAsia="ru-RU"/>
        </w:rPr>
        <w:br/>
      </w:r>
    </w:p>
    <w:p w14:paraId="46334665" w14:textId="77777777" w:rsidR="001B1BDC" w:rsidRPr="00420E4C" w:rsidRDefault="001B1BDC" w:rsidP="00FC7B3F">
      <w:pPr>
        <w:widowControl w:val="0"/>
        <w:suppressAutoHyphens/>
        <w:spacing w:after="0" w:line="240" w:lineRule="auto"/>
        <w:ind w:firstLine="709"/>
        <w:jc w:val="both"/>
        <w:rPr>
          <w:rFonts w:ascii="Times New Roman" w:hAnsi="Times New Roman" w:cs="Times New Roman"/>
          <w:sz w:val="28"/>
          <w:szCs w:val="28"/>
          <w:lang w:eastAsia="ru-RU"/>
        </w:rPr>
      </w:pPr>
    </w:p>
    <w:p w14:paraId="38207C37" w14:textId="77777777" w:rsidR="003B7F62" w:rsidRPr="00420E4C" w:rsidRDefault="003B7F62" w:rsidP="00FC7B3F">
      <w:pPr>
        <w:widowControl w:val="0"/>
        <w:suppressAutoHyphens/>
        <w:spacing w:after="0" w:line="240" w:lineRule="auto"/>
        <w:ind w:firstLine="709"/>
        <w:jc w:val="center"/>
        <w:rPr>
          <w:rFonts w:ascii="Times New Roman" w:hAnsi="Times New Roman" w:cs="Times New Roman"/>
          <w:sz w:val="28"/>
          <w:szCs w:val="28"/>
          <w:lang w:eastAsia="ru-RU"/>
        </w:rPr>
      </w:pPr>
    </w:p>
    <w:p w14:paraId="514A168E" w14:textId="77777777" w:rsidR="003B7F62" w:rsidRPr="00420E4C" w:rsidRDefault="003B7F62" w:rsidP="00FC7B3F">
      <w:pPr>
        <w:widowControl w:val="0"/>
        <w:numPr>
          <w:ilvl w:val="1"/>
          <w:numId w:val="11"/>
        </w:numPr>
        <w:suppressAutoHyphens/>
        <w:spacing w:line="240" w:lineRule="auto"/>
        <w:ind w:left="0" w:firstLine="709"/>
        <w:jc w:val="center"/>
        <w:outlineLvl w:val="1"/>
        <w:rPr>
          <w:rFonts w:ascii="Times New Roman" w:eastAsiaTheme="majorEastAsia" w:hAnsi="Times New Roman" w:cs="Times New Roman"/>
          <w:b/>
          <w:sz w:val="28"/>
          <w:szCs w:val="28"/>
          <w:lang w:eastAsia="ru-RU"/>
        </w:rPr>
      </w:pPr>
      <w:bookmarkStart w:id="935" w:name="_Toc126920791"/>
      <w:bookmarkStart w:id="936" w:name="_Toc157779718"/>
      <w:r w:rsidRPr="00420E4C">
        <w:rPr>
          <w:rFonts w:ascii="Times New Roman" w:eastAsiaTheme="majorEastAsia" w:hAnsi="Times New Roman" w:cs="Times New Roman"/>
          <w:b/>
          <w:sz w:val="28"/>
          <w:szCs w:val="28"/>
          <w:lang w:eastAsia="ru-RU"/>
        </w:rPr>
        <w:lastRenderedPageBreak/>
        <w:t>Зоны санитарной охраны источников питьевого и хозяйственно-бытового водоснабжения</w:t>
      </w:r>
      <w:bookmarkEnd w:id="935"/>
      <w:bookmarkEnd w:id="936"/>
    </w:p>
    <w:p w14:paraId="225037DB" w14:textId="77777777" w:rsidR="003B7F62" w:rsidRPr="00420E4C" w:rsidRDefault="003B7F62" w:rsidP="00FC7B3F">
      <w:pPr>
        <w:widowControl w:val="0"/>
        <w:suppressAutoHyphens/>
        <w:spacing w:after="0" w:line="240" w:lineRule="auto"/>
        <w:ind w:firstLine="709"/>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 xml:space="preserve">На территории сельского поселения расположены подземные источники водоснабжения – водозаборные скважины, от которых согласно Постановление Главного государственного санитарного врача РФ от 14.03.2002 N 10 "О введении в действие Санитарных правил и норм "Зоны санитарной охраны источников водоснабжения и водопроводов питьевого назначения. СанПиН 2.1.4.1110-02" (с изм. от 25.09.2014) (вместе с "СанПиН 2.1.4.1110-02. 2.1.4. Питьевая вода и водоснабжение </w:t>
      </w:r>
      <w:proofErr w:type="spellStart"/>
      <w:r w:rsidRPr="00420E4C">
        <w:rPr>
          <w:rFonts w:ascii="Times New Roman" w:hAnsi="Times New Roman" w:cs="Times New Roman"/>
          <w:sz w:val="28"/>
          <w:szCs w:val="28"/>
          <w:lang w:eastAsia="ru-RU"/>
        </w:rPr>
        <w:t>населенных</w:t>
      </w:r>
      <w:proofErr w:type="spellEnd"/>
      <w:r w:rsidRPr="00420E4C">
        <w:rPr>
          <w:rFonts w:ascii="Times New Roman" w:hAnsi="Times New Roman" w:cs="Times New Roman"/>
          <w:sz w:val="28"/>
          <w:szCs w:val="28"/>
          <w:lang w:eastAsia="ru-RU"/>
        </w:rPr>
        <w:t xml:space="preserve"> мест. Зоны санитарной охраны источников водоснабжения и водопроводов питьевого назначения. Санитарные правила и нормы", утв. Главным государственным санитарным врачом РФ 26.02.2002) (Зарегистрировано в Минюсте РФ 24.04.2002 N 3399) должны устанавливаться зоны санитарной охраны. </w:t>
      </w:r>
    </w:p>
    <w:p w14:paraId="7A7B801B" w14:textId="77777777" w:rsidR="003B7F62" w:rsidRPr="00420E4C" w:rsidRDefault="003B7F62" w:rsidP="00FC7B3F">
      <w:pPr>
        <w:widowControl w:val="0"/>
        <w:suppressAutoHyphens/>
        <w:spacing w:after="0" w:line="240" w:lineRule="auto"/>
        <w:ind w:firstLine="709"/>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 xml:space="preserve">Зоны санитарной охраны источников питьевого водоснабжения организуются в составе </w:t>
      </w:r>
      <w:proofErr w:type="spellStart"/>
      <w:r w:rsidRPr="00420E4C">
        <w:rPr>
          <w:rFonts w:ascii="Times New Roman" w:hAnsi="Times New Roman" w:cs="Times New Roman"/>
          <w:sz w:val="28"/>
          <w:szCs w:val="28"/>
          <w:lang w:eastAsia="ru-RU"/>
        </w:rPr>
        <w:t>трех</w:t>
      </w:r>
      <w:proofErr w:type="spellEnd"/>
      <w:r w:rsidRPr="00420E4C">
        <w:rPr>
          <w:rFonts w:ascii="Times New Roman" w:hAnsi="Times New Roman" w:cs="Times New Roman"/>
          <w:sz w:val="28"/>
          <w:szCs w:val="28"/>
          <w:lang w:eastAsia="ru-RU"/>
        </w:rPr>
        <w:t xml:space="preserve"> поясов.</w:t>
      </w:r>
    </w:p>
    <w:p w14:paraId="6EEE8ACF" w14:textId="77777777" w:rsidR="003B7F62" w:rsidRPr="00420E4C" w:rsidRDefault="003B7F62" w:rsidP="00FC7B3F">
      <w:pPr>
        <w:widowControl w:val="0"/>
        <w:suppressAutoHyphens/>
        <w:spacing w:after="0" w:line="240" w:lineRule="auto"/>
        <w:ind w:firstLine="709"/>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Первый пояс (строгого режима) включает территорию расположения водозаборов, площадок расположения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источников водоснабжения.</w:t>
      </w:r>
    </w:p>
    <w:p w14:paraId="505022E8" w14:textId="77777777" w:rsidR="003B7F62" w:rsidRPr="00420E4C" w:rsidRDefault="003B7F62" w:rsidP="00FC7B3F">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420E4C">
        <w:rPr>
          <w:rFonts w:ascii="Times New Roman" w:eastAsiaTheme="minorEastAsia" w:hAnsi="Times New Roman" w:cs="Times New Roman"/>
          <w:sz w:val="28"/>
          <w:szCs w:val="28"/>
          <w:lang w:eastAsia="ru-RU"/>
        </w:rPr>
        <w:t>Ширина санитарно-защитной полосы водопровода по обе стороны от крайних линий при отсутствии грунтовых вод составляет не менее 10 м при диаметре водоводов до 1000 мм.</w:t>
      </w:r>
    </w:p>
    <w:p w14:paraId="2D57F3ED" w14:textId="77777777" w:rsidR="003B7F62" w:rsidRPr="00420E4C" w:rsidRDefault="003B7F62" w:rsidP="00FC7B3F">
      <w:pPr>
        <w:tabs>
          <w:tab w:val="left" w:pos="851"/>
        </w:tabs>
        <w:suppressAutoHyphens/>
        <w:spacing w:after="0" w:line="240" w:lineRule="auto"/>
        <w:ind w:firstLine="709"/>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Информация о зонах санитарной охраны источников водоснабжения по первому, второму и третьему поясам, регламентах их использования и фактическом состоя</w:t>
      </w:r>
      <w:r w:rsidR="001B1BDC" w:rsidRPr="00420E4C">
        <w:rPr>
          <w:rFonts w:ascii="Times New Roman" w:hAnsi="Times New Roman" w:cs="Times New Roman"/>
          <w:sz w:val="28"/>
          <w:szCs w:val="28"/>
          <w:lang w:eastAsia="ru-RU"/>
        </w:rPr>
        <w:t>нии представлена в таблицах 6.8.1 и 6.8</w:t>
      </w:r>
      <w:r w:rsidRPr="00420E4C">
        <w:rPr>
          <w:rFonts w:ascii="Times New Roman" w:hAnsi="Times New Roman" w:cs="Times New Roman"/>
          <w:sz w:val="28"/>
          <w:szCs w:val="28"/>
          <w:lang w:eastAsia="ru-RU"/>
        </w:rPr>
        <w:t xml:space="preserve">.2. </w:t>
      </w:r>
    </w:p>
    <w:p w14:paraId="2235962E" w14:textId="77777777" w:rsidR="003B7F62" w:rsidRPr="00420E4C" w:rsidRDefault="003B7F62" w:rsidP="00FC7B3F">
      <w:pPr>
        <w:tabs>
          <w:tab w:val="left" w:pos="851"/>
        </w:tabs>
        <w:suppressAutoHyphens/>
        <w:spacing w:after="0" w:line="240" w:lineRule="auto"/>
        <w:ind w:firstLine="709"/>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 xml:space="preserve">Согласование размещения новых объектов в пределах 2, 3 поясов ЗСО с </w:t>
      </w:r>
      <w:proofErr w:type="spellStart"/>
      <w:r w:rsidRPr="00420E4C">
        <w:rPr>
          <w:rFonts w:ascii="Times New Roman" w:hAnsi="Times New Roman" w:cs="Times New Roman"/>
          <w:sz w:val="28"/>
          <w:szCs w:val="28"/>
          <w:lang w:eastAsia="ru-RU"/>
        </w:rPr>
        <w:t>Роспотребнадзором</w:t>
      </w:r>
      <w:proofErr w:type="spellEnd"/>
      <w:r w:rsidRPr="00420E4C">
        <w:rPr>
          <w:rFonts w:ascii="Times New Roman" w:hAnsi="Times New Roman" w:cs="Times New Roman"/>
          <w:sz w:val="28"/>
          <w:szCs w:val="28"/>
          <w:lang w:eastAsia="ru-RU"/>
        </w:rPr>
        <w:t xml:space="preserve"> не требуется (письмо Управления </w:t>
      </w:r>
      <w:proofErr w:type="spellStart"/>
      <w:r w:rsidRPr="00420E4C">
        <w:rPr>
          <w:rFonts w:ascii="Times New Roman" w:hAnsi="Times New Roman" w:cs="Times New Roman"/>
          <w:sz w:val="28"/>
          <w:szCs w:val="28"/>
          <w:lang w:eastAsia="ru-RU"/>
        </w:rPr>
        <w:t>Роспотребнадзора</w:t>
      </w:r>
      <w:proofErr w:type="spellEnd"/>
      <w:r w:rsidRPr="00420E4C">
        <w:rPr>
          <w:rFonts w:ascii="Times New Roman" w:hAnsi="Times New Roman" w:cs="Times New Roman"/>
          <w:sz w:val="28"/>
          <w:szCs w:val="28"/>
          <w:lang w:eastAsia="ru-RU"/>
        </w:rPr>
        <w:t xml:space="preserve"> по РТ от 08.06.2023 № 11/10729).</w:t>
      </w:r>
    </w:p>
    <w:p w14:paraId="7CCF1655" w14:textId="77777777" w:rsidR="003B7F62" w:rsidRPr="00420E4C" w:rsidRDefault="003B7F62" w:rsidP="00FC7B3F">
      <w:pPr>
        <w:tabs>
          <w:tab w:val="left" w:pos="851"/>
        </w:tabs>
        <w:suppressAutoHyphens/>
        <w:spacing w:after="0" w:line="240" w:lineRule="auto"/>
        <w:ind w:firstLine="709"/>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 xml:space="preserve">Согласно письму, выданному Министерством экологии и природных ресурсов РТ №19934/12 от 21.11.2023 г. в пределах </w:t>
      </w:r>
      <w:r w:rsidR="0049506D" w:rsidRPr="00420E4C">
        <w:rPr>
          <w:rFonts w:ascii="Times New Roman" w:hAnsi="Times New Roman" w:cs="Times New Roman"/>
          <w:sz w:val="28"/>
          <w:szCs w:val="28"/>
          <w:lang w:eastAsia="ru-RU"/>
        </w:rPr>
        <w:t>Ленино-</w:t>
      </w:r>
      <w:proofErr w:type="spellStart"/>
      <w:r w:rsidR="0049506D" w:rsidRPr="00420E4C">
        <w:rPr>
          <w:rFonts w:ascii="Times New Roman" w:hAnsi="Times New Roman" w:cs="Times New Roman"/>
          <w:sz w:val="28"/>
          <w:szCs w:val="28"/>
          <w:lang w:eastAsia="ru-RU"/>
        </w:rPr>
        <w:t>Кокушкинского</w:t>
      </w:r>
      <w:proofErr w:type="spellEnd"/>
      <w:r w:rsidR="0049506D" w:rsidRPr="00420E4C">
        <w:rPr>
          <w:rFonts w:ascii="Times New Roman" w:hAnsi="Times New Roman" w:cs="Times New Roman"/>
          <w:sz w:val="28"/>
          <w:szCs w:val="28"/>
          <w:lang w:eastAsia="ru-RU"/>
        </w:rPr>
        <w:t xml:space="preserve"> </w:t>
      </w:r>
      <w:r w:rsidRPr="00420E4C">
        <w:rPr>
          <w:rFonts w:ascii="Times New Roman" w:hAnsi="Times New Roman" w:cs="Times New Roman"/>
          <w:sz w:val="28"/>
          <w:szCs w:val="28"/>
          <w:lang w:eastAsia="ru-RU"/>
        </w:rPr>
        <w:t>сельского поселения утверждены проекты ЗСО и установлены ЗСО от 4 источников питьевого и хозяйственно-бытового водоснабжения.</w:t>
      </w:r>
    </w:p>
    <w:p w14:paraId="2F98C0DA" w14:textId="77777777" w:rsidR="006938B3" w:rsidRPr="00420E4C" w:rsidRDefault="006938B3" w:rsidP="00FC7B3F">
      <w:pPr>
        <w:pStyle w:val="afa"/>
      </w:pPr>
      <w:r w:rsidRPr="00420E4C">
        <w:t xml:space="preserve">Для остальных источников питьевого водоснабжения размеры </w:t>
      </w:r>
      <w:r w:rsidRPr="00420E4C">
        <w:rPr>
          <w:lang w:val="en-US"/>
        </w:rPr>
        <w:t>I</w:t>
      </w:r>
      <w:r w:rsidRPr="00420E4C">
        <w:t xml:space="preserve"> поясов зон санитарной охраны приняты в размере 50 м в соответствии с </w:t>
      </w:r>
      <w:r w:rsidRPr="00420E4C">
        <w:rPr>
          <w:snapToGrid w:val="0"/>
          <w:szCs w:val="28"/>
        </w:rPr>
        <w:t>СанПиН 2.1.4.1110-02</w:t>
      </w:r>
    </w:p>
    <w:p w14:paraId="122B3C59" w14:textId="77777777" w:rsidR="006938B3" w:rsidRPr="00420E4C" w:rsidRDefault="006938B3" w:rsidP="00FC7B3F">
      <w:pPr>
        <w:pStyle w:val="afa"/>
        <w:ind w:firstLine="0"/>
        <w:rPr>
          <w:szCs w:val="28"/>
        </w:rPr>
      </w:pPr>
      <w:r w:rsidRPr="00420E4C">
        <w:rPr>
          <w:szCs w:val="28"/>
        </w:rPr>
        <w:t xml:space="preserve">Для данных источников водоснабжения необходимо проведение </w:t>
      </w:r>
      <w:proofErr w:type="spellStart"/>
      <w:r w:rsidRPr="00420E4C">
        <w:rPr>
          <w:szCs w:val="28"/>
        </w:rPr>
        <w:t>расчетов</w:t>
      </w:r>
      <w:proofErr w:type="spellEnd"/>
      <w:r w:rsidRPr="00420E4C">
        <w:rPr>
          <w:szCs w:val="28"/>
        </w:rPr>
        <w:t xml:space="preserve"> границ второго и третьего поясов.</w:t>
      </w:r>
    </w:p>
    <w:p w14:paraId="1FB6CAF2" w14:textId="77777777" w:rsidR="003B7F62" w:rsidRPr="00420E4C" w:rsidRDefault="003B7F62" w:rsidP="00FC7B3F">
      <w:pPr>
        <w:widowControl w:val="0"/>
        <w:suppressAutoHyphens/>
        <w:spacing w:after="0" w:line="240" w:lineRule="auto"/>
        <w:ind w:firstLine="709"/>
        <w:jc w:val="right"/>
        <w:rPr>
          <w:rFonts w:ascii="Times New Roman" w:hAnsi="Times New Roman" w:cs="Times New Roman"/>
          <w:sz w:val="28"/>
          <w:szCs w:val="28"/>
          <w:lang w:eastAsia="ru-RU"/>
        </w:rPr>
      </w:pPr>
    </w:p>
    <w:p w14:paraId="42946AA0" w14:textId="77777777" w:rsidR="007D7F27" w:rsidRPr="00420E4C" w:rsidRDefault="007D7F27" w:rsidP="00FC7B3F">
      <w:pPr>
        <w:widowControl w:val="0"/>
        <w:suppressAutoHyphens/>
        <w:spacing w:after="0" w:line="240" w:lineRule="auto"/>
        <w:ind w:firstLine="709"/>
        <w:jc w:val="right"/>
        <w:rPr>
          <w:rFonts w:ascii="Times New Roman" w:hAnsi="Times New Roman" w:cs="Times New Roman"/>
          <w:sz w:val="28"/>
          <w:szCs w:val="28"/>
          <w:lang w:eastAsia="ru-RU"/>
        </w:rPr>
      </w:pPr>
    </w:p>
    <w:p w14:paraId="52CB4541" w14:textId="77777777" w:rsidR="007D7F27" w:rsidRPr="00420E4C" w:rsidRDefault="007D7F27" w:rsidP="00FC7B3F">
      <w:pPr>
        <w:widowControl w:val="0"/>
        <w:suppressAutoHyphens/>
        <w:spacing w:after="0" w:line="240" w:lineRule="auto"/>
        <w:ind w:firstLine="709"/>
        <w:jc w:val="right"/>
        <w:rPr>
          <w:rFonts w:ascii="Times New Roman" w:hAnsi="Times New Roman" w:cs="Times New Roman"/>
          <w:sz w:val="28"/>
          <w:szCs w:val="28"/>
          <w:lang w:eastAsia="ru-RU"/>
        </w:rPr>
      </w:pPr>
    </w:p>
    <w:p w14:paraId="5B2CB33E" w14:textId="77777777" w:rsidR="007D7F27" w:rsidRPr="00420E4C" w:rsidRDefault="007D7F27" w:rsidP="00FC7B3F">
      <w:pPr>
        <w:widowControl w:val="0"/>
        <w:suppressAutoHyphens/>
        <w:spacing w:after="0" w:line="240" w:lineRule="auto"/>
        <w:ind w:firstLine="709"/>
        <w:jc w:val="right"/>
        <w:rPr>
          <w:rFonts w:ascii="Times New Roman" w:hAnsi="Times New Roman" w:cs="Times New Roman"/>
          <w:sz w:val="28"/>
          <w:szCs w:val="28"/>
          <w:lang w:eastAsia="ru-RU"/>
        </w:rPr>
      </w:pPr>
    </w:p>
    <w:p w14:paraId="5CE52930" w14:textId="77777777" w:rsidR="003B7F62" w:rsidRPr="00420E4C" w:rsidRDefault="001B1BDC" w:rsidP="00FC7B3F">
      <w:pPr>
        <w:widowControl w:val="0"/>
        <w:suppressAutoHyphens/>
        <w:spacing w:after="0" w:line="240" w:lineRule="auto"/>
        <w:ind w:firstLine="709"/>
        <w:jc w:val="right"/>
        <w:rPr>
          <w:rFonts w:ascii="Times New Roman" w:hAnsi="Times New Roman" w:cs="Times New Roman"/>
          <w:sz w:val="28"/>
          <w:szCs w:val="28"/>
          <w:lang w:eastAsia="ru-RU"/>
        </w:rPr>
      </w:pPr>
      <w:r w:rsidRPr="00420E4C">
        <w:rPr>
          <w:rFonts w:ascii="Times New Roman" w:hAnsi="Times New Roman" w:cs="Times New Roman"/>
          <w:sz w:val="28"/>
          <w:szCs w:val="28"/>
          <w:lang w:eastAsia="ru-RU"/>
        </w:rPr>
        <w:lastRenderedPageBreak/>
        <w:t>Таблица 6.8</w:t>
      </w:r>
      <w:r w:rsidR="003B7F62" w:rsidRPr="00420E4C">
        <w:rPr>
          <w:rFonts w:ascii="Times New Roman" w:hAnsi="Times New Roman" w:cs="Times New Roman"/>
          <w:sz w:val="28"/>
          <w:szCs w:val="28"/>
          <w:lang w:eastAsia="ru-RU"/>
        </w:rPr>
        <w:t>.1</w:t>
      </w:r>
    </w:p>
    <w:p w14:paraId="5E6A0435" w14:textId="77777777" w:rsidR="006938B3" w:rsidRPr="00420E4C" w:rsidRDefault="003B7F62" w:rsidP="00FC7B3F">
      <w:pPr>
        <w:widowControl w:val="0"/>
        <w:suppressAutoHyphens/>
        <w:spacing w:line="240" w:lineRule="auto"/>
        <w:ind w:firstLine="709"/>
        <w:jc w:val="center"/>
        <w:rPr>
          <w:rFonts w:ascii="Times New Roman" w:hAnsi="Times New Roman" w:cs="Times New Roman"/>
          <w:sz w:val="28"/>
          <w:szCs w:val="28"/>
        </w:rPr>
      </w:pPr>
      <w:r w:rsidRPr="00420E4C">
        <w:rPr>
          <w:rFonts w:ascii="Times New Roman" w:hAnsi="Times New Roman" w:cs="Times New Roman"/>
          <w:spacing w:val="2"/>
          <w:sz w:val="28"/>
          <w:szCs w:val="28"/>
          <w:shd w:val="clear" w:color="auto" w:fill="FFFFFF"/>
        </w:rPr>
        <w:t xml:space="preserve">Зоны санитарной охраны источников питьевого и хозяйственно-бытового водоснабжения, расположенные </w:t>
      </w:r>
      <w:r w:rsidR="007D7F27" w:rsidRPr="00420E4C">
        <w:rPr>
          <w:rFonts w:ascii="Times New Roman" w:hAnsi="Times New Roman" w:cs="Times New Roman"/>
          <w:sz w:val="28"/>
          <w:szCs w:val="28"/>
        </w:rPr>
        <w:t>на территории поселения</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8"/>
        <w:gridCol w:w="835"/>
        <w:gridCol w:w="2104"/>
        <w:gridCol w:w="1582"/>
        <w:gridCol w:w="3969"/>
      </w:tblGrid>
      <w:tr w:rsidR="006938B3" w:rsidRPr="00420E4C" w14:paraId="43D7D844" w14:textId="77777777" w:rsidTr="0049506D">
        <w:trPr>
          <w:trHeight w:val="510"/>
          <w:jc w:val="center"/>
        </w:trPr>
        <w:tc>
          <w:tcPr>
            <w:tcW w:w="1428" w:type="dxa"/>
            <w:shd w:val="clear" w:color="auto" w:fill="auto"/>
          </w:tcPr>
          <w:p w14:paraId="24304311" w14:textId="77777777" w:rsidR="006938B3" w:rsidRPr="00420E4C" w:rsidRDefault="006938B3" w:rsidP="00FC7B3F">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20E4C">
              <w:rPr>
                <w:rFonts w:ascii="Times New Roman" w:eastAsiaTheme="minorEastAsia" w:hAnsi="Times New Roman" w:cs="Times New Roman"/>
                <w:sz w:val="20"/>
                <w:szCs w:val="20"/>
                <w:lang w:eastAsia="ru-RU"/>
              </w:rPr>
              <w:t>Источник водоснабжения, местоположение</w:t>
            </w:r>
          </w:p>
        </w:tc>
        <w:tc>
          <w:tcPr>
            <w:tcW w:w="835" w:type="dxa"/>
            <w:shd w:val="clear" w:color="auto" w:fill="auto"/>
            <w:vAlign w:val="center"/>
          </w:tcPr>
          <w:p w14:paraId="6A89A689" w14:textId="77777777" w:rsidR="006938B3" w:rsidRPr="00420E4C" w:rsidRDefault="006938B3" w:rsidP="00FC7B3F">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20E4C">
              <w:rPr>
                <w:rFonts w:ascii="Times New Roman" w:eastAsiaTheme="minorEastAsia" w:hAnsi="Times New Roman" w:cs="Times New Roman"/>
                <w:sz w:val="20"/>
                <w:szCs w:val="20"/>
                <w:lang w:val="en-US" w:eastAsia="ru-RU"/>
              </w:rPr>
              <w:t xml:space="preserve">I </w:t>
            </w:r>
            <w:proofErr w:type="spellStart"/>
            <w:r w:rsidRPr="00420E4C">
              <w:rPr>
                <w:rFonts w:ascii="Times New Roman" w:eastAsiaTheme="minorEastAsia" w:hAnsi="Times New Roman" w:cs="Times New Roman"/>
                <w:sz w:val="20"/>
                <w:szCs w:val="20"/>
                <w:lang w:val="en-US" w:eastAsia="ru-RU"/>
              </w:rPr>
              <w:t>пояс</w:t>
            </w:r>
            <w:proofErr w:type="spellEnd"/>
            <w:r w:rsidRPr="00420E4C">
              <w:rPr>
                <w:rFonts w:ascii="Times New Roman" w:eastAsiaTheme="minorEastAsia" w:hAnsi="Times New Roman" w:cs="Times New Roman"/>
                <w:sz w:val="20"/>
                <w:szCs w:val="20"/>
                <w:lang w:val="en-US" w:eastAsia="ru-RU"/>
              </w:rPr>
              <w:t xml:space="preserve"> ЗСО</w:t>
            </w:r>
          </w:p>
        </w:tc>
        <w:tc>
          <w:tcPr>
            <w:tcW w:w="2104" w:type="dxa"/>
            <w:shd w:val="clear" w:color="auto" w:fill="auto"/>
            <w:vAlign w:val="center"/>
          </w:tcPr>
          <w:p w14:paraId="3DC6BAEC" w14:textId="77777777" w:rsidR="006938B3" w:rsidRPr="00420E4C" w:rsidRDefault="006938B3" w:rsidP="00FC7B3F">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20E4C">
              <w:rPr>
                <w:rFonts w:ascii="Times New Roman" w:eastAsiaTheme="minorEastAsia" w:hAnsi="Times New Roman" w:cs="Times New Roman"/>
                <w:sz w:val="20"/>
                <w:szCs w:val="20"/>
                <w:lang w:val="en-US" w:eastAsia="ru-RU"/>
              </w:rPr>
              <w:t xml:space="preserve">II </w:t>
            </w:r>
            <w:proofErr w:type="spellStart"/>
            <w:r w:rsidRPr="00420E4C">
              <w:rPr>
                <w:rFonts w:ascii="Times New Roman" w:eastAsiaTheme="minorEastAsia" w:hAnsi="Times New Roman" w:cs="Times New Roman"/>
                <w:sz w:val="20"/>
                <w:szCs w:val="20"/>
                <w:lang w:val="en-US" w:eastAsia="ru-RU"/>
              </w:rPr>
              <w:t>пояс</w:t>
            </w:r>
            <w:proofErr w:type="spellEnd"/>
            <w:r w:rsidRPr="00420E4C">
              <w:rPr>
                <w:rFonts w:ascii="Times New Roman" w:eastAsiaTheme="minorEastAsia" w:hAnsi="Times New Roman" w:cs="Times New Roman"/>
                <w:sz w:val="20"/>
                <w:szCs w:val="20"/>
                <w:lang w:val="en-US" w:eastAsia="ru-RU"/>
              </w:rPr>
              <w:t xml:space="preserve"> ЗСО</w:t>
            </w:r>
          </w:p>
        </w:tc>
        <w:tc>
          <w:tcPr>
            <w:tcW w:w="1582" w:type="dxa"/>
            <w:shd w:val="clear" w:color="auto" w:fill="auto"/>
            <w:vAlign w:val="center"/>
          </w:tcPr>
          <w:p w14:paraId="0BFDD1D2" w14:textId="77777777" w:rsidR="006938B3" w:rsidRPr="00420E4C" w:rsidRDefault="006938B3" w:rsidP="00FC7B3F">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20E4C">
              <w:rPr>
                <w:rFonts w:ascii="Times New Roman" w:eastAsiaTheme="minorEastAsia" w:hAnsi="Times New Roman" w:cs="Times New Roman"/>
                <w:sz w:val="20"/>
                <w:szCs w:val="20"/>
                <w:lang w:val="en-US" w:eastAsia="ru-RU"/>
              </w:rPr>
              <w:t xml:space="preserve">III </w:t>
            </w:r>
            <w:proofErr w:type="spellStart"/>
            <w:r w:rsidRPr="00420E4C">
              <w:rPr>
                <w:rFonts w:ascii="Times New Roman" w:eastAsiaTheme="minorEastAsia" w:hAnsi="Times New Roman" w:cs="Times New Roman"/>
                <w:sz w:val="20"/>
                <w:szCs w:val="20"/>
                <w:lang w:val="en-US" w:eastAsia="ru-RU"/>
              </w:rPr>
              <w:t>пояс</w:t>
            </w:r>
            <w:proofErr w:type="spellEnd"/>
            <w:r w:rsidRPr="00420E4C">
              <w:rPr>
                <w:rFonts w:ascii="Times New Roman" w:eastAsiaTheme="minorEastAsia" w:hAnsi="Times New Roman" w:cs="Times New Roman"/>
                <w:sz w:val="20"/>
                <w:szCs w:val="20"/>
                <w:lang w:val="en-US" w:eastAsia="ru-RU"/>
              </w:rPr>
              <w:t xml:space="preserve"> ЗСО</w:t>
            </w:r>
          </w:p>
        </w:tc>
        <w:tc>
          <w:tcPr>
            <w:tcW w:w="3969" w:type="dxa"/>
            <w:shd w:val="clear" w:color="auto" w:fill="auto"/>
            <w:vAlign w:val="center"/>
          </w:tcPr>
          <w:p w14:paraId="23670FDA" w14:textId="77777777" w:rsidR="006938B3" w:rsidRPr="00420E4C" w:rsidRDefault="006938B3" w:rsidP="00FC7B3F">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20E4C">
              <w:rPr>
                <w:rFonts w:ascii="Times New Roman" w:eastAsiaTheme="minorEastAsia" w:hAnsi="Times New Roman" w:cs="Times New Roman"/>
                <w:sz w:val="20"/>
                <w:szCs w:val="20"/>
                <w:lang w:eastAsia="ru-RU"/>
              </w:rPr>
              <w:t>Название проекта</w:t>
            </w:r>
          </w:p>
        </w:tc>
      </w:tr>
      <w:tr w:rsidR="007D7F27" w:rsidRPr="00420E4C" w14:paraId="73C04FA2" w14:textId="77777777" w:rsidTr="0049506D">
        <w:trPr>
          <w:trHeight w:val="510"/>
          <w:jc w:val="center"/>
        </w:trPr>
        <w:tc>
          <w:tcPr>
            <w:tcW w:w="1428" w:type="dxa"/>
            <w:shd w:val="clear" w:color="auto" w:fill="auto"/>
          </w:tcPr>
          <w:p w14:paraId="4A9079C6" w14:textId="77777777" w:rsidR="007D7F27" w:rsidRPr="00420E4C" w:rsidRDefault="007D7F27" w:rsidP="00FC7B3F">
            <w:pPr>
              <w:spacing w:line="240" w:lineRule="auto"/>
              <w:rPr>
                <w:rFonts w:ascii="Times New Roman" w:hAnsi="Times New Roman" w:cs="Times New Roman"/>
                <w:sz w:val="20"/>
                <w:szCs w:val="20"/>
              </w:rPr>
            </w:pPr>
            <w:r w:rsidRPr="00420E4C">
              <w:rPr>
                <w:rFonts w:ascii="Times New Roman" w:hAnsi="Times New Roman" w:cs="Times New Roman"/>
                <w:sz w:val="20"/>
                <w:szCs w:val="20"/>
              </w:rPr>
              <w:t xml:space="preserve">Водозабор "Центральный" для водоснабжения </w:t>
            </w:r>
            <w:proofErr w:type="spellStart"/>
            <w:r w:rsidRPr="00420E4C">
              <w:rPr>
                <w:rFonts w:ascii="Times New Roman" w:hAnsi="Times New Roman" w:cs="Times New Roman"/>
                <w:sz w:val="20"/>
                <w:szCs w:val="20"/>
              </w:rPr>
              <w:t>н.п.Пестрецы</w:t>
            </w:r>
            <w:proofErr w:type="spellEnd"/>
          </w:p>
        </w:tc>
        <w:tc>
          <w:tcPr>
            <w:tcW w:w="835" w:type="dxa"/>
            <w:shd w:val="clear" w:color="auto" w:fill="auto"/>
            <w:vAlign w:val="center"/>
          </w:tcPr>
          <w:p w14:paraId="239C8F4D" w14:textId="77777777" w:rsidR="007D7F27" w:rsidRPr="00420E4C" w:rsidRDefault="007D7F27" w:rsidP="00FC7B3F">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20E4C">
              <w:rPr>
                <w:rFonts w:ascii="Times New Roman" w:eastAsiaTheme="minorEastAsia" w:hAnsi="Times New Roman" w:cs="Times New Roman"/>
                <w:sz w:val="20"/>
                <w:szCs w:val="20"/>
                <w:lang w:eastAsia="ru-RU"/>
              </w:rPr>
              <w:t>-</w:t>
            </w:r>
          </w:p>
        </w:tc>
        <w:tc>
          <w:tcPr>
            <w:tcW w:w="2104" w:type="dxa"/>
            <w:shd w:val="clear" w:color="auto" w:fill="auto"/>
          </w:tcPr>
          <w:p w14:paraId="483245CE" w14:textId="77777777" w:rsidR="007D7F27" w:rsidRPr="00420E4C" w:rsidRDefault="007D7F27" w:rsidP="00FC7B3F">
            <w:pPr>
              <w:spacing w:line="240" w:lineRule="auto"/>
              <w:rPr>
                <w:rFonts w:ascii="Times New Roman" w:hAnsi="Times New Roman" w:cs="Times New Roman"/>
                <w:sz w:val="20"/>
                <w:szCs w:val="20"/>
              </w:rPr>
            </w:pPr>
            <w:r w:rsidRPr="00420E4C">
              <w:rPr>
                <w:rFonts w:ascii="Times New Roman" w:hAnsi="Times New Roman" w:cs="Times New Roman"/>
                <w:sz w:val="20"/>
                <w:szCs w:val="20"/>
              </w:rPr>
              <w:t>16:33-6.1053</w:t>
            </w:r>
          </w:p>
        </w:tc>
        <w:tc>
          <w:tcPr>
            <w:tcW w:w="1582" w:type="dxa"/>
            <w:shd w:val="clear" w:color="auto" w:fill="auto"/>
          </w:tcPr>
          <w:p w14:paraId="4BACB897" w14:textId="77777777" w:rsidR="007D7F27" w:rsidRPr="00420E4C" w:rsidRDefault="007D7F27" w:rsidP="00FC7B3F">
            <w:pPr>
              <w:spacing w:line="240" w:lineRule="auto"/>
              <w:rPr>
                <w:rFonts w:ascii="Times New Roman" w:hAnsi="Times New Roman" w:cs="Times New Roman"/>
                <w:sz w:val="20"/>
                <w:szCs w:val="20"/>
              </w:rPr>
            </w:pPr>
            <w:r w:rsidRPr="00420E4C">
              <w:rPr>
                <w:rFonts w:ascii="Times New Roman" w:hAnsi="Times New Roman" w:cs="Times New Roman"/>
                <w:sz w:val="20"/>
                <w:szCs w:val="20"/>
              </w:rPr>
              <w:t>16:33-6.968</w:t>
            </w:r>
          </w:p>
        </w:tc>
        <w:tc>
          <w:tcPr>
            <w:tcW w:w="3969" w:type="dxa"/>
            <w:shd w:val="clear" w:color="auto" w:fill="auto"/>
            <w:vAlign w:val="bottom"/>
          </w:tcPr>
          <w:p w14:paraId="3C326102" w14:textId="77777777" w:rsidR="007D7F27" w:rsidRPr="00420E4C" w:rsidRDefault="007D7F27" w:rsidP="00FC7B3F">
            <w:pPr>
              <w:spacing w:line="240" w:lineRule="auto"/>
              <w:rPr>
                <w:rFonts w:ascii="Times New Roman" w:hAnsi="Times New Roman" w:cs="Times New Roman"/>
                <w:sz w:val="20"/>
                <w:szCs w:val="20"/>
              </w:rPr>
            </w:pPr>
            <w:r w:rsidRPr="00420E4C">
              <w:rPr>
                <w:rFonts w:ascii="Times New Roman" w:hAnsi="Times New Roman" w:cs="Times New Roman"/>
                <w:sz w:val="20"/>
                <w:szCs w:val="20"/>
              </w:rPr>
              <w:t>Приказ Министерства №971-п от 17.08.2017;</w:t>
            </w:r>
            <w:r w:rsidRPr="00420E4C">
              <w:rPr>
                <w:rFonts w:ascii="Times New Roman" w:hAnsi="Times New Roman" w:cs="Times New Roman"/>
                <w:sz w:val="20"/>
                <w:szCs w:val="20"/>
              </w:rPr>
              <w:br/>
              <w:t>Сан.-</w:t>
            </w:r>
            <w:proofErr w:type="spellStart"/>
            <w:r w:rsidRPr="00420E4C">
              <w:rPr>
                <w:rFonts w:ascii="Times New Roman" w:hAnsi="Times New Roman" w:cs="Times New Roman"/>
                <w:sz w:val="20"/>
                <w:szCs w:val="20"/>
              </w:rPr>
              <w:t>эпид.заключение</w:t>
            </w:r>
            <w:proofErr w:type="spellEnd"/>
            <w:r w:rsidRPr="00420E4C">
              <w:rPr>
                <w:rFonts w:ascii="Times New Roman" w:hAnsi="Times New Roman" w:cs="Times New Roman"/>
                <w:sz w:val="20"/>
                <w:szCs w:val="20"/>
              </w:rPr>
              <w:t xml:space="preserve"> №16.32.02.000.Т.000004.01.17 от 13.01.2017;</w:t>
            </w:r>
            <w:r w:rsidRPr="00420E4C">
              <w:rPr>
                <w:rFonts w:ascii="Times New Roman" w:hAnsi="Times New Roman" w:cs="Times New Roman"/>
                <w:sz w:val="20"/>
                <w:szCs w:val="20"/>
              </w:rPr>
              <w:br/>
              <w:t>Проект организации зон санитарной охраны (источника питьевого и хозяйственно-бытового водоснабжения водозабора "Центральный" ООО "</w:t>
            </w:r>
            <w:proofErr w:type="spellStart"/>
            <w:r w:rsidRPr="00420E4C">
              <w:rPr>
                <w:rFonts w:ascii="Times New Roman" w:hAnsi="Times New Roman" w:cs="Times New Roman"/>
                <w:sz w:val="20"/>
                <w:szCs w:val="20"/>
              </w:rPr>
              <w:t>Теплострой</w:t>
            </w:r>
            <w:proofErr w:type="spellEnd"/>
            <w:r w:rsidRPr="00420E4C">
              <w:rPr>
                <w:rFonts w:ascii="Times New Roman" w:hAnsi="Times New Roman" w:cs="Times New Roman"/>
                <w:sz w:val="20"/>
                <w:szCs w:val="20"/>
              </w:rPr>
              <w:t xml:space="preserve">", расположенного в </w:t>
            </w:r>
            <w:proofErr w:type="spellStart"/>
            <w:r w:rsidRPr="00420E4C">
              <w:rPr>
                <w:rFonts w:ascii="Times New Roman" w:hAnsi="Times New Roman" w:cs="Times New Roman"/>
                <w:sz w:val="20"/>
                <w:szCs w:val="20"/>
              </w:rPr>
              <w:t>н.п</w:t>
            </w:r>
            <w:proofErr w:type="spellEnd"/>
            <w:r w:rsidRPr="00420E4C">
              <w:rPr>
                <w:rFonts w:ascii="Times New Roman" w:hAnsi="Times New Roman" w:cs="Times New Roman"/>
                <w:sz w:val="20"/>
                <w:szCs w:val="20"/>
              </w:rPr>
              <w:t xml:space="preserve">. </w:t>
            </w:r>
            <w:proofErr w:type="spellStart"/>
            <w:r w:rsidRPr="00420E4C">
              <w:rPr>
                <w:rFonts w:ascii="Times New Roman" w:hAnsi="Times New Roman" w:cs="Times New Roman"/>
                <w:sz w:val="20"/>
                <w:szCs w:val="20"/>
              </w:rPr>
              <w:t>Пестрецы</w:t>
            </w:r>
            <w:proofErr w:type="spellEnd"/>
            <w:r w:rsidRPr="00420E4C">
              <w:rPr>
                <w:rFonts w:ascii="Times New Roman" w:hAnsi="Times New Roman" w:cs="Times New Roman"/>
                <w:sz w:val="20"/>
                <w:szCs w:val="20"/>
              </w:rPr>
              <w:t xml:space="preserve"> </w:t>
            </w:r>
            <w:proofErr w:type="spellStart"/>
            <w:r w:rsidRPr="00420E4C">
              <w:rPr>
                <w:rFonts w:ascii="Times New Roman" w:hAnsi="Times New Roman" w:cs="Times New Roman"/>
                <w:sz w:val="20"/>
                <w:szCs w:val="20"/>
              </w:rPr>
              <w:t>Пестречинского</w:t>
            </w:r>
            <w:proofErr w:type="spellEnd"/>
            <w:r w:rsidRPr="00420E4C">
              <w:rPr>
                <w:rFonts w:ascii="Times New Roman" w:hAnsi="Times New Roman" w:cs="Times New Roman"/>
                <w:sz w:val="20"/>
                <w:szCs w:val="20"/>
              </w:rPr>
              <w:t xml:space="preserve"> муниципального района Республики Татарстан</w:t>
            </w:r>
          </w:p>
        </w:tc>
      </w:tr>
      <w:tr w:rsidR="007D7F27" w:rsidRPr="00420E4C" w14:paraId="2D47E852" w14:textId="77777777" w:rsidTr="0049506D">
        <w:trPr>
          <w:trHeight w:val="510"/>
          <w:jc w:val="center"/>
        </w:trPr>
        <w:tc>
          <w:tcPr>
            <w:tcW w:w="1428" w:type="dxa"/>
            <w:shd w:val="clear" w:color="auto" w:fill="auto"/>
          </w:tcPr>
          <w:p w14:paraId="33BBE5C0" w14:textId="77777777" w:rsidR="007D7F27" w:rsidRPr="00420E4C" w:rsidRDefault="007D7F27" w:rsidP="00FC7B3F">
            <w:pPr>
              <w:spacing w:line="240" w:lineRule="auto"/>
              <w:rPr>
                <w:rFonts w:ascii="Times New Roman" w:hAnsi="Times New Roman" w:cs="Times New Roman"/>
                <w:sz w:val="20"/>
                <w:szCs w:val="20"/>
              </w:rPr>
            </w:pPr>
            <w:r w:rsidRPr="00420E4C">
              <w:rPr>
                <w:rFonts w:ascii="Times New Roman" w:hAnsi="Times New Roman" w:cs="Times New Roman"/>
                <w:sz w:val="20"/>
                <w:szCs w:val="20"/>
              </w:rPr>
              <w:t xml:space="preserve">Источник питьевого хозяйственно–бытового водоснабжения (родник) вблизи </w:t>
            </w:r>
            <w:proofErr w:type="spellStart"/>
            <w:r w:rsidRPr="00420E4C">
              <w:rPr>
                <w:rFonts w:ascii="Times New Roman" w:hAnsi="Times New Roman" w:cs="Times New Roman"/>
                <w:sz w:val="20"/>
                <w:szCs w:val="20"/>
              </w:rPr>
              <w:t>р.ц</w:t>
            </w:r>
            <w:proofErr w:type="spellEnd"/>
            <w:r w:rsidRPr="00420E4C">
              <w:rPr>
                <w:rFonts w:ascii="Times New Roman" w:hAnsi="Times New Roman" w:cs="Times New Roman"/>
                <w:sz w:val="20"/>
                <w:szCs w:val="20"/>
              </w:rPr>
              <w:t xml:space="preserve">. </w:t>
            </w:r>
            <w:proofErr w:type="spellStart"/>
            <w:r w:rsidRPr="00420E4C">
              <w:rPr>
                <w:rFonts w:ascii="Times New Roman" w:hAnsi="Times New Roman" w:cs="Times New Roman"/>
                <w:sz w:val="20"/>
                <w:szCs w:val="20"/>
              </w:rPr>
              <w:t>Пестрецы</w:t>
            </w:r>
            <w:proofErr w:type="spellEnd"/>
          </w:p>
        </w:tc>
        <w:tc>
          <w:tcPr>
            <w:tcW w:w="835" w:type="dxa"/>
            <w:shd w:val="clear" w:color="auto" w:fill="auto"/>
            <w:vAlign w:val="center"/>
          </w:tcPr>
          <w:p w14:paraId="4A69BFCE" w14:textId="77777777" w:rsidR="007D7F27" w:rsidRPr="00420E4C" w:rsidRDefault="007D7F27" w:rsidP="00FC7B3F">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420E4C">
              <w:rPr>
                <w:rFonts w:ascii="Times New Roman" w:eastAsiaTheme="minorEastAsia" w:hAnsi="Times New Roman" w:cs="Times New Roman"/>
                <w:sz w:val="20"/>
                <w:szCs w:val="20"/>
                <w:lang w:eastAsia="ru-RU"/>
              </w:rPr>
              <w:t>-</w:t>
            </w:r>
          </w:p>
        </w:tc>
        <w:tc>
          <w:tcPr>
            <w:tcW w:w="2104" w:type="dxa"/>
            <w:shd w:val="clear" w:color="auto" w:fill="auto"/>
          </w:tcPr>
          <w:p w14:paraId="55F01F7F" w14:textId="77777777" w:rsidR="007D7F27" w:rsidRPr="00420E4C" w:rsidRDefault="007D7F27" w:rsidP="00FC7B3F">
            <w:pPr>
              <w:spacing w:line="240" w:lineRule="auto"/>
              <w:rPr>
                <w:rFonts w:ascii="Times New Roman" w:hAnsi="Times New Roman" w:cs="Times New Roman"/>
                <w:sz w:val="20"/>
                <w:szCs w:val="20"/>
              </w:rPr>
            </w:pPr>
            <w:r w:rsidRPr="00420E4C">
              <w:rPr>
                <w:rFonts w:ascii="Times New Roman" w:hAnsi="Times New Roman" w:cs="Times New Roman"/>
                <w:sz w:val="20"/>
                <w:szCs w:val="20"/>
              </w:rPr>
              <w:t>16:33-6.1003</w:t>
            </w:r>
          </w:p>
        </w:tc>
        <w:tc>
          <w:tcPr>
            <w:tcW w:w="1582" w:type="dxa"/>
            <w:shd w:val="clear" w:color="auto" w:fill="auto"/>
          </w:tcPr>
          <w:p w14:paraId="77F526EC" w14:textId="77777777" w:rsidR="007D7F27" w:rsidRPr="00420E4C" w:rsidRDefault="007D7F27" w:rsidP="00FC7B3F">
            <w:pPr>
              <w:spacing w:line="240" w:lineRule="auto"/>
              <w:rPr>
                <w:rFonts w:ascii="Times New Roman" w:hAnsi="Times New Roman" w:cs="Times New Roman"/>
                <w:sz w:val="20"/>
                <w:szCs w:val="20"/>
              </w:rPr>
            </w:pPr>
            <w:r w:rsidRPr="00420E4C">
              <w:rPr>
                <w:rFonts w:ascii="Times New Roman" w:hAnsi="Times New Roman" w:cs="Times New Roman"/>
                <w:sz w:val="20"/>
                <w:szCs w:val="20"/>
              </w:rPr>
              <w:t>16:33-6.1078</w:t>
            </w:r>
          </w:p>
        </w:tc>
        <w:tc>
          <w:tcPr>
            <w:tcW w:w="3969" w:type="dxa"/>
            <w:shd w:val="clear" w:color="auto" w:fill="auto"/>
            <w:vAlign w:val="bottom"/>
          </w:tcPr>
          <w:p w14:paraId="12E31922" w14:textId="77777777" w:rsidR="007D7F27" w:rsidRPr="00420E4C" w:rsidRDefault="007D7F27" w:rsidP="00FC7B3F">
            <w:pPr>
              <w:spacing w:line="240" w:lineRule="auto"/>
              <w:rPr>
                <w:rFonts w:ascii="Times New Roman" w:hAnsi="Times New Roman" w:cs="Times New Roman"/>
                <w:sz w:val="20"/>
                <w:szCs w:val="20"/>
              </w:rPr>
            </w:pPr>
            <w:r w:rsidRPr="00420E4C">
              <w:rPr>
                <w:rFonts w:ascii="Times New Roman" w:hAnsi="Times New Roman" w:cs="Times New Roman"/>
                <w:sz w:val="20"/>
                <w:szCs w:val="20"/>
              </w:rPr>
              <w:t>Приказ Министерства №947-п от 11.08.2017;</w:t>
            </w:r>
            <w:r w:rsidRPr="00420E4C">
              <w:rPr>
                <w:rFonts w:ascii="Times New Roman" w:hAnsi="Times New Roman" w:cs="Times New Roman"/>
                <w:sz w:val="20"/>
                <w:szCs w:val="20"/>
              </w:rPr>
              <w:br/>
              <w:t>Сан.-</w:t>
            </w:r>
            <w:proofErr w:type="spellStart"/>
            <w:r w:rsidRPr="00420E4C">
              <w:rPr>
                <w:rFonts w:ascii="Times New Roman" w:hAnsi="Times New Roman" w:cs="Times New Roman"/>
                <w:sz w:val="20"/>
                <w:szCs w:val="20"/>
              </w:rPr>
              <w:t>эпид.заключение</w:t>
            </w:r>
            <w:proofErr w:type="spellEnd"/>
            <w:r w:rsidRPr="00420E4C">
              <w:rPr>
                <w:rFonts w:ascii="Times New Roman" w:hAnsi="Times New Roman" w:cs="Times New Roman"/>
                <w:sz w:val="20"/>
                <w:szCs w:val="20"/>
              </w:rPr>
              <w:t xml:space="preserve"> №16.18.38.000.Т.000002.12.11 от 12.12.2011;</w:t>
            </w:r>
            <w:r w:rsidRPr="00420E4C">
              <w:rPr>
                <w:rFonts w:ascii="Times New Roman" w:hAnsi="Times New Roman" w:cs="Times New Roman"/>
                <w:sz w:val="20"/>
                <w:szCs w:val="20"/>
              </w:rPr>
              <w:br/>
              <w:t>Проект зоны санитарной охраны "Проект организации зон санитарной охраны водозабора "Каптаж" ООО "</w:t>
            </w:r>
            <w:proofErr w:type="spellStart"/>
            <w:r w:rsidRPr="00420E4C">
              <w:rPr>
                <w:rFonts w:ascii="Times New Roman" w:hAnsi="Times New Roman" w:cs="Times New Roman"/>
                <w:sz w:val="20"/>
                <w:szCs w:val="20"/>
              </w:rPr>
              <w:t>Теплострой</w:t>
            </w:r>
            <w:proofErr w:type="spellEnd"/>
            <w:r w:rsidRPr="00420E4C">
              <w:rPr>
                <w:rFonts w:ascii="Times New Roman" w:hAnsi="Times New Roman" w:cs="Times New Roman"/>
                <w:sz w:val="20"/>
                <w:szCs w:val="20"/>
              </w:rPr>
              <w:t xml:space="preserve">" в </w:t>
            </w:r>
            <w:proofErr w:type="spellStart"/>
            <w:r w:rsidRPr="00420E4C">
              <w:rPr>
                <w:rFonts w:ascii="Times New Roman" w:hAnsi="Times New Roman" w:cs="Times New Roman"/>
                <w:sz w:val="20"/>
                <w:szCs w:val="20"/>
              </w:rPr>
              <w:t>н.п</w:t>
            </w:r>
            <w:proofErr w:type="spellEnd"/>
            <w:r w:rsidRPr="00420E4C">
              <w:rPr>
                <w:rFonts w:ascii="Times New Roman" w:hAnsi="Times New Roman" w:cs="Times New Roman"/>
                <w:sz w:val="20"/>
                <w:szCs w:val="20"/>
              </w:rPr>
              <w:t xml:space="preserve">. </w:t>
            </w:r>
            <w:proofErr w:type="spellStart"/>
            <w:r w:rsidRPr="00420E4C">
              <w:rPr>
                <w:rFonts w:ascii="Times New Roman" w:hAnsi="Times New Roman" w:cs="Times New Roman"/>
                <w:sz w:val="20"/>
                <w:szCs w:val="20"/>
              </w:rPr>
              <w:t>Пестрецы</w:t>
            </w:r>
            <w:proofErr w:type="spellEnd"/>
            <w:r w:rsidRPr="00420E4C">
              <w:rPr>
                <w:rFonts w:ascii="Times New Roman" w:hAnsi="Times New Roman" w:cs="Times New Roman"/>
                <w:sz w:val="20"/>
                <w:szCs w:val="20"/>
              </w:rPr>
              <w:t xml:space="preserve"> , ул. Мелиораторов, д.17</w:t>
            </w:r>
          </w:p>
        </w:tc>
      </w:tr>
      <w:tr w:rsidR="006938B3" w:rsidRPr="00420E4C" w14:paraId="50C34C8B" w14:textId="77777777" w:rsidTr="0049506D">
        <w:trPr>
          <w:trHeight w:val="510"/>
          <w:jc w:val="center"/>
        </w:trPr>
        <w:tc>
          <w:tcPr>
            <w:tcW w:w="1428" w:type="dxa"/>
            <w:shd w:val="clear" w:color="auto" w:fill="auto"/>
          </w:tcPr>
          <w:p w14:paraId="3AA869C1" w14:textId="77777777" w:rsidR="006938B3" w:rsidRPr="00420E4C" w:rsidRDefault="006938B3" w:rsidP="00FC7B3F">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20E4C">
              <w:rPr>
                <w:rFonts w:ascii="Times New Roman" w:eastAsiaTheme="minorEastAsia" w:hAnsi="Times New Roman" w:cs="Times New Roman"/>
                <w:sz w:val="20"/>
                <w:szCs w:val="20"/>
                <w:lang w:eastAsia="ru-RU"/>
              </w:rPr>
              <w:t xml:space="preserve">Водозаборная скважина </w:t>
            </w:r>
            <w:proofErr w:type="spellStart"/>
            <w:r w:rsidRPr="00420E4C">
              <w:rPr>
                <w:rFonts w:ascii="Times New Roman" w:eastAsiaTheme="minorEastAsia" w:hAnsi="Times New Roman" w:cs="Times New Roman"/>
                <w:sz w:val="20"/>
                <w:szCs w:val="20"/>
                <w:lang w:eastAsia="ru-RU"/>
              </w:rPr>
              <w:t>д.Большие</w:t>
            </w:r>
            <w:proofErr w:type="spellEnd"/>
            <w:r w:rsidRPr="00420E4C">
              <w:rPr>
                <w:rFonts w:ascii="Times New Roman" w:eastAsiaTheme="minorEastAsia" w:hAnsi="Times New Roman" w:cs="Times New Roman"/>
                <w:sz w:val="20"/>
                <w:szCs w:val="20"/>
                <w:lang w:eastAsia="ru-RU"/>
              </w:rPr>
              <w:t xml:space="preserve"> </w:t>
            </w:r>
            <w:proofErr w:type="spellStart"/>
            <w:r w:rsidRPr="00420E4C">
              <w:rPr>
                <w:rFonts w:ascii="Times New Roman" w:eastAsiaTheme="minorEastAsia" w:hAnsi="Times New Roman" w:cs="Times New Roman"/>
                <w:sz w:val="20"/>
                <w:szCs w:val="20"/>
                <w:lang w:eastAsia="ru-RU"/>
              </w:rPr>
              <w:t>Бутырки</w:t>
            </w:r>
            <w:proofErr w:type="spellEnd"/>
          </w:p>
        </w:tc>
        <w:tc>
          <w:tcPr>
            <w:tcW w:w="835" w:type="dxa"/>
            <w:shd w:val="clear" w:color="auto" w:fill="auto"/>
          </w:tcPr>
          <w:p w14:paraId="69EDF464" w14:textId="77777777" w:rsidR="006938B3" w:rsidRPr="00420E4C" w:rsidRDefault="006938B3" w:rsidP="00FC7B3F">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20E4C">
              <w:rPr>
                <w:rFonts w:ascii="Times New Roman" w:eastAsiaTheme="minorEastAsia" w:hAnsi="Times New Roman" w:cs="Times New Roman"/>
                <w:sz w:val="20"/>
                <w:szCs w:val="20"/>
                <w:lang w:eastAsia="ru-RU"/>
              </w:rPr>
              <w:t>50</w:t>
            </w:r>
          </w:p>
        </w:tc>
        <w:tc>
          <w:tcPr>
            <w:tcW w:w="2104" w:type="dxa"/>
            <w:shd w:val="clear" w:color="auto" w:fill="auto"/>
          </w:tcPr>
          <w:p w14:paraId="68C59404" w14:textId="77777777" w:rsidR="006938B3" w:rsidRPr="00420E4C" w:rsidRDefault="006938B3" w:rsidP="00FC7B3F">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20E4C">
              <w:rPr>
                <w:rFonts w:ascii="Times New Roman" w:eastAsiaTheme="minorEastAsia" w:hAnsi="Times New Roman" w:cs="Times New Roman"/>
                <w:sz w:val="20"/>
                <w:szCs w:val="20"/>
                <w:lang w:eastAsia="ru-RU"/>
              </w:rPr>
              <w:t>191</w:t>
            </w:r>
          </w:p>
        </w:tc>
        <w:tc>
          <w:tcPr>
            <w:tcW w:w="1582" w:type="dxa"/>
            <w:shd w:val="clear" w:color="auto" w:fill="auto"/>
          </w:tcPr>
          <w:p w14:paraId="7ECC48AC" w14:textId="77777777" w:rsidR="006938B3" w:rsidRPr="00420E4C" w:rsidRDefault="006938B3" w:rsidP="00FC7B3F">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20E4C">
              <w:rPr>
                <w:rFonts w:ascii="Times New Roman" w:eastAsiaTheme="minorEastAsia" w:hAnsi="Times New Roman" w:cs="Times New Roman"/>
                <w:sz w:val="20"/>
                <w:szCs w:val="20"/>
                <w:lang w:eastAsia="ru-RU"/>
              </w:rPr>
              <w:t>470</w:t>
            </w:r>
          </w:p>
        </w:tc>
        <w:tc>
          <w:tcPr>
            <w:tcW w:w="3969" w:type="dxa"/>
            <w:shd w:val="clear" w:color="auto" w:fill="auto"/>
            <w:vAlign w:val="center"/>
          </w:tcPr>
          <w:p w14:paraId="7E0CEBE9" w14:textId="77777777" w:rsidR="006938B3" w:rsidRPr="00420E4C" w:rsidRDefault="006938B3" w:rsidP="00FC7B3F">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20E4C">
              <w:rPr>
                <w:rFonts w:ascii="Times New Roman" w:eastAsiaTheme="minorEastAsia" w:hAnsi="Times New Roman" w:cs="Times New Roman"/>
                <w:bCs/>
                <w:sz w:val="20"/>
                <w:szCs w:val="20"/>
                <w:lang w:eastAsia="ru-RU"/>
              </w:rPr>
              <w:t xml:space="preserve">Проект зоны санитарной охраны источника питьевого водоснабжения </w:t>
            </w:r>
            <w:proofErr w:type="spellStart"/>
            <w:r w:rsidRPr="00420E4C">
              <w:rPr>
                <w:rFonts w:ascii="Times New Roman" w:eastAsiaTheme="minorEastAsia" w:hAnsi="Times New Roman" w:cs="Times New Roman"/>
                <w:bCs/>
                <w:sz w:val="20"/>
                <w:szCs w:val="20"/>
                <w:lang w:eastAsia="ru-RU"/>
              </w:rPr>
              <w:t>н.п</w:t>
            </w:r>
            <w:proofErr w:type="spellEnd"/>
            <w:r w:rsidRPr="00420E4C">
              <w:rPr>
                <w:rFonts w:ascii="Times New Roman" w:eastAsiaTheme="minorEastAsia" w:hAnsi="Times New Roman" w:cs="Times New Roman"/>
                <w:bCs/>
                <w:sz w:val="20"/>
                <w:szCs w:val="20"/>
                <w:lang w:eastAsia="ru-RU"/>
              </w:rPr>
              <w:t xml:space="preserve">. Большие </w:t>
            </w:r>
            <w:proofErr w:type="spellStart"/>
            <w:r w:rsidRPr="00420E4C">
              <w:rPr>
                <w:rFonts w:ascii="Times New Roman" w:eastAsiaTheme="minorEastAsia" w:hAnsi="Times New Roman" w:cs="Times New Roman"/>
                <w:bCs/>
                <w:sz w:val="20"/>
                <w:szCs w:val="20"/>
                <w:lang w:eastAsia="ru-RU"/>
              </w:rPr>
              <w:t>Бутырки</w:t>
            </w:r>
            <w:proofErr w:type="spellEnd"/>
            <w:r w:rsidRPr="00420E4C">
              <w:rPr>
                <w:rFonts w:ascii="Times New Roman" w:eastAsiaTheme="minorEastAsia" w:hAnsi="Times New Roman" w:cs="Times New Roman"/>
                <w:bCs/>
                <w:sz w:val="20"/>
                <w:szCs w:val="20"/>
                <w:lang w:eastAsia="ru-RU"/>
              </w:rPr>
              <w:t xml:space="preserve"> </w:t>
            </w:r>
            <w:proofErr w:type="spellStart"/>
            <w:r w:rsidRPr="00420E4C">
              <w:rPr>
                <w:rFonts w:ascii="Times New Roman" w:eastAsiaTheme="minorEastAsia" w:hAnsi="Times New Roman" w:cs="Times New Roman"/>
                <w:bCs/>
                <w:sz w:val="20"/>
                <w:szCs w:val="20"/>
                <w:lang w:eastAsia="ru-RU"/>
              </w:rPr>
              <w:t>Пестречинского</w:t>
            </w:r>
            <w:proofErr w:type="spellEnd"/>
            <w:r w:rsidRPr="00420E4C">
              <w:rPr>
                <w:rFonts w:ascii="Times New Roman" w:eastAsiaTheme="minorEastAsia" w:hAnsi="Times New Roman" w:cs="Times New Roman"/>
                <w:bCs/>
                <w:sz w:val="20"/>
                <w:szCs w:val="20"/>
                <w:lang w:eastAsia="ru-RU"/>
              </w:rPr>
              <w:t xml:space="preserve"> муниципального района Республики Татарстан (16.18.38.000.Т.000001.01.12 от 13.01.2012)</w:t>
            </w:r>
          </w:p>
        </w:tc>
      </w:tr>
      <w:tr w:rsidR="006938B3" w:rsidRPr="00420E4C" w14:paraId="3B88D15B" w14:textId="77777777" w:rsidTr="0049506D">
        <w:trPr>
          <w:trHeight w:val="416"/>
          <w:jc w:val="center"/>
        </w:trPr>
        <w:tc>
          <w:tcPr>
            <w:tcW w:w="1428" w:type="dxa"/>
            <w:shd w:val="clear" w:color="auto" w:fill="auto"/>
          </w:tcPr>
          <w:p w14:paraId="6F5C56EC" w14:textId="77777777" w:rsidR="006938B3" w:rsidRPr="00420E4C" w:rsidRDefault="006938B3" w:rsidP="00FC7B3F">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20E4C">
              <w:rPr>
                <w:rFonts w:ascii="Times New Roman" w:eastAsiaTheme="minorEastAsia" w:hAnsi="Times New Roman" w:cs="Times New Roman"/>
                <w:sz w:val="20"/>
                <w:szCs w:val="20"/>
                <w:lang w:eastAsia="ru-RU"/>
              </w:rPr>
              <w:t>Родник №1 ООО «</w:t>
            </w:r>
            <w:proofErr w:type="spellStart"/>
            <w:r w:rsidRPr="00420E4C">
              <w:rPr>
                <w:rFonts w:ascii="Times New Roman" w:eastAsiaTheme="minorEastAsia" w:hAnsi="Times New Roman" w:cs="Times New Roman"/>
                <w:sz w:val="20"/>
                <w:szCs w:val="20"/>
                <w:lang w:eastAsia="ru-RU"/>
              </w:rPr>
              <w:t>Теплострой</w:t>
            </w:r>
            <w:proofErr w:type="spellEnd"/>
            <w:r w:rsidRPr="00420E4C">
              <w:rPr>
                <w:rFonts w:ascii="Times New Roman" w:eastAsiaTheme="minorEastAsia" w:hAnsi="Times New Roman" w:cs="Times New Roman"/>
                <w:sz w:val="20"/>
                <w:szCs w:val="20"/>
                <w:lang w:eastAsia="ru-RU"/>
              </w:rPr>
              <w:t xml:space="preserve">» (юго-восточная окраина </w:t>
            </w:r>
            <w:proofErr w:type="spellStart"/>
            <w:r w:rsidRPr="00420E4C">
              <w:rPr>
                <w:rFonts w:ascii="Times New Roman" w:eastAsiaTheme="minorEastAsia" w:hAnsi="Times New Roman" w:cs="Times New Roman"/>
                <w:sz w:val="20"/>
                <w:szCs w:val="20"/>
                <w:lang w:eastAsia="ru-RU"/>
              </w:rPr>
              <w:t>н.п</w:t>
            </w:r>
            <w:proofErr w:type="spellEnd"/>
            <w:r w:rsidRPr="00420E4C">
              <w:rPr>
                <w:rFonts w:ascii="Times New Roman" w:eastAsiaTheme="minorEastAsia" w:hAnsi="Times New Roman" w:cs="Times New Roman"/>
                <w:sz w:val="20"/>
                <w:szCs w:val="20"/>
                <w:lang w:eastAsia="ru-RU"/>
              </w:rPr>
              <w:t xml:space="preserve">. </w:t>
            </w:r>
            <w:proofErr w:type="spellStart"/>
            <w:r w:rsidRPr="00420E4C">
              <w:rPr>
                <w:rFonts w:ascii="Times New Roman" w:eastAsiaTheme="minorEastAsia" w:hAnsi="Times New Roman" w:cs="Times New Roman"/>
                <w:sz w:val="20"/>
                <w:szCs w:val="20"/>
                <w:lang w:eastAsia="ru-RU"/>
              </w:rPr>
              <w:t>Салкын-Чишма</w:t>
            </w:r>
            <w:proofErr w:type="spellEnd"/>
            <w:r w:rsidRPr="00420E4C">
              <w:rPr>
                <w:rFonts w:ascii="Times New Roman" w:eastAsiaTheme="minorEastAsia" w:hAnsi="Times New Roman" w:cs="Times New Roman"/>
                <w:sz w:val="20"/>
                <w:szCs w:val="20"/>
                <w:lang w:eastAsia="ru-RU"/>
              </w:rPr>
              <w:t>)</w:t>
            </w:r>
          </w:p>
        </w:tc>
        <w:tc>
          <w:tcPr>
            <w:tcW w:w="835" w:type="dxa"/>
            <w:shd w:val="clear" w:color="auto" w:fill="auto"/>
          </w:tcPr>
          <w:p w14:paraId="447F8130" w14:textId="77777777" w:rsidR="006938B3" w:rsidRPr="00420E4C" w:rsidRDefault="006938B3" w:rsidP="00FC7B3F">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20E4C">
              <w:rPr>
                <w:rFonts w:ascii="Times New Roman" w:eastAsiaTheme="minorEastAsia" w:hAnsi="Times New Roman" w:cs="Times New Roman"/>
                <w:sz w:val="20"/>
                <w:szCs w:val="20"/>
                <w:lang w:eastAsia="ru-RU"/>
              </w:rPr>
              <w:t>50</w:t>
            </w:r>
          </w:p>
        </w:tc>
        <w:tc>
          <w:tcPr>
            <w:tcW w:w="2104" w:type="dxa"/>
            <w:shd w:val="clear" w:color="auto" w:fill="auto"/>
          </w:tcPr>
          <w:p w14:paraId="6A8BE62D" w14:textId="77777777" w:rsidR="006938B3" w:rsidRPr="00420E4C" w:rsidRDefault="006938B3" w:rsidP="00FC7B3F">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20E4C">
              <w:rPr>
                <w:rFonts w:ascii="Times New Roman" w:eastAsiaTheme="minorEastAsia" w:hAnsi="Times New Roman" w:cs="Times New Roman"/>
                <w:sz w:val="20"/>
                <w:szCs w:val="20"/>
                <w:lang w:eastAsia="ru-RU"/>
              </w:rPr>
              <w:t>вверх по потоку от родника 280 м, вниз по потоку – 50 м, ширина в центральной части - 500 м</w:t>
            </w:r>
          </w:p>
        </w:tc>
        <w:tc>
          <w:tcPr>
            <w:tcW w:w="1582" w:type="dxa"/>
            <w:shd w:val="clear" w:color="auto" w:fill="auto"/>
          </w:tcPr>
          <w:p w14:paraId="140A4117" w14:textId="77777777" w:rsidR="006938B3" w:rsidRPr="00420E4C" w:rsidRDefault="006938B3" w:rsidP="00FC7B3F">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20E4C">
              <w:rPr>
                <w:rFonts w:ascii="Times New Roman" w:eastAsiaTheme="minorEastAsia" w:hAnsi="Times New Roman" w:cs="Times New Roman"/>
                <w:sz w:val="20"/>
                <w:szCs w:val="20"/>
                <w:lang w:eastAsia="ru-RU"/>
              </w:rPr>
              <w:t>вверх по потоку -4,5 км, вниз по потоку – 50 м, ширина в центральной части - 1500</w:t>
            </w:r>
          </w:p>
        </w:tc>
        <w:tc>
          <w:tcPr>
            <w:tcW w:w="3969" w:type="dxa"/>
            <w:vMerge w:val="restart"/>
            <w:shd w:val="clear" w:color="auto" w:fill="auto"/>
            <w:vAlign w:val="center"/>
          </w:tcPr>
          <w:p w14:paraId="686FC2AE" w14:textId="77777777" w:rsidR="007D7F27" w:rsidRPr="00420E4C" w:rsidRDefault="007D7F27" w:rsidP="00FC7B3F">
            <w:pPr>
              <w:widowControl w:val="0"/>
              <w:autoSpaceDE w:val="0"/>
              <w:autoSpaceDN w:val="0"/>
              <w:adjustRightInd w:val="0"/>
              <w:spacing w:after="0" w:line="240" w:lineRule="auto"/>
              <w:jc w:val="both"/>
              <w:rPr>
                <w:rFonts w:ascii="Times New Roman" w:eastAsiaTheme="minorEastAsia" w:hAnsi="Times New Roman" w:cs="Times New Roman"/>
                <w:bCs/>
                <w:sz w:val="20"/>
                <w:szCs w:val="20"/>
                <w:lang w:eastAsia="ru-RU"/>
              </w:rPr>
            </w:pPr>
            <w:r w:rsidRPr="00420E4C">
              <w:rPr>
                <w:rFonts w:ascii="Times New Roman" w:eastAsiaTheme="minorEastAsia" w:hAnsi="Times New Roman" w:cs="Times New Roman"/>
                <w:bCs/>
                <w:sz w:val="20"/>
                <w:szCs w:val="20"/>
                <w:lang w:eastAsia="ru-RU"/>
              </w:rPr>
              <w:t>Приказ Министерства №1004-п от 06.10.2018;</w:t>
            </w:r>
          </w:p>
          <w:p w14:paraId="228C7750" w14:textId="77777777" w:rsidR="007D7F27" w:rsidRPr="00420E4C" w:rsidRDefault="007D7F27" w:rsidP="00FC7B3F">
            <w:pPr>
              <w:widowControl w:val="0"/>
              <w:autoSpaceDE w:val="0"/>
              <w:autoSpaceDN w:val="0"/>
              <w:adjustRightInd w:val="0"/>
              <w:spacing w:after="0" w:line="240" w:lineRule="auto"/>
              <w:jc w:val="both"/>
              <w:rPr>
                <w:rFonts w:ascii="Times New Roman" w:eastAsiaTheme="minorEastAsia" w:hAnsi="Times New Roman" w:cs="Times New Roman"/>
                <w:bCs/>
                <w:sz w:val="20"/>
                <w:szCs w:val="20"/>
                <w:lang w:eastAsia="ru-RU"/>
              </w:rPr>
            </w:pPr>
            <w:r w:rsidRPr="00420E4C">
              <w:rPr>
                <w:rFonts w:ascii="Times New Roman" w:eastAsiaTheme="minorEastAsia" w:hAnsi="Times New Roman" w:cs="Times New Roman"/>
                <w:bCs/>
                <w:sz w:val="20"/>
                <w:szCs w:val="20"/>
                <w:lang w:eastAsia="ru-RU"/>
              </w:rPr>
              <w:t>Сан.-</w:t>
            </w:r>
            <w:proofErr w:type="spellStart"/>
            <w:r w:rsidRPr="00420E4C">
              <w:rPr>
                <w:rFonts w:ascii="Times New Roman" w:eastAsiaTheme="minorEastAsia" w:hAnsi="Times New Roman" w:cs="Times New Roman"/>
                <w:bCs/>
                <w:sz w:val="20"/>
                <w:szCs w:val="20"/>
                <w:lang w:eastAsia="ru-RU"/>
              </w:rPr>
              <w:t>эпид.заключение</w:t>
            </w:r>
            <w:proofErr w:type="spellEnd"/>
            <w:r w:rsidRPr="00420E4C">
              <w:rPr>
                <w:rFonts w:ascii="Times New Roman" w:eastAsiaTheme="minorEastAsia" w:hAnsi="Times New Roman" w:cs="Times New Roman"/>
                <w:bCs/>
                <w:sz w:val="20"/>
                <w:szCs w:val="20"/>
                <w:lang w:eastAsia="ru-RU"/>
              </w:rPr>
              <w:t xml:space="preserve"> №16.32.02.000.Т.000002.03.16 от 02.03.2016;</w:t>
            </w:r>
          </w:p>
          <w:p w14:paraId="01C9F356" w14:textId="77777777" w:rsidR="006938B3" w:rsidRPr="00420E4C" w:rsidRDefault="007D7F27" w:rsidP="00FC7B3F">
            <w:pPr>
              <w:widowControl w:val="0"/>
              <w:autoSpaceDE w:val="0"/>
              <w:autoSpaceDN w:val="0"/>
              <w:adjustRightInd w:val="0"/>
              <w:spacing w:after="0" w:line="240" w:lineRule="auto"/>
              <w:jc w:val="both"/>
              <w:rPr>
                <w:rFonts w:ascii="Times New Roman" w:eastAsiaTheme="minorEastAsia" w:hAnsi="Times New Roman" w:cs="Times New Roman"/>
                <w:bCs/>
                <w:sz w:val="20"/>
                <w:szCs w:val="20"/>
                <w:lang w:eastAsia="ru-RU"/>
              </w:rPr>
            </w:pPr>
            <w:r w:rsidRPr="00420E4C">
              <w:rPr>
                <w:rFonts w:ascii="Times New Roman" w:eastAsiaTheme="minorEastAsia" w:hAnsi="Times New Roman" w:cs="Times New Roman"/>
                <w:bCs/>
                <w:sz w:val="20"/>
                <w:szCs w:val="20"/>
                <w:lang w:eastAsia="ru-RU"/>
              </w:rPr>
              <w:t>Проект зон санитарной охраны источников питьевого и хозяйственно-бытового водоснабжения (родников) водозабора ООО "</w:t>
            </w:r>
            <w:proofErr w:type="spellStart"/>
            <w:r w:rsidRPr="00420E4C">
              <w:rPr>
                <w:rFonts w:ascii="Times New Roman" w:eastAsiaTheme="minorEastAsia" w:hAnsi="Times New Roman" w:cs="Times New Roman"/>
                <w:bCs/>
                <w:sz w:val="20"/>
                <w:szCs w:val="20"/>
                <w:lang w:eastAsia="ru-RU"/>
              </w:rPr>
              <w:t>Теплострой</w:t>
            </w:r>
            <w:proofErr w:type="spellEnd"/>
            <w:r w:rsidRPr="00420E4C">
              <w:rPr>
                <w:rFonts w:ascii="Times New Roman" w:eastAsiaTheme="minorEastAsia" w:hAnsi="Times New Roman" w:cs="Times New Roman"/>
                <w:bCs/>
                <w:sz w:val="20"/>
                <w:szCs w:val="20"/>
                <w:lang w:eastAsia="ru-RU"/>
              </w:rPr>
              <w:t>" в с. Ленино-</w:t>
            </w:r>
            <w:proofErr w:type="spellStart"/>
            <w:r w:rsidRPr="00420E4C">
              <w:rPr>
                <w:rFonts w:ascii="Times New Roman" w:eastAsiaTheme="minorEastAsia" w:hAnsi="Times New Roman" w:cs="Times New Roman"/>
                <w:bCs/>
                <w:sz w:val="20"/>
                <w:szCs w:val="20"/>
                <w:lang w:eastAsia="ru-RU"/>
              </w:rPr>
              <w:t>Кокушкино</w:t>
            </w:r>
            <w:proofErr w:type="spellEnd"/>
            <w:r w:rsidRPr="00420E4C">
              <w:rPr>
                <w:rFonts w:ascii="Times New Roman" w:eastAsiaTheme="minorEastAsia" w:hAnsi="Times New Roman" w:cs="Times New Roman"/>
                <w:bCs/>
                <w:sz w:val="20"/>
                <w:szCs w:val="20"/>
                <w:lang w:eastAsia="ru-RU"/>
              </w:rPr>
              <w:t xml:space="preserve"> </w:t>
            </w:r>
            <w:proofErr w:type="spellStart"/>
            <w:r w:rsidRPr="00420E4C">
              <w:rPr>
                <w:rFonts w:ascii="Times New Roman" w:eastAsiaTheme="minorEastAsia" w:hAnsi="Times New Roman" w:cs="Times New Roman"/>
                <w:bCs/>
                <w:sz w:val="20"/>
                <w:szCs w:val="20"/>
                <w:lang w:eastAsia="ru-RU"/>
              </w:rPr>
              <w:t>Пестречинского</w:t>
            </w:r>
            <w:proofErr w:type="spellEnd"/>
            <w:r w:rsidRPr="00420E4C">
              <w:rPr>
                <w:rFonts w:ascii="Times New Roman" w:eastAsiaTheme="minorEastAsia" w:hAnsi="Times New Roman" w:cs="Times New Roman"/>
                <w:bCs/>
                <w:sz w:val="20"/>
                <w:szCs w:val="20"/>
                <w:lang w:eastAsia="ru-RU"/>
              </w:rPr>
              <w:t xml:space="preserve"> района Республики Татарстан</w:t>
            </w:r>
          </w:p>
        </w:tc>
      </w:tr>
      <w:tr w:rsidR="006938B3" w:rsidRPr="00420E4C" w14:paraId="1F709C03" w14:textId="77777777" w:rsidTr="0049506D">
        <w:trPr>
          <w:trHeight w:val="416"/>
          <w:jc w:val="center"/>
        </w:trPr>
        <w:tc>
          <w:tcPr>
            <w:tcW w:w="1428" w:type="dxa"/>
            <w:shd w:val="clear" w:color="auto" w:fill="auto"/>
          </w:tcPr>
          <w:p w14:paraId="0AD462DC" w14:textId="77777777" w:rsidR="006938B3" w:rsidRPr="00420E4C" w:rsidRDefault="006938B3" w:rsidP="00FC7B3F">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20E4C">
              <w:rPr>
                <w:rFonts w:ascii="Times New Roman" w:eastAsiaTheme="minorEastAsia" w:hAnsi="Times New Roman" w:cs="Times New Roman"/>
                <w:sz w:val="20"/>
                <w:szCs w:val="20"/>
                <w:lang w:eastAsia="ru-RU"/>
              </w:rPr>
              <w:t>Родник №2 ООО «</w:t>
            </w:r>
            <w:proofErr w:type="spellStart"/>
            <w:r w:rsidRPr="00420E4C">
              <w:rPr>
                <w:rFonts w:ascii="Times New Roman" w:eastAsiaTheme="minorEastAsia" w:hAnsi="Times New Roman" w:cs="Times New Roman"/>
                <w:sz w:val="20"/>
                <w:szCs w:val="20"/>
                <w:lang w:eastAsia="ru-RU"/>
              </w:rPr>
              <w:t>Теплострой</w:t>
            </w:r>
            <w:proofErr w:type="spellEnd"/>
            <w:r w:rsidRPr="00420E4C">
              <w:rPr>
                <w:rFonts w:ascii="Times New Roman" w:eastAsiaTheme="minorEastAsia" w:hAnsi="Times New Roman" w:cs="Times New Roman"/>
                <w:sz w:val="20"/>
                <w:szCs w:val="20"/>
                <w:lang w:eastAsia="ru-RU"/>
              </w:rPr>
              <w:t xml:space="preserve">» (северо-западная окраина </w:t>
            </w:r>
            <w:proofErr w:type="spellStart"/>
            <w:r w:rsidRPr="00420E4C">
              <w:rPr>
                <w:rFonts w:ascii="Times New Roman" w:eastAsiaTheme="minorEastAsia" w:hAnsi="Times New Roman" w:cs="Times New Roman"/>
                <w:sz w:val="20"/>
                <w:szCs w:val="20"/>
                <w:lang w:eastAsia="ru-RU"/>
              </w:rPr>
              <w:t>н.п</w:t>
            </w:r>
            <w:proofErr w:type="spellEnd"/>
            <w:r w:rsidRPr="00420E4C">
              <w:rPr>
                <w:rFonts w:ascii="Times New Roman" w:eastAsiaTheme="minorEastAsia" w:hAnsi="Times New Roman" w:cs="Times New Roman"/>
                <w:sz w:val="20"/>
                <w:szCs w:val="20"/>
                <w:lang w:eastAsia="ru-RU"/>
              </w:rPr>
              <w:t>. Ленино-</w:t>
            </w:r>
            <w:proofErr w:type="spellStart"/>
            <w:r w:rsidRPr="00420E4C">
              <w:rPr>
                <w:rFonts w:ascii="Times New Roman" w:eastAsiaTheme="minorEastAsia" w:hAnsi="Times New Roman" w:cs="Times New Roman"/>
                <w:sz w:val="20"/>
                <w:szCs w:val="20"/>
                <w:lang w:eastAsia="ru-RU"/>
              </w:rPr>
              <w:t>Кокушкино</w:t>
            </w:r>
            <w:proofErr w:type="spellEnd"/>
            <w:r w:rsidRPr="00420E4C">
              <w:rPr>
                <w:rFonts w:ascii="Times New Roman" w:eastAsiaTheme="minorEastAsia" w:hAnsi="Times New Roman" w:cs="Times New Roman"/>
                <w:sz w:val="20"/>
                <w:szCs w:val="20"/>
                <w:lang w:eastAsia="ru-RU"/>
              </w:rPr>
              <w:t>)</w:t>
            </w:r>
          </w:p>
        </w:tc>
        <w:tc>
          <w:tcPr>
            <w:tcW w:w="835" w:type="dxa"/>
            <w:shd w:val="clear" w:color="auto" w:fill="auto"/>
          </w:tcPr>
          <w:p w14:paraId="10E15164" w14:textId="77777777" w:rsidR="006938B3" w:rsidRPr="00420E4C" w:rsidRDefault="006938B3" w:rsidP="00FC7B3F">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20E4C">
              <w:rPr>
                <w:rFonts w:ascii="Times New Roman" w:eastAsiaTheme="minorEastAsia" w:hAnsi="Times New Roman" w:cs="Times New Roman"/>
                <w:sz w:val="20"/>
                <w:szCs w:val="20"/>
                <w:lang w:eastAsia="ru-RU"/>
              </w:rPr>
              <w:t>50</w:t>
            </w:r>
          </w:p>
        </w:tc>
        <w:tc>
          <w:tcPr>
            <w:tcW w:w="2104" w:type="dxa"/>
            <w:shd w:val="clear" w:color="auto" w:fill="auto"/>
          </w:tcPr>
          <w:p w14:paraId="2EFC1709" w14:textId="77777777" w:rsidR="006938B3" w:rsidRPr="00420E4C" w:rsidRDefault="006938B3" w:rsidP="00FC7B3F">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20E4C">
              <w:rPr>
                <w:rFonts w:ascii="Times New Roman" w:eastAsiaTheme="minorEastAsia" w:hAnsi="Times New Roman" w:cs="Times New Roman"/>
                <w:sz w:val="20"/>
                <w:szCs w:val="20"/>
                <w:lang w:eastAsia="ru-RU"/>
              </w:rPr>
              <w:t>вверх по потоку от родника 300 м, вниз по потоку - 50 м, ширина в центральной части - 300 м</w:t>
            </w:r>
          </w:p>
        </w:tc>
        <w:tc>
          <w:tcPr>
            <w:tcW w:w="1582" w:type="dxa"/>
            <w:shd w:val="clear" w:color="auto" w:fill="auto"/>
          </w:tcPr>
          <w:p w14:paraId="180C8678" w14:textId="77777777" w:rsidR="006938B3" w:rsidRPr="00420E4C" w:rsidRDefault="006938B3" w:rsidP="00FC7B3F">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20E4C">
              <w:rPr>
                <w:rFonts w:ascii="Times New Roman" w:eastAsiaTheme="minorEastAsia" w:hAnsi="Times New Roman" w:cs="Times New Roman"/>
                <w:sz w:val="20"/>
                <w:szCs w:val="20"/>
                <w:lang w:eastAsia="ru-RU"/>
              </w:rPr>
              <w:t>вверх по потоку - 2,1 км, вниз по потоку – 50 м, ширина в центральной части - 570 м</w:t>
            </w:r>
          </w:p>
        </w:tc>
        <w:tc>
          <w:tcPr>
            <w:tcW w:w="3969" w:type="dxa"/>
            <w:vMerge/>
            <w:shd w:val="clear" w:color="auto" w:fill="auto"/>
            <w:vAlign w:val="center"/>
          </w:tcPr>
          <w:p w14:paraId="338F6709" w14:textId="77777777" w:rsidR="006938B3" w:rsidRPr="00420E4C" w:rsidRDefault="006938B3" w:rsidP="00FC7B3F">
            <w:pPr>
              <w:widowControl w:val="0"/>
              <w:autoSpaceDE w:val="0"/>
              <w:autoSpaceDN w:val="0"/>
              <w:adjustRightInd w:val="0"/>
              <w:spacing w:after="0" w:line="240" w:lineRule="auto"/>
              <w:jc w:val="both"/>
              <w:rPr>
                <w:rFonts w:ascii="Times New Roman" w:eastAsiaTheme="minorEastAsia" w:hAnsi="Times New Roman" w:cs="Times New Roman"/>
                <w:bCs/>
                <w:sz w:val="20"/>
                <w:szCs w:val="20"/>
                <w:lang w:eastAsia="ru-RU"/>
              </w:rPr>
            </w:pPr>
          </w:p>
        </w:tc>
      </w:tr>
      <w:tr w:rsidR="006938B3" w:rsidRPr="00420E4C" w14:paraId="3C9034A8" w14:textId="77777777" w:rsidTr="0049506D">
        <w:trPr>
          <w:trHeight w:val="528"/>
          <w:jc w:val="center"/>
        </w:trPr>
        <w:tc>
          <w:tcPr>
            <w:tcW w:w="1428" w:type="dxa"/>
            <w:shd w:val="clear" w:color="auto" w:fill="auto"/>
          </w:tcPr>
          <w:p w14:paraId="3E1DED77" w14:textId="77777777" w:rsidR="006938B3" w:rsidRPr="00420E4C" w:rsidRDefault="006938B3" w:rsidP="00FC7B3F">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20E4C">
              <w:rPr>
                <w:rFonts w:ascii="Times New Roman" w:eastAsiaTheme="minorEastAsia" w:hAnsi="Times New Roman" w:cs="Times New Roman"/>
                <w:bCs/>
                <w:sz w:val="20"/>
                <w:szCs w:val="20"/>
                <w:lang w:eastAsia="ru-RU"/>
              </w:rPr>
              <w:t xml:space="preserve">Водозаборная скважина №161020309 (к северу от </w:t>
            </w:r>
            <w:proofErr w:type="spellStart"/>
            <w:r w:rsidRPr="00420E4C">
              <w:rPr>
                <w:rFonts w:ascii="Times New Roman" w:eastAsiaTheme="minorEastAsia" w:hAnsi="Times New Roman" w:cs="Times New Roman"/>
                <w:bCs/>
                <w:sz w:val="20"/>
                <w:szCs w:val="20"/>
                <w:lang w:eastAsia="ru-RU"/>
              </w:rPr>
              <w:t>с.Ленино-Кокушкино</w:t>
            </w:r>
            <w:proofErr w:type="spellEnd"/>
            <w:r w:rsidRPr="00420E4C">
              <w:rPr>
                <w:rFonts w:ascii="Times New Roman" w:eastAsiaTheme="minorEastAsia" w:hAnsi="Times New Roman" w:cs="Times New Roman"/>
                <w:bCs/>
                <w:sz w:val="20"/>
                <w:szCs w:val="20"/>
                <w:lang w:eastAsia="ru-RU"/>
              </w:rPr>
              <w:t>)</w:t>
            </w:r>
          </w:p>
        </w:tc>
        <w:tc>
          <w:tcPr>
            <w:tcW w:w="835" w:type="dxa"/>
            <w:shd w:val="clear" w:color="auto" w:fill="auto"/>
          </w:tcPr>
          <w:p w14:paraId="1D2BC7EC" w14:textId="77777777" w:rsidR="006938B3" w:rsidRPr="00420E4C" w:rsidRDefault="006938B3" w:rsidP="00FC7B3F">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20E4C">
              <w:rPr>
                <w:rFonts w:ascii="Times New Roman" w:eastAsiaTheme="minorEastAsia" w:hAnsi="Times New Roman" w:cs="Times New Roman"/>
                <w:sz w:val="20"/>
                <w:szCs w:val="20"/>
                <w:lang w:eastAsia="ru-RU"/>
              </w:rPr>
              <w:t>30</w:t>
            </w:r>
          </w:p>
        </w:tc>
        <w:tc>
          <w:tcPr>
            <w:tcW w:w="2104" w:type="dxa"/>
            <w:shd w:val="clear" w:color="auto" w:fill="auto"/>
          </w:tcPr>
          <w:p w14:paraId="33A16C78" w14:textId="77777777" w:rsidR="006938B3" w:rsidRPr="00420E4C" w:rsidRDefault="006938B3" w:rsidP="00FC7B3F">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20E4C">
              <w:rPr>
                <w:rFonts w:ascii="Times New Roman" w:eastAsiaTheme="minorEastAsia" w:hAnsi="Times New Roman" w:cs="Times New Roman"/>
                <w:sz w:val="20"/>
                <w:szCs w:val="20"/>
                <w:lang w:eastAsia="ru-RU"/>
              </w:rPr>
              <w:t>вверх по потоку 108,6 м, вниз по потоку – 37,5 м, ширина в центральной части – 11,6 м</w:t>
            </w:r>
          </w:p>
        </w:tc>
        <w:tc>
          <w:tcPr>
            <w:tcW w:w="1582" w:type="dxa"/>
            <w:shd w:val="clear" w:color="auto" w:fill="auto"/>
          </w:tcPr>
          <w:p w14:paraId="52CB1939" w14:textId="77777777" w:rsidR="006938B3" w:rsidRPr="00420E4C" w:rsidRDefault="006938B3" w:rsidP="00FC7B3F">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20E4C">
              <w:rPr>
                <w:rFonts w:ascii="Times New Roman" w:eastAsiaTheme="minorEastAsia" w:hAnsi="Times New Roman" w:cs="Times New Roman"/>
                <w:sz w:val="20"/>
                <w:szCs w:val="20"/>
                <w:lang w:eastAsia="ru-RU"/>
              </w:rPr>
              <w:t>вверх по потоку 946,4 м, вниз по потоку – 221,6 м, ширина в центральной части –72,3 м</w:t>
            </w:r>
          </w:p>
        </w:tc>
        <w:tc>
          <w:tcPr>
            <w:tcW w:w="3969" w:type="dxa"/>
            <w:shd w:val="clear" w:color="auto" w:fill="auto"/>
            <w:vAlign w:val="center"/>
          </w:tcPr>
          <w:p w14:paraId="5493938C" w14:textId="77777777" w:rsidR="006938B3" w:rsidRPr="00420E4C" w:rsidRDefault="006938B3" w:rsidP="00FC7B3F">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420E4C">
              <w:rPr>
                <w:rFonts w:ascii="Times New Roman" w:eastAsiaTheme="minorEastAsia" w:hAnsi="Times New Roman" w:cs="Times New Roman"/>
                <w:bCs/>
                <w:sz w:val="20"/>
                <w:szCs w:val="20"/>
                <w:lang w:eastAsia="ru-RU"/>
              </w:rPr>
              <w:t xml:space="preserve">Проект зоны санитарной охраны (ЗСО) для водозаборной скважины №161020309 на участке недр </w:t>
            </w:r>
            <w:proofErr w:type="spellStart"/>
            <w:r w:rsidRPr="00420E4C">
              <w:rPr>
                <w:rFonts w:ascii="Times New Roman" w:eastAsiaTheme="minorEastAsia" w:hAnsi="Times New Roman" w:cs="Times New Roman"/>
                <w:bCs/>
                <w:sz w:val="20"/>
                <w:szCs w:val="20"/>
                <w:lang w:eastAsia="ru-RU"/>
              </w:rPr>
              <w:t>промплощадки</w:t>
            </w:r>
            <w:proofErr w:type="spellEnd"/>
            <w:r w:rsidRPr="00420E4C">
              <w:rPr>
                <w:rFonts w:ascii="Times New Roman" w:eastAsiaTheme="minorEastAsia" w:hAnsi="Times New Roman" w:cs="Times New Roman"/>
                <w:bCs/>
                <w:sz w:val="20"/>
                <w:szCs w:val="20"/>
                <w:lang w:eastAsia="ru-RU"/>
              </w:rPr>
              <w:t xml:space="preserve"> ООО "Ак Барс </w:t>
            </w:r>
            <w:proofErr w:type="spellStart"/>
            <w:r w:rsidRPr="00420E4C">
              <w:rPr>
                <w:rFonts w:ascii="Times New Roman" w:eastAsiaTheme="minorEastAsia" w:hAnsi="Times New Roman" w:cs="Times New Roman"/>
                <w:bCs/>
                <w:sz w:val="20"/>
                <w:szCs w:val="20"/>
                <w:lang w:eastAsia="ru-RU"/>
              </w:rPr>
              <w:t>Пестрецы</w:t>
            </w:r>
            <w:proofErr w:type="spellEnd"/>
            <w:r w:rsidRPr="00420E4C">
              <w:rPr>
                <w:rFonts w:ascii="Times New Roman" w:eastAsiaTheme="minorEastAsia" w:hAnsi="Times New Roman" w:cs="Times New Roman"/>
                <w:bCs/>
                <w:sz w:val="20"/>
                <w:szCs w:val="20"/>
                <w:lang w:eastAsia="ru-RU"/>
              </w:rPr>
              <w:t xml:space="preserve">", Республика Татарстан, </w:t>
            </w:r>
            <w:proofErr w:type="spellStart"/>
            <w:r w:rsidRPr="00420E4C">
              <w:rPr>
                <w:rFonts w:ascii="Times New Roman" w:eastAsiaTheme="minorEastAsia" w:hAnsi="Times New Roman" w:cs="Times New Roman"/>
                <w:bCs/>
                <w:sz w:val="20"/>
                <w:szCs w:val="20"/>
                <w:lang w:eastAsia="ru-RU"/>
              </w:rPr>
              <w:t>Пестречинский</w:t>
            </w:r>
            <w:proofErr w:type="spellEnd"/>
            <w:r w:rsidRPr="00420E4C">
              <w:rPr>
                <w:rFonts w:ascii="Times New Roman" w:eastAsiaTheme="minorEastAsia" w:hAnsi="Times New Roman" w:cs="Times New Roman"/>
                <w:bCs/>
                <w:sz w:val="20"/>
                <w:szCs w:val="20"/>
                <w:lang w:eastAsia="ru-RU"/>
              </w:rPr>
              <w:t xml:space="preserve"> район, в 1,2 км севернее </w:t>
            </w:r>
            <w:proofErr w:type="spellStart"/>
            <w:r w:rsidRPr="00420E4C">
              <w:rPr>
                <w:rFonts w:ascii="Times New Roman" w:eastAsiaTheme="minorEastAsia" w:hAnsi="Times New Roman" w:cs="Times New Roman"/>
                <w:bCs/>
                <w:sz w:val="20"/>
                <w:szCs w:val="20"/>
                <w:lang w:eastAsia="ru-RU"/>
              </w:rPr>
              <w:t>н.п.Ленино-Кокушкино</w:t>
            </w:r>
            <w:proofErr w:type="spellEnd"/>
          </w:p>
        </w:tc>
      </w:tr>
    </w:tbl>
    <w:p w14:paraId="0340DFDC" w14:textId="77777777" w:rsidR="00C45B20" w:rsidRPr="00420E4C" w:rsidRDefault="00C45B20" w:rsidP="00FC7B3F">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420E4C">
        <w:rPr>
          <w:rFonts w:ascii="Times New Roman" w:eastAsiaTheme="minorEastAsia" w:hAnsi="Times New Roman" w:cs="Times New Roman"/>
          <w:sz w:val="24"/>
          <w:szCs w:val="24"/>
          <w:lang w:eastAsia="ru-RU"/>
        </w:rPr>
        <w:t xml:space="preserve">* Т.к. зоны санитарной охраны не поставлены на кадастровый </w:t>
      </w:r>
      <w:proofErr w:type="spellStart"/>
      <w:r w:rsidRPr="00420E4C">
        <w:rPr>
          <w:rFonts w:ascii="Times New Roman" w:eastAsiaTheme="minorEastAsia" w:hAnsi="Times New Roman" w:cs="Times New Roman"/>
          <w:sz w:val="24"/>
          <w:szCs w:val="24"/>
          <w:lang w:eastAsia="ru-RU"/>
        </w:rPr>
        <w:t>учет</w:t>
      </w:r>
      <w:proofErr w:type="spellEnd"/>
      <w:r w:rsidRPr="00420E4C">
        <w:rPr>
          <w:rFonts w:ascii="Times New Roman" w:eastAsiaTheme="minorEastAsia" w:hAnsi="Times New Roman" w:cs="Times New Roman"/>
          <w:sz w:val="24"/>
          <w:szCs w:val="24"/>
          <w:lang w:eastAsia="ru-RU"/>
        </w:rPr>
        <w:t>, отсутствуют коорди</w:t>
      </w:r>
      <w:r w:rsidRPr="00420E4C">
        <w:rPr>
          <w:rFonts w:ascii="Times New Roman" w:eastAsiaTheme="minorEastAsia" w:hAnsi="Times New Roman" w:cs="Times New Roman"/>
          <w:sz w:val="24"/>
          <w:szCs w:val="24"/>
          <w:lang w:eastAsia="ru-RU"/>
        </w:rPr>
        <w:lastRenderedPageBreak/>
        <w:t>наты границ, на картах генплана границы зон отображены согласно гидрогеологическому заключению.</w:t>
      </w:r>
    </w:p>
    <w:p w14:paraId="6AD8B1B1" w14:textId="77777777" w:rsidR="003B7F62" w:rsidRPr="00420E4C" w:rsidRDefault="00C45B20" w:rsidP="00FC7B3F">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420E4C">
        <w:rPr>
          <w:rFonts w:ascii="Times New Roman" w:eastAsiaTheme="minorEastAsia" w:hAnsi="Times New Roman" w:cs="Times New Roman"/>
          <w:sz w:val="24"/>
          <w:szCs w:val="24"/>
          <w:lang w:eastAsia="ru-RU"/>
        </w:rPr>
        <w:t>** В случае, когда водозабор состоит из нескольких скважин, 2- ой и 3-ий пояса откладываются от геометрического центра е</w:t>
      </w:r>
      <w:r w:rsidR="007D7F27" w:rsidRPr="00420E4C">
        <w:rPr>
          <w:rFonts w:ascii="Times New Roman" w:eastAsiaTheme="minorEastAsia" w:hAnsi="Times New Roman" w:cs="Times New Roman"/>
          <w:sz w:val="24"/>
          <w:szCs w:val="24"/>
          <w:lang w:eastAsia="ru-RU"/>
        </w:rPr>
        <w:t>диного 1-го пояса всех скважин.</w:t>
      </w:r>
    </w:p>
    <w:p w14:paraId="1625CB0B" w14:textId="77777777" w:rsidR="003B7F62" w:rsidRPr="00420E4C" w:rsidRDefault="006938B3" w:rsidP="00FC7B3F">
      <w:pPr>
        <w:widowControl w:val="0"/>
        <w:suppressAutoHyphens/>
        <w:spacing w:after="0" w:line="240" w:lineRule="auto"/>
        <w:ind w:firstLine="709"/>
        <w:jc w:val="right"/>
        <w:rPr>
          <w:rFonts w:ascii="Times New Roman" w:hAnsi="Times New Roman" w:cs="Times New Roman"/>
          <w:sz w:val="28"/>
          <w:szCs w:val="28"/>
          <w:lang w:eastAsia="ru-RU"/>
        </w:rPr>
      </w:pPr>
      <w:r w:rsidRPr="00420E4C">
        <w:rPr>
          <w:rFonts w:ascii="Times New Roman" w:hAnsi="Times New Roman" w:cs="Times New Roman"/>
          <w:sz w:val="28"/>
          <w:szCs w:val="28"/>
          <w:lang w:eastAsia="ru-RU"/>
        </w:rPr>
        <w:t>Таблица 6.8</w:t>
      </w:r>
      <w:r w:rsidR="003B7F62" w:rsidRPr="00420E4C">
        <w:rPr>
          <w:rFonts w:ascii="Times New Roman" w:hAnsi="Times New Roman" w:cs="Times New Roman"/>
          <w:sz w:val="28"/>
          <w:szCs w:val="28"/>
          <w:lang w:eastAsia="ru-RU"/>
        </w:rPr>
        <w:t>.2</w:t>
      </w:r>
    </w:p>
    <w:p w14:paraId="42EB133A" w14:textId="77777777" w:rsidR="003B7F62" w:rsidRPr="00420E4C" w:rsidRDefault="003B7F62" w:rsidP="00FC7B3F">
      <w:pPr>
        <w:widowControl w:val="0"/>
        <w:suppressAutoHyphens/>
        <w:spacing w:line="240" w:lineRule="auto"/>
        <w:ind w:firstLine="709"/>
        <w:jc w:val="center"/>
        <w:rPr>
          <w:rFonts w:ascii="Times New Roman" w:hAnsi="Times New Roman" w:cs="Times New Roman"/>
          <w:sz w:val="28"/>
          <w:szCs w:val="28"/>
          <w:lang w:eastAsia="ru-RU"/>
        </w:rPr>
      </w:pPr>
      <w:r w:rsidRPr="00420E4C">
        <w:rPr>
          <w:rFonts w:ascii="Times New Roman" w:hAnsi="Times New Roman" w:cs="Times New Roman"/>
          <w:spacing w:val="2"/>
          <w:sz w:val="28"/>
          <w:szCs w:val="28"/>
          <w:shd w:val="clear" w:color="auto" w:fill="FFFFFF"/>
        </w:rPr>
        <w:t>Регламенты использования зон санитарной охраны источников питьевого и хозяйственно-бытового водоснабжения</w:t>
      </w:r>
    </w:p>
    <w:tbl>
      <w:tblPr>
        <w:tblStyle w:val="27"/>
        <w:tblW w:w="5000" w:type="pct"/>
        <w:tblLook w:val="04A0" w:firstRow="1" w:lastRow="0" w:firstColumn="1" w:lastColumn="0" w:noHBand="0" w:noVBand="1"/>
      </w:tblPr>
      <w:tblGrid>
        <w:gridCol w:w="1952"/>
        <w:gridCol w:w="4782"/>
        <w:gridCol w:w="3177"/>
      </w:tblGrid>
      <w:tr w:rsidR="003B7F62" w:rsidRPr="00420E4C" w14:paraId="06422D94" w14:textId="77777777" w:rsidTr="003B7F62">
        <w:trPr>
          <w:tblHeader/>
        </w:trPr>
        <w:tc>
          <w:tcPr>
            <w:tcW w:w="1952" w:type="dxa"/>
            <w:vAlign w:val="center"/>
          </w:tcPr>
          <w:p w14:paraId="4F4D74AE" w14:textId="77777777" w:rsidR="003B7F62" w:rsidRPr="00420E4C" w:rsidRDefault="003B7F62" w:rsidP="00FC7B3F">
            <w:pPr>
              <w:widowControl w:val="0"/>
              <w:suppressAutoHyphens/>
              <w:jc w:val="center"/>
              <w:rPr>
                <w:rFonts w:ascii="Times New Roman" w:hAnsi="Times New Roman" w:cs="Times New Roman"/>
                <w:sz w:val="20"/>
                <w:szCs w:val="20"/>
                <w:lang w:eastAsia="ru-RU"/>
              </w:rPr>
            </w:pPr>
            <w:r w:rsidRPr="00420E4C">
              <w:rPr>
                <w:rFonts w:ascii="Times New Roman" w:hAnsi="Times New Roman" w:cs="Times New Roman"/>
                <w:sz w:val="20"/>
                <w:szCs w:val="20"/>
                <w:lang w:eastAsia="ru-RU"/>
              </w:rPr>
              <w:t>Наименование зоны</w:t>
            </w:r>
          </w:p>
        </w:tc>
        <w:tc>
          <w:tcPr>
            <w:tcW w:w="4782" w:type="dxa"/>
            <w:vAlign w:val="center"/>
          </w:tcPr>
          <w:p w14:paraId="69822487" w14:textId="77777777" w:rsidR="003B7F62" w:rsidRPr="00420E4C" w:rsidRDefault="003B7F62" w:rsidP="00FC7B3F">
            <w:pPr>
              <w:widowControl w:val="0"/>
              <w:suppressAutoHyphens/>
              <w:jc w:val="center"/>
              <w:rPr>
                <w:rFonts w:ascii="Times New Roman" w:hAnsi="Times New Roman" w:cs="Times New Roman"/>
                <w:sz w:val="20"/>
                <w:szCs w:val="20"/>
                <w:lang w:eastAsia="ru-RU"/>
              </w:rPr>
            </w:pPr>
            <w:r w:rsidRPr="00420E4C">
              <w:rPr>
                <w:rFonts w:ascii="Times New Roman" w:hAnsi="Times New Roman" w:cs="Times New Roman"/>
                <w:sz w:val="20"/>
                <w:szCs w:val="20"/>
              </w:rPr>
              <w:t>Правовой режим использования зоны</w:t>
            </w:r>
          </w:p>
        </w:tc>
        <w:tc>
          <w:tcPr>
            <w:tcW w:w="3177" w:type="dxa"/>
            <w:vAlign w:val="center"/>
          </w:tcPr>
          <w:p w14:paraId="40C04FC5" w14:textId="77777777" w:rsidR="003B7F62" w:rsidRPr="00420E4C" w:rsidRDefault="003B7F62" w:rsidP="00FC7B3F">
            <w:pPr>
              <w:widowControl w:val="0"/>
              <w:suppressAutoHyphens/>
              <w:contextualSpacing/>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Обоснование</w:t>
            </w:r>
          </w:p>
          <w:p w14:paraId="2CC114A8" w14:textId="77777777" w:rsidR="003B7F62" w:rsidRPr="00420E4C" w:rsidRDefault="003B7F62" w:rsidP="00FC7B3F">
            <w:pPr>
              <w:widowControl w:val="0"/>
              <w:suppressAutoHyphens/>
              <w:jc w:val="center"/>
              <w:rPr>
                <w:rFonts w:ascii="Times New Roman" w:hAnsi="Times New Roman" w:cs="Times New Roman"/>
                <w:sz w:val="20"/>
                <w:szCs w:val="20"/>
                <w:lang w:eastAsia="ru-RU"/>
              </w:rPr>
            </w:pPr>
            <w:r w:rsidRPr="00420E4C">
              <w:rPr>
                <w:rFonts w:ascii="Times New Roman" w:hAnsi="Times New Roman" w:cs="Times New Roman"/>
                <w:sz w:val="20"/>
                <w:szCs w:val="20"/>
              </w:rPr>
              <w:t>(нормативные документы)</w:t>
            </w:r>
          </w:p>
        </w:tc>
      </w:tr>
      <w:tr w:rsidR="003B7F62" w:rsidRPr="00420E4C" w14:paraId="575655F8" w14:textId="77777777" w:rsidTr="003B7F62">
        <w:tc>
          <w:tcPr>
            <w:tcW w:w="1952" w:type="dxa"/>
            <w:vAlign w:val="center"/>
          </w:tcPr>
          <w:p w14:paraId="33DB3140" w14:textId="77777777" w:rsidR="003B7F62" w:rsidRPr="00420E4C" w:rsidRDefault="006938B3" w:rsidP="00FC7B3F">
            <w:pPr>
              <w:widowControl w:val="0"/>
              <w:suppressAutoHyphens/>
              <w:jc w:val="center"/>
              <w:rPr>
                <w:rFonts w:ascii="Times New Roman" w:hAnsi="Times New Roman" w:cs="Times New Roman"/>
                <w:sz w:val="20"/>
                <w:szCs w:val="20"/>
                <w:lang w:eastAsia="ru-RU"/>
              </w:rPr>
            </w:pPr>
            <w:r w:rsidRPr="00420E4C">
              <w:rPr>
                <w:rFonts w:ascii="Times New Roman" w:hAnsi="Times New Roman" w:cs="Times New Roman"/>
                <w:sz w:val="20"/>
                <w:szCs w:val="20"/>
                <w:lang w:eastAsia="ru-RU"/>
              </w:rPr>
              <w:t>Зона санитарной охраны</w:t>
            </w:r>
          </w:p>
        </w:tc>
        <w:tc>
          <w:tcPr>
            <w:tcW w:w="4782" w:type="dxa"/>
          </w:tcPr>
          <w:p w14:paraId="7AFD3DB6" w14:textId="77777777" w:rsidR="003B7F62" w:rsidRPr="00420E4C" w:rsidRDefault="003B7F62" w:rsidP="00FC7B3F">
            <w:pPr>
              <w:widowControl w:val="0"/>
              <w:suppressAutoHyphens/>
              <w:ind w:firstLine="142"/>
              <w:jc w:val="both"/>
              <w:rPr>
                <w:rFonts w:ascii="Times New Roman" w:hAnsi="Times New Roman" w:cs="Times New Roman"/>
                <w:sz w:val="20"/>
                <w:szCs w:val="20"/>
              </w:rPr>
            </w:pPr>
            <w:r w:rsidRPr="00420E4C">
              <w:rPr>
                <w:rFonts w:ascii="Times New Roman" w:hAnsi="Times New Roman" w:cs="Times New Roman"/>
                <w:sz w:val="20"/>
                <w:szCs w:val="20"/>
              </w:rPr>
              <w:t xml:space="preserve">В пределах I пояса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w:t>
            </w:r>
            <w:proofErr w:type="spellStart"/>
            <w:r w:rsidRPr="00420E4C">
              <w:rPr>
                <w:rFonts w:ascii="Times New Roman" w:hAnsi="Times New Roman" w:cs="Times New Roman"/>
                <w:sz w:val="20"/>
                <w:szCs w:val="20"/>
              </w:rPr>
              <w:t>т.ч</w:t>
            </w:r>
            <w:proofErr w:type="spellEnd"/>
            <w:r w:rsidRPr="00420E4C">
              <w:rPr>
                <w:rFonts w:ascii="Times New Roman" w:hAnsi="Times New Roman" w:cs="Times New Roman"/>
                <w:sz w:val="20"/>
                <w:szCs w:val="20"/>
              </w:rPr>
              <w:t>.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14:paraId="60356AAC" w14:textId="77777777" w:rsidR="003B7F62" w:rsidRPr="00420E4C" w:rsidRDefault="003B7F62" w:rsidP="00FC7B3F">
            <w:pPr>
              <w:widowControl w:val="0"/>
              <w:suppressAutoHyphens/>
              <w:ind w:firstLine="142"/>
              <w:jc w:val="both"/>
              <w:rPr>
                <w:rFonts w:ascii="Times New Roman" w:hAnsi="Times New Roman" w:cs="Times New Roman"/>
                <w:sz w:val="20"/>
                <w:szCs w:val="20"/>
              </w:rPr>
            </w:pPr>
            <w:r w:rsidRPr="00420E4C">
              <w:rPr>
                <w:rFonts w:ascii="Times New Roman" w:hAnsi="Times New Roman" w:cs="Times New Roman"/>
                <w:sz w:val="20"/>
                <w:szCs w:val="20"/>
              </w:rPr>
              <w:t xml:space="preserve">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1-го пояса ЗСО с </w:t>
            </w:r>
            <w:proofErr w:type="spellStart"/>
            <w:r w:rsidRPr="00420E4C">
              <w:rPr>
                <w:rFonts w:ascii="Times New Roman" w:hAnsi="Times New Roman" w:cs="Times New Roman"/>
                <w:sz w:val="20"/>
                <w:szCs w:val="20"/>
              </w:rPr>
              <w:t>учетом</w:t>
            </w:r>
            <w:proofErr w:type="spellEnd"/>
            <w:r w:rsidRPr="00420E4C">
              <w:rPr>
                <w:rFonts w:ascii="Times New Roman" w:hAnsi="Times New Roman" w:cs="Times New Roman"/>
                <w:sz w:val="20"/>
                <w:szCs w:val="20"/>
              </w:rPr>
              <w:t xml:space="preserve"> санитарного режима на территории второго пояса.</w:t>
            </w:r>
          </w:p>
          <w:p w14:paraId="7C4A368D" w14:textId="77777777" w:rsidR="003B7F62" w:rsidRPr="00420E4C" w:rsidRDefault="003B7F62" w:rsidP="00FC7B3F">
            <w:pPr>
              <w:widowControl w:val="0"/>
              <w:suppressAutoHyphens/>
              <w:ind w:firstLine="142"/>
              <w:jc w:val="both"/>
              <w:rPr>
                <w:rFonts w:ascii="Times New Roman" w:hAnsi="Times New Roman" w:cs="Times New Roman"/>
                <w:sz w:val="20"/>
                <w:szCs w:val="20"/>
              </w:rPr>
            </w:pPr>
            <w:r w:rsidRPr="00420E4C">
              <w:rPr>
                <w:rFonts w:ascii="Times New Roman" w:hAnsi="Times New Roman" w:cs="Times New Roman"/>
                <w:sz w:val="20"/>
                <w:szCs w:val="20"/>
              </w:rPr>
              <w:t xml:space="preserve">В пределах 2-го и 3-го поясов зоны санитарной охраны запрещается: бурение новых скважин и новое строительство, связанное с нарушением почвенного покрова (производится при обязательном согласовании с ТО Управления </w:t>
            </w:r>
            <w:proofErr w:type="spellStart"/>
            <w:r w:rsidRPr="00420E4C">
              <w:rPr>
                <w:rFonts w:ascii="Times New Roman" w:hAnsi="Times New Roman" w:cs="Times New Roman"/>
                <w:sz w:val="20"/>
                <w:szCs w:val="20"/>
              </w:rPr>
              <w:t>Роспотребнадзора</w:t>
            </w:r>
            <w:proofErr w:type="spellEnd"/>
            <w:r w:rsidRPr="00420E4C">
              <w:rPr>
                <w:rFonts w:ascii="Times New Roman" w:hAnsi="Times New Roman" w:cs="Times New Roman"/>
                <w:sz w:val="20"/>
                <w:szCs w:val="20"/>
              </w:rPr>
              <w:t xml:space="preserve">); закачка отработанных вод в подземные горизонты и подземное складирование </w:t>
            </w:r>
            <w:proofErr w:type="spellStart"/>
            <w:r w:rsidRPr="00420E4C">
              <w:rPr>
                <w:rFonts w:ascii="Times New Roman" w:hAnsi="Times New Roman" w:cs="Times New Roman"/>
                <w:sz w:val="20"/>
                <w:szCs w:val="20"/>
              </w:rPr>
              <w:t>твердых</w:t>
            </w:r>
            <w:proofErr w:type="spellEnd"/>
            <w:r w:rsidRPr="00420E4C">
              <w:rPr>
                <w:rFonts w:ascii="Times New Roman" w:hAnsi="Times New Roman" w:cs="Times New Roman"/>
                <w:sz w:val="20"/>
                <w:szCs w:val="20"/>
              </w:rPr>
              <w:t xml:space="preserve"> отходов, разработки недр земли; размещение складов ГСМ, ядохимикатов и минеральных удобрений, накопителей </w:t>
            </w:r>
            <w:proofErr w:type="spellStart"/>
            <w:r w:rsidRPr="00420E4C">
              <w:rPr>
                <w:rFonts w:ascii="Times New Roman" w:hAnsi="Times New Roman" w:cs="Times New Roman"/>
                <w:sz w:val="20"/>
                <w:szCs w:val="20"/>
              </w:rPr>
              <w:t>промстоков</w:t>
            </w:r>
            <w:proofErr w:type="spellEnd"/>
            <w:r w:rsidRPr="00420E4C">
              <w:rPr>
                <w:rFonts w:ascii="Times New Roman" w:hAnsi="Times New Roman" w:cs="Times New Roman"/>
                <w:sz w:val="20"/>
                <w:szCs w:val="20"/>
              </w:rPr>
              <w:t xml:space="preserve">, </w:t>
            </w:r>
            <w:proofErr w:type="spellStart"/>
            <w:r w:rsidRPr="00420E4C">
              <w:rPr>
                <w:rFonts w:ascii="Times New Roman" w:hAnsi="Times New Roman" w:cs="Times New Roman"/>
                <w:sz w:val="20"/>
                <w:szCs w:val="20"/>
              </w:rPr>
              <w:t>шламохранилищ</w:t>
            </w:r>
            <w:proofErr w:type="spellEnd"/>
            <w:r w:rsidRPr="00420E4C">
              <w:rPr>
                <w:rFonts w:ascii="Times New Roman" w:hAnsi="Times New Roman" w:cs="Times New Roman"/>
                <w:sz w:val="20"/>
                <w:szCs w:val="20"/>
              </w:rPr>
              <w:t xml:space="preserve"> и др. объектов, обусловливающих опасность химического загрязнения подземных вод. В пределах 3-го пояса зоны санитарной охраны размещение таких объектов допускается только при использовании </w:t>
            </w:r>
            <w:proofErr w:type="spellStart"/>
            <w:r w:rsidRPr="00420E4C">
              <w:rPr>
                <w:rFonts w:ascii="Times New Roman" w:hAnsi="Times New Roman" w:cs="Times New Roman"/>
                <w:sz w:val="20"/>
                <w:szCs w:val="20"/>
              </w:rPr>
              <w:t>защищенных</w:t>
            </w:r>
            <w:proofErr w:type="spellEnd"/>
            <w:r w:rsidRPr="00420E4C">
              <w:rPr>
                <w:rFonts w:ascii="Times New Roman" w:hAnsi="Times New Roman" w:cs="Times New Roman"/>
                <w:sz w:val="20"/>
                <w:szCs w:val="20"/>
              </w:rPr>
              <w:t xml:space="preserve">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органов </w:t>
            </w:r>
            <w:proofErr w:type="spellStart"/>
            <w:r w:rsidRPr="00420E4C">
              <w:rPr>
                <w:rFonts w:ascii="Times New Roman" w:hAnsi="Times New Roman" w:cs="Times New Roman"/>
                <w:sz w:val="20"/>
                <w:szCs w:val="20"/>
              </w:rPr>
              <w:t>Роспотребнадзора</w:t>
            </w:r>
            <w:proofErr w:type="spellEnd"/>
            <w:r w:rsidRPr="00420E4C">
              <w:rPr>
                <w:rFonts w:ascii="Times New Roman" w:hAnsi="Times New Roman" w:cs="Times New Roman"/>
                <w:sz w:val="20"/>
                <w:szCs w:val="20"/>
              </w:rPr>
              <w:t xml:space="preserve">, выданного с </w:t>
            </w:r>
            <w:proofErr w:type="spellStart"/>
            <w:r w:rsidRPr="00420E4C">
              <w:rPr>
                <w:rFonts w:ascii="Times New Roman" w:hAnsi="Times New Roman" w:cs="Times New Roman"/>
                <w:sz w:val="20"/>
                <w:szCs w:val="20"/>
              </w:rPr>
              <w:t>учетом</w:t>
            </w:r>
            <w:proofErr w:type="spellEnd"/>
            <w:r w:rsidRPr="00420E4C">
              <w:rPr>
                <w:rFonts w:ascii="Times New Roman" w:hAnsi="Times New Roman" w:cs="Times New Roman"/>
                <w:sz w:val="20"/>
                <w:szCs w:val="20"/>
              </w:rPr>
              <w:t xml:space="preserve"> заключения органов геологического контроля.</w:t>
            </w:r>
          </w:p>
          <w:p w14:paraId="461BB8E8" w14:textId="77777777" w:rsidR="003B7F62" w:rsidRPr="00420E4C" w:rsidRDefault="003B7F62" w:rsidP="00FC7B3F">
            <w:pPr>
              <w:widowControl w:val="0"/>
              <w:suppressAutoHyphens/>
              <w:ind w:firstLine="142"/>
              <w:jc w:val="both"/>
              <w:rPr>
                <w:rFonts w:ascii="Times New Roman" w:hAnsi="Times New Roman" w:cs="Times New Roman"/>
                <w:sz w:val="20"/>
                <w:szCs w:val="20"/>
              </w:rPr>
            </w:pPr>
            <w:r w:rsidRPr="00420E4C">
              <w:rPr>
                <w:rFonts w:ascii="Times New Roman" w:hAnsi="Times New Roman" w:cs="Times New Roman"/>
                <w:sz w:val="20"/>
                <w:szCs w:val="20"/>
              </w:rPr>
              <w:t>Также в пределах II пояса запрещается: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 объектов, обусловливающих опасность микробного загрязнения подземных вод; применение удобрений и ядохимикатов; рубка леса главного пользования.</w:t>
            </w:r>
          </w:p>
        </w:tc>
        <w:tc>
          <w:tcPr>
            <w:tcW w:w="3177" w:type="dxa"/>
            <w:vAlign w:val="center"/>
          </w:tcPr>
          <w:p w14:paraId="30917586" w14:textId="77777777" w:rsidR="003B7F62" w:rsidRPr="00420E4C" w:rsidRDefault="003B7F62" w:rsidP="00FC7B3F">
            <w:pPr>
              <w:widowControl w:val="0"/>
              <w:suppressAutoHyphens/>
              <w:ind w:firstLine="142"/>
              <w:jc w:val="center"/>
              <w:rPr>
                <w:rFonts w:ascii="Times New Roman" w:hAnsi="Times New Roman" w:cs="Times New Roman"/>
                <w:sz w:val="20"/>
                <w:szCs w:val="20"/>
                <w:lang w:eastAsia="ru-RU"/>
              </w:rPr>
            </w:pPr>
            <w:r w:rsidRPr="00420E4C">
              <w:rPr>
                <w:rFonts w:ascii="Times New Roman" w:hAnsi="Times New Roman" w:cs="Times New Roman"/>
                <w:bCs/>
                <w:szCs w:val="20"/>
              </w:rPr>
              <w:t>СанПиН 2.1.4.1110-02</w:t>
            </w:r>
          </w:p>
        </w:tc>
      </w:tr>
    </w:tbl>
    <w:p w14:paraId="262CDF17" w14:textId="77777777" w:rsidR="003B7F62" w:rsidRPr="00420E4C" w:rsidRDefault="003B7F62" w:rsidP="00FC7B3F">
      <w:pPr>
        <w:widowControl w:val="0"/>
        <w:suppressAutoHyphens/>
        <w:spacing w:after="0" w:line="240" w:lineRule="auto"/>
        <w:ind w:firstLine="709"/>
        <w:rPr>
          <w:rFonts w:ascii="Times New Roman" w:hAnsi="Times New Roman" w:cs="Times New Roman"/>
          <w:b/>
          <w:sz w:val="28"/>
          <w:szCs w:val="28"/>
          <w:lang w:eastAsia="ru-RU"/>
        </w:rPr>
      </w:pPr>
    </w:p>
    <w:p w14:paraId="22774096" w14:textId="77777777" w:rsidR="007D7F27" w:rsidRPr="00420E4C" w:rsidRDefault="007D7F27" w:rsidP="00FC7B3F">
      <w:pPr>
        <w:widowControl w:val="0"/>
        <w:suppressAutoHyphens/>
        <w:spacing w:after="0" w:line="240" w:lineRule="auto"/>
        <w:ind w:firstLine="709"/>
        <w:rPr>
          <w:rFonts w:ascii="Times New Roman" w:hAnsi="Times New Roman" w:cs="Times New Roman"/>
          <w:b/>
          <w:sz w:val="28"/>
          <w:szCs w:val="28"/>
          <w:lang w:eastAsia="ru-RU"/>
        </w:rPr>
      </w:pPr>
    </w:p>
    <w:p w14:paraId="53F57C0E" w14:textId="77777777" w:rsidR="003B7F62" w:rsidRPr="00420E4C" w:rsidRDefault="003B7F62" w:rsidP="00FC7B3F">
      <w:pPr>
        <w:widowControl w:val="0"/>
        <w:numPr>
          <w:ilvl w:val="1"/>
          <w:numId w:val="11"/>
        </w:numPr>
        <w:suppressAutoHyphens/>
        <w:spacing w:after="0" w:line="240" w:lineRule="auto"/>
        <w:ind w:left="0" w:firstLine="709"/>
        <w:jc w:val="center"/>
        <w:outlineLvl w:val="1"/>
        <w:rPr>
          <w:rFonts w:ascii="Times New Roman" w:eastAsiaTheme="majorEastAsia" w:hAnsi="Times New Roman" w:cs="Times New Roman"/>
          <w:b/>
          <w:sz w:val="28"/>
          <w:szCs w:val="28"/>
          <w:lang w:eastAsia="ru-RU"/>
        </w:rPr>
      </w:pPr>
      <w:bookmarkStart w:id="937" w:name="_Toc126920792"/>
      <w:bookmarkStart w:id="938" w:name="_Toc157779719"/>
      <w:r w:rsidRPr="00420E4C">
        <w:rPr>
          <w:rFonts w:ascii="Times New Roman" w:eastAsiaTheme="majorEastAsia" w:hAnsi="Times New Roman" w:cs="Times New Roman"/>
          <w:b/>
          <w:sz w:val="28"/>
          <w:szCs w:val="28"/>
          <w:lang w:eastAsia="ru-RU"/>
        </w:rPr>
        <w:t>Округа санитарной (горно-санитарной) охраны лечебно-</w:t>
      </w:r>
      <w:r w:rsidRPr="00420E4C">
        <w:rPr>
          <w:rFonts w:ascii="Times New Roman" w:eastAsiaTheme="majorEastAsia" w:hAnsi="Times New Roman" w:cs="Times New Roman"/>
          <w:b/>
          <w:sz w:val="28"/>
          <w:szCs w:val="28"/>
          <w:lang w:eastAsia="ru-RU"/>
        </w:rPr>
        <w:lastRenderedPageBreak/>
        <w:t>оздоровительных местностей, курортов и природных лечебных ресурсов</w:t>
      </w:r>
      <w:bookmarkEnd w:id="937"/>
      <w:bookmarkEnd w:id="938"/>
    </w:p>
    <w:p w14:paraId="0BA4FC75" w14:textId="77777777" w:rsidR="003B7F62" w:rsidRPr="00420E4C" w:rsidRDefault="003B7F62" w:rsidP="00FC7B3F">
      <w:pPr>
        <w:widowControl w:val="0"/>
        <w:suppressAutoHyphens/>
        <w:spacing w:after="0" w:line="240" w:lineRule="auto"/>
        <w:ind w:firstLine="709"/>
        <w:contextualSpacing/>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 xml:space="preserve">На территории поселения отсутствуют данные виды объектов. </w:t>
      </w:r>
    </w:p>
    <w:p w14:paraId="5375C009" w14:textId="77777777" w:rsidR="003B7F62" w:rsidRPr="00420E4C" w:rsidRDefault="003B7F62" w:rsidP="00FC7B3F">
      <w:pPr>
        <w:widowControl w:val="0"/>
        <w:suppressAutoHyphens/>
        <w:spacing w:after="0" w:line="240" w:lineRule="auto"/>
        <w:ind w:left="284" w:firstLine="709"/>
        <w:contextualSpacing/>
        <w:jc w:val="both"/>
        <w:rPr>
          <w:rFonts w:ascii="Times New Roman" w:hAnsi="Times New Roman" w:cs="Times New Roman"/>
          <w:b/>
          <w:sz w:val="28"/>
          <w:szCs w:val="28"/>
          <w:lang w:eastAsia="ru-RU"/>
        </w:rPr>
      </w:pPr>
    </w:p>
    <w:p w14:paraId="67550790" w14:textId="77777777" w:rsidR="003B7F62" w:rsidRPr="00420E4C" w:rsidRDefault="003B7F62" w:rsidP="00FC7B3F">
      <w:pPr>
        <w:widowControl w:val="0"/>
        <w:numPr>
          <w:ilvl w:val="1"/>
          <w:numId w:val="11"/>
        </w:numPr>
        <w:suppressAutoHyphens/>
        <w:spacing w:after="0" w:line="240" w:lineRule="auto"/>
        <w:ind w:left="0" w:firstLine="709"/>
        <w:jc w:val="center"/>
        <w:outlineLvl w:val="1"/>
        <w:rPr>
          <w:rFonts w:ascii="Times New Roman" w:eastAsiaTheme="majorEastAsia" w:hAnsi="Times New Roman" w:cs="Times New Roman"/>
          <w:b/>
          <w:sz w:val="28"/>
          <w:szCs w:val="28"/>
          <w:lang w:eastAsia="ru-RU"/>
        </w:rPr>
      </w:pPr>
      <w:bookmarkStart w:id="939" w:name="_Toc126920793"/>
      <w:bookmarkStart w:id="940" w:name="_Toc157779720"/>
      <w:r w:rsidRPr="00420E4C">
        <w:rPr>
          <w:rFonts w:ascii="Times New Roman" w:eastAsiaTheme="majorEastAsia" w:hAnsi="Times New Roman" w:cs="Times New Roman"/>
          <w:b/>
          <w:sz w:val="28"/>
          <w:szCs w:val="28"/>
          <w:lang w:eastAsia="ru-RU"/>
        </w:rPr>
        <w:t>Зоны охраняемых объектов, зоны охраняемых военных объектов, охранные зоны военных объектов</w:t>
      </w:r>
      <w:bookmarkEnd w:id="939"/>
      <w:bookmarkEnd w:id="940"/>
    </w:p>
    <w:p w14:paraId="4410078A" w14:textId="77777777" w:rsidR="003B7F62" w:rsidRPr="00420E4C" w:rsidRDefault="003B7F62" w:rsidP="00FC7B3F">
      <w:pPr>
        <w:widowControl w:val="0"/>
        <w:suppressAutoHyphens/>
        <w:spacing w:after="0" w:line="240" w:lineRule="auto"/>
        <w:ind w:firstLine="709"/>
        <w:contextualSpacing/>
        <w:jc w:val="both"/>
        <w:rPr>
          <w:rFonts w:ascii="Times New Roman" w:hAnsi="Times New Roman" w:cs="Times New Roman"/>
          <w:b/>
          <w:sz w:val="28"/>
          <w:szCs w:val="28"/>
          <w:lang w:eastAsia="ru-RU"/>
        </w:rPr>
      </w:pPr>
      <w:r w:rsidRPr="00420E4C">
        <w:rPr>
          <w:rFonts w:ascii="Times New Roman" w:hAnsi="Times New Roman" w:cs="Times New Roman"/>
          <w:sz w:val="28"/>
          <w:szCs w:val="28"/>
          <w:lang w:eastAsia="ru-RU"/>
        </w:rPr>
        <w:t>Согласно открытым источникам данных, на территории поселения охраняемые военные объекты отсутствуют.</w:t>
      </w:r>
    </w:p>
    <w:p w14:paraId="35FE0603" w14:textId="77777777" w:rsidR="003B7F62" w:rsidRPr="00420E4C" w:rsidRDefault="003B7F62" w:rsidP="00FC7B3F">
      <w:pPr>
        <w:widowControl w:val="0"/>
        <w:suppressAutoHyphens/>
        <w:spacing w:after="0" w:line="240" w:lineRule="auto"/>
        <w:rPr>
          <w:rFonts w:ascii="Times New Roman" w:hAnsi="Times New Roman" w:cs="Times New Roman"/>
          <w:b/>
          <w:sz w:val="28"/>
          <w:szCs w:val="28"/>
          <w:lang w:eastAsia="ru-RU"/>
        </w:rPr>
      </w:pPr>
    </w:p>
    <w:p w14:paraId="6D396280" w14:textId="77777777" w:rsidR="003B7F62" w:rsidRPr="00420E4C" w:rsidRDefault="003B7F62" w:rsidP="00FC7B3F">
      <w:pPr>
        <w:widowControl w:val="0"/>
        <w:numPr>
          <w:ilvl w:val="1"/>
          <w:numId w:val="11"/>
        </w:numPr>
        <w:suppressAutoHyphens/>
        <w:spacing w:after="0" w:line="240" w:lineRule="auto"/>
        <w:ind w:left="0" w:firstLine="709"/>
        <w:jc w:val="center"/>
        <w:outlineLvl w:val="1"/>
        <w:rPr>
          <w:rFonts w:ascii="Times New Roman" w:eastAsiaTheme="majorEastAsia" w:hAnsi="Times New Roman" w:cs="Times New Roman"/>
          <w:b/>
          <w:sz w:val="28"/>
          <w:szCs w:val="28"/>
          <w:lang w:eastAsia="ru-RU"/>
        </w:rPr>
      </w:pPr>
      <w:bookmarkStart w:id="941" w:name="_Toc126920794"/>
      <w:bookmarkStart w:id="942" w:name="_Toc157779721"/>
      <w:r w:rsidRPr="00420E4C">
        <w:rPr>
          <w:rFonts w:ascii="Times New Roman" w:eastAsiaTheme="majorEastAsia" w:hAnsi="Times New Roman" w:cs="Times New Roman"/>
          <w:b/>
          <w:sz w:val="28"/>
          <w:szCs w:val="28"/>
          <w:lang w:eastAsia="ru-RU"/>
        </w:rPr>
        <w:t>Охранные зоны стационарных пунктов наблюдений за состоянием окружающей среды, охранные зоны пунктов государственной геодезической сети, государственной нивелирной сети и государственной гравиметрической сети</w:t>
      </w:r>
      <w:bookmarkEnd w:id="941"/>
      <w:bookmarkEnd w:id="942"/>
    </w:p>
    <w:p w14:paraId="4D84B84B" w14:textId="77777777" w:rsidR="003B7F62" w:rsidRPr="00420E4C" w:rsidRDefault="003B7F62" w:rsidP="00FC7B3F">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На территории поселения стационарные пункты наблюдений за состоянием окружающей среды, пункты государственной геодезической сети, государственной нивелирной сети и государственной гравиметрической сети отсутствуют.</w:t>
      </w:r>
    </w:p>
    <w:p w14:paraId="779EEF62" w14:textId="77777777" w:rsidR="003B7F62" w:rsidRPr="00420E4C" w:rsidRDefault="003B7F62" w:rsidP="00FC7B3F">
      <w:pPr>
        <w:autoSpaceDE w:val="0"/>
        <w:autoSpaceDN w:val="0"/>
        <w:adjustRightInd w:val="0"/>
        <w:spacing w:after="0" w:line="240" w:lineRule="auto"/>
        <w:ind w:firstLine="709"/>
        <w:jc w:val="both"/>
        <w:rPr>
          <w:rFonts w:ascii="Times New Roman" w:hAnsi="Times New Roman" w:cs="Times New Roman"/>
          <w:b/>
          <w:bCs/>
          <w:sz w:val="28"/>
          <w:szCs w:val="28"/>
          <w:lang w:eastAsia="ru-RU"/>
        </w:rPr>
      </w:pPr>
    </w:p>
    <w:p w14:paraId="27527026" w14:textId="77777777" w:rsidR="003B7F62" w:rsidRPr="00420E4C" w:rsidRDefault="003B7F62" w:rsidP="00FC7B3F">
      <w:pPr>
        <w:widowControl w:val="0"/>
        <w:numPr>
          <w:ilvl w:val="1"/>
          <w:numId w:val="11"/>
        </w:numPr>
        <w:suppressAutoHyphens/>
        <w:spacing w:after="0" w:line="240" w:lineRule="auto"/>
        <w:ind w:left="0" w:firstLine="709"/>
        <w:jc w:val="center"/>
        <w:outlineLvl w:val="1"/>
        <w:rPr>
          <w:rFonts w:ascii="Times New Roman" w:eastAsiaTheme="majorEastAsia" w:hAnsi="Times New Roman" w:cs="Times New Roman"/>
          <w:b/>
          <w:sz w:val="28"/>
          <w:szCs w:val="28"/>
          <w:lang w:eastAsia="ru-RU"/>
        </w:rPr>
      </w:pPr>
      <w:bookmarkStart w:id="943" w:name="_Toc126920795"/>
      <w:bookmarkStart w:id="944" w:name="_Toc157779722"/>
      <w:r w:rsidRPr="00420E4C">
        <w:rPr>
          <w:rFonts w:ascii="Times New Roman" w:eastAsiaTheme="majorEastAsia" w:hAnsi="Times New Roman" w:cs="Times New Roman"/>
          <w:b/>
          <w:sz w:val="28"/>
          <w:szCs w:val="28"/>
          <w:lang w:eastAsia="ru-RU"/>
        </w:rPr>
        <w:t>Охранные зоны особо охраняемых природных территорий (государственного природного заповедника, национального парка, природного парка, памятника природы)</w:t>
      </w:r>
      <w:bookmarkEnd w:id="943"/>
      <w:bookmarkEnd w:id="944"/>
    </w:p>
    <w:p w14:paraId="20A52ADD" w14:textId="77777777" w:rsidR="007D7F27" w:rsidRPr="00420E4C" w:rsidRDefault="008B19DC" w:rsidP="00FC7B3F">
      <w:pPr>
        <w:pStyle w:val="ac"/>
        <w:spacing w:after="0" w:line="240" w:lineRule="auto"/>
        <w:ind w:left="0" w:firstLine="709"/>
        <w:jc w:val="both"/>
        <w:rPr>
          <w:rFonts w:ascii="Times New Roman" w:hAnsi="Times New Roman" w:cs="Times New Roman"/>
          <w:sz w:val="28"/>
          <w:szCs w:val="28"/>
        </w:rPr>
      </w:pPr>
      <w:r w:rsidRPr="00420E4C">
        <w:rPr>
          <w:rFonts w:ascii="Times New Roman" w:hAnsi="Times New Roman" w:cs="Times New Roman"/>
          <w:sz w:val="28"/>
          <w:szCs w:val="28"/>
        </w:rPr>
        <w:t>На территории Ленино-</w:t>
      </w:r>
      <w:proofErr w:type="spellStart"/>
      <w:r w:rsidRPr="00420E4C">
        <w:rPr>
          <w:rFonts w:ascii="Times New Roman" w:hAnsi="Times New Roman" w:cs="Times New Roman"/>
          <w:sz w:val="28"/>
          <w:szCs w:val="28"/>
        </w:rPr>
        <w:t>Кокушкинского</w:t>
      </w:r>
      <w:proofErr w:type="spellEnd"/>
      <w:r w:rsidRPr="00420E4C">
        <w:rPr>
          <w:rFonts w:ascii="Times New Roman" w:hAnsi="Times New Roman" w:cs="Times New Roman"/>
          <w:sz w:val="28"/>
          <w:szCs w:val="28"/>
        </w:rPr>
        <w:t xml:space="preserve"> сельского поселения расположены особо охраняемые природные территории регионального значения – Ленино-</w:t>
      </w:r>
      <w:proofErr w:type="spellStart"/>
      <w:r w:rsidRPr="00420E4C">
        <w:rPr>
          <w:rFonts w:ascii="Times New Roman" w:hAnsi="Times New Roman" w:cs="Times New Roman"/>
          <w:sz w:val="28"/>
          <w:szCs w:val="28"/>
        </w:rPr>
        <w:t>Кокушкинский</w:t>
      </w:r>
      <w:proofErr w:type="spellEnd"/>
      <w:r w:rsidRPr="00420E4C">
        <w:rPr>
          <w:rFonts w:ascii="Times New Roman" w:hAnsi="Times New Roman" w:cs="Times New Roman"/>
          <w:sz w:val="28"/>
          <w:szCs w:val="28"/>
        </w:rPr>
        <w:t xml:space="preserve"> государственный природный заказник, гидрологический памятник природы р. Меша, государственный природный зоологический (охотничий) заказник «</w:t>
      </w:r>
      <w:proofErr w:type="spellStart"/>
      <w:r w:rsidRPr="00420E4C">
        <w:rPr>
          <w:rFonts w:ascii="Times New Roman" w:hAnsi="Times New Roman" w:cs="Times New Roman"/>
          <w:sz w:val="28"/>
          <w:szCs w:val="28"/>
        </w:rPr>
        <w:t>Мешинский</w:t>
      </w:r>
      <w:proofErr w:type="spellEnd"/>
      <w:r w:rsidRPr="00420E4C">
        <w:rPr>
          <w:rFonts w:ascii="Times New Roman" w:hAnsi="Times New Roman" w:cs="Times New Roman"/>
          <w:sz w:val="28"/>
          <w:szCs w:val="28"/>
        </w:rPr>
        <w:t>». Регламент использования особо охраняемых природных территорий представлен в таблице</w:t>
      </w:r>
      <w:r w:rsidR="007D7F27" w:rsidRPr="00420E4C">
        <w:rPr>
          <w:rFonts w:ascii="Times New Roman" w:hAnsi="Times New Roman" w:cs="Times New Roman"/>
          <w:sz w:val="28"/>
          <w:szCs w:val="28"/>
        </w:rPr>
        <w:t>.</w:t>
      </w:r>
    </w:p>
    <w:p w14:paraId="7B6A1794" w14:textId="77777777" w:rsidR="007D7F27" w:rsidRPr="00420E4C" w:rsidRDefault="007D7F27" w:rsidP="00FC7B3F">
      <w:pPr>
        <w:spacing w:after="0" w:line="240" w:lineRule="auto"/>
        <w:ind w:firstLine="709"/>
        <w:jc w:val="both"/>
        <w:rPr>
          <w:rFonts w:ascii="Times New Roman" w:hAnsi="Times New Roman" w:cs="Times New Roman"/>
          <w:sz w:val="28"/>
          <w:szCs w:val="28"/>
        </w:rPr>
      </w:pPr>
      <w:r w:rsidRPr="00420E4C">
        <w:rPr>
          <w:rFonts w:ascii="Times New Roman" w:hAnsi="Times New Roman" w:cs="Times New Roman"/>
          <w:sz w:val="28"/>
          <w:szCs w:val="28"/>
        </w:rPr>
        <w:t>Особо охраняемые природные территории созданы для поддержания экологического равновесия, сохранения и изучения природного разнообразия. На их территории необходимо соблюдать режимы охраны, установленные законодательствами Российской Федерации и Республики Татарстан.</w:t>
      </w:r>
    </w:p>
    <w:p w14:paraId="30178AEB" w14:textId="77777777" w:rsidR="007D7F27" w:rsidRPr="00420E4C" w:rsidRDefault="007D7F27" w:rsidP="00FC7B3F">
      <w:pPr>
        <w:pStyle w:val="afff4"/>
        <w:jc w:val="right"/>
      </w:pPr>
      <w:r w:rsidRPr="00420E4C">
        <w:t>Таблица 6.12</w:t>
      </w:r>
      <w:r w:rsidR="008B19DC" w:rsidRPr="00420E4C">
        <w:t>.1</w:t>
      </w:r>
    </w:p>
    <w:p w14:paraId="1239207B" w14:textId="77777777" w:rsidR="007D7F27" w:rsidRPr="00420E4C" w:rsidRDefault="007D7F27" w:rsidP="00FC7B3F">
      <w:pPr>
        <w:pStyle w:val="afff4"/>
        <w:jc w:val="center"/>
      </w:pPr>
      <w:r w:rsidRPr="00420E4C">
        <w:t>Режим использования территории ООПТ</w:t>
      </w:r>
    </w:p>
    <w:tbl>
      <w:tblPr>
        <w:tblW w:w="5000" w:type="pct"/>
        <w:tblLook w:val="0000" w:firstRow="0" w:lastRow="0" w:firstColumn="0" w:lastColumn="0" w:noHBand="0" w:noVBand="0"/>
      </w:tblPr>
      <w:tblGrid>
        <w:gridCol w:w="513"/>
        <w:gridCol w:w="1615"/>
        <w:gridCol w:w="4837"/>
        <w:gridCol w:w="2946"/>
      </w:tblGrid>
      <w:tr w:rsidR="008B19DC" w:rsidRPr="00420E4C" w14:paraId="0EC86F22" w14:textId="77777777" w:rsidTr="007D0E82">
        <w:trPr>
          <w:trHeight w:val="525"/>
        </w:trPr>
        <w:tc>
          <w:tcPr>
            <w:tcW w:w="232" w:type="pct"/>
            <w:tcBorders>
              <w:top w:val="single" w:sz="4" w:space="0" w:color="auto"/>
              <w:left w:val="single" w:sz="4" w:space="0" w:color="auto"/>
              <w:bottom w:val="single" w:sz="8" w:space="0" w:color="auto"/>
              <w:right w:val="single" w:sz="8" w:space="0" w:color="auto"/>
            </w:tcBorders>
            <w:shd w:val="clear" w:color="auto" w:fill="auto"/>
            <w:vAlign w:val="center"/>
          </w:tcPr>
          <w:p w14:paraId="349FD09F" w14:textId="77777777" w:rsidR="008B19DC" w:rsidRPr="00420E4C" w:rsidRDefault="008B19DC" w:rsidP="00FC7B3F">
            <w:pPr>
              <w:spacing w:line="240" w:lineRule="auto"/>
              <w:jc w:val="center"/>
              <w:rPr>
                <w:rFonts w:ascii="Times New Roman" w:hAnsi="Times New Roman" w:cs="Times New Roman"/>
              </w:rPr>
            </w:pPr>
            <w:r w:rsidRPr="00420E4C">
              <w:rPr>
                <w:rFonts w:ascii="Times New Roman" w:hAnsi="Times New Roman" w:cs="Times New Roman"/>
              </w:rPr>
              <w:t>№ п/п</w:t>
            </w:r>
          </w:p>
        </w:tc>
        <w:tc>
          <w:tcPr>
            <w:tcW w:w="824" w:type="pct"/>
            <w:tcBorders>
              <w:top w:val="single" w:sz="4" w:space="0" w:color="auto"/>
              <w:left w:val="nil"/>
              <w:bottom w:val="single" w:sz="8" w:space="0" w:color="auto"/>
              <w:right w:val="single" w:sz="8" w:space="0" w:color="auto"/>
            </w:tcBorders>
            <w:shd w:val="clear" w:color="auto" w:fill="auto"/>
            <w:vAlign w:val="center"/>
          </w:tcPr>
          <w:p w14:paraId="7213379B" w14:textId="77777777" w:rsidR="008B19DC" w:rsidRPr="00420E4C" w:rsidRDefault="008B19DC" w:rsidP="00FC7B3F">
            <w:pPr>
              <w:spacing w:line="240" w:lineRule="auto"/>
              <w:jc w:val="center"/>
              <w:rPr>
                <w:rFonts w:ascii="Times New Roman" w:hAnsi="Times New Roman" w:cs="Times New Roman"/>
              </w:rPr>
            </w:pPr>
            <w:r w:rsidRPr="00420E4C">
              <w:rPr>
                <w:rFonts w:ascii="Times New Roman" w:hAnsi="Times New Roman" w:cs="Times New Roman"/>
              </w:rPr>
              <w:t>Название зоны</w:t>
            </w:r>
          </w:p>
        </w:tc>
        <w:tc>
          <w:tcPr>
            <w:tcW w:w="2449" w:type="pct"/>
            <w:tcBorders>
              <w:top w:val="single" w:sz="4" w:space="0" w:color="auto"/>
              <w:left w:val="nil"/>
              <w:bottom w:val="single" w:sz="8" w:space="0" w:color="auto"/>
              <w:right w:val="single" w:sz="8" w:space="0" w:color="auto"/>
            </w:tcBorders>
            <w:shd w:val="clear" w:color="auto" w:fill="auto"/>
            <w:vAlign w:val="center"/>
          </w:tcPr>
          <w:p w14:paraId="664918F6" w14:textId="77777777" w:rsidR="008B19DC" w:rsidRPr="00420E4C" w:rsidRDefault="008B19DC" w:rsidP="00FC7B3F">
            <w:pPr>
              <w:spacing w:line="240" w:lineRule="auto"/>
              <w:jc w:val="center"/>
              <w:rPr>
                <w:rFonts w:ascii="Times New Roman" w:hAnsi="Times New Roman" w:cs="Times New Roman"/>
              </w:rPr>
            </w:pPr>
            <w:r w:rsidRPr="00420E4C">
              <w:rPr>
                <w:rFonts w:ascii="Times New Roman" w:hAnsi="Times New Roman" w:cs="Times New Roman"/>
              </w:rPr>
              <w:t>Режим использования указанной зоны</w:t>
            </w:r>
          </w:p>
        </w:tc>
        <w:tc>
          <w:tcPr>
            <w:tcW w:w="1495" w:type="pct"/>
            <w:tcBorders>
              <w:top w:val="single" w:sz="4" w:space="0" w:color="auto"/>
              <w:left w:val="nil"/>
              <w:bottom w:val="single" w:sz="8" w:space="0" w:color="auto"/>
              <w:right w:val="single" w:sz="4" w:space="0" w:color="auto"/>
            </w:tcBorders>
            <w:shd w:val="clear" w:color="auto" w:fill="auto"/>
            <w:vAlign w:val="center"/>
          </w:tcPr>
          <w:p w14:paraId="1D4F85B0" w14:textId="77777777" w:rsidR="008B19DC" w:rsidRPr="00420E4C" w:rsidRDefault="008B19DC" w:rsidP="00FC7B3F">
            <w:pPr>
              <w:spacing w:line="240" w:lineRule="auto"/>
              <w:jc w:val="center"/>
              <w:rPr>
                <w:rFonts w:ascii="Times New Roman" w:hAnsi="Times New Roman" w:cs="Times New Roman"/>
              </w:rPr>
            </w:pPr>
            <w:r w:rsidRPr="00420E4C">
              <w:rPr>
                <w:rFonts w:ascii="Times New Roman" w:hAnsi="Times New Roman" w:cs="Times New Roman"/>
              </w:rPr>
              <w:t xml:space="preserve">Нормативные документы, регулирующие </w:t>
            </w:r>
            <w:proofErr w:type="spellStart"/>
            <w:r w:rsidRPr="00420E4C">
              <w:rPr>
                <w:rFonts w:ascii="Times New Roman" w:hAnsi="Times New Roman" w:cs="Times New Roman"/>
              </w:rPr>
              <w:t>разрешенное</w:t>
            </w:r>
            <w:proofErr w:type="spellEnd"/>
            <w:r w:rsidRPr="00420E4C">
              <w:rPr>
                <w:rFonts w:ascii="Times New Roman" w:hAnsi="Times New Roman" w:cs="Times New Roman"/>
              </w:rPr>
              <w:t xml:space="preserve"> использование</w:t>
            </w:r>
          </w:p>
        </w:tc>
      </w:tr>
      <w:tr w:rsidR="008B19DC" w:rsidRPr="00420E4C" w14:paraId="366D6E08" w14:textId="77777777" w:rsidTr="007D0E82">
        <w:trPr>
          <w:trHeight w:val="525"/>
        </w:trPr>
        <w:tc>
          <w:tcPr>
            <w:tcW w:w="232" w:type="pct"/>
            <w:tcBorders>
              <w:top w:val="single" w:sz="4" w:space="0" w:color="auto"/>
              <w:left w:val="single" w:sz="4" w:space="0" w:color="auto"/>
              <w:bottom w:val="single" w:sz="8" w:space="0" w:color="auto"/>
              <w:right w:val="single" w:sz="8" w:space="0" w:color="auto"/>
            </w:tcBorders>
            <w:shd w:val="clear" w:color="auto" w:fill="auto"/>
          </w:tcPr>
          <w:p w14:paraId="3A5C15B0" w14:textId="77777777" w:rsidR="008B19DC" w:rsidRPr="00420E4C" w:rsidRDefault="008B19DC" w:rsidP="00FC7B3F">
            <w:pPr>
              <w:spacing w:line="240" w:lineRule="auto"/>
              <w:rPr>
                <w:rFonts w:ascii="Times New Roman" w:hAnsi="Times New Roman" w:cs="Times New Roman"/>
              </w:rPr>
            </w:pPr>
            <w:r w:rsidRPr="00420E4C">
              <w:rPr>
                <w:rFonts w:ascii="Times New Roman" w:hAnsi="Times New Roman" w:cs="Times New Roman"/>
              </w:rPr>
              <w:t>1</w:t>
            </w:r>
          </w:p>
        </w:tc>
        <w:tc>
          <w:tcPr>
            <w:tcW w:w="824" w:type="pct"/>
            <w:tcBorders>
              <w:top w:val="single" w:sz="4" w:space="0" w:color="auto"/>
              <w:left w:val="nil"/>
              <w:bottom w:val="single" w:sz="8" w:space="0" w:color="auto"/>
              <w:right w:val="single" w:sz="8" w:space="0" w:color="auto"/>
            </w:tcBorders>
            <w:shd w:val="clear" w:color="auto" w:fill="auto"/>
            <w:vAlign w:val="center"/>
          </w:tcPr>
          <w:p w14:paraId="79B8CC76" w14:textId="77777777" w:rsidR="008B19DC" w:rsidRPr="00420E4C" w:rsidRDefault="008B19DC" w:rsidP="00FC7B3F">
            <w:pPr>
              <w:spacing w:line="240" w:lineRule="auto"/>
              <w:jc w:val="both"/>
              <w:rPr>
                <w:rFonts w:ascii="Times New Roman" w:hAnsi="Times New Roman" w:cs="Times New Roman"/>
              </w:rPr>
            </w:pPr>
            <w:r w:rsidRPr="00420E4C">
              <w:rPr>
                <w:rFonts w:ascii="Times New Roman" w:hAnsi="Times New Roman" w:cs="Times New Roman"/>
              </w:rPr>
              <w:t>Ленино-</w:t>
            </w:r>
            <w:proofErr w:type="spellStart"/>
            <w:r w:rsidRPr="00420E4C">
              <w:rPr>
                <w:rFonts w:ascii="Times New Roman" w:hAnsi="Times New Roman" w:cs="Times New Roman"/>
              </w:rPr>
              <w:t>Кокушкинский</w:t>
            </w:r>
            <w:proofErr w:type="spellEnd"/>
            <w:r w:rsidRPr="00420E4C">
              <w:rPr>
                <w:rFonts w:ascii="Times New Roman" w:hAnsi="Times New Roman" w:cs="Times New Roman"/>
              </w:rPr>
              <w:t xml:space="preserve"> государственный природный заказник регионального значения комплексного профиля </w:t>
            </w:r>
          </w:p>
        </w:tc>
        <w:tc>
          <w:tcPr>
            <w:tcW w:w="2449" w:type="pct"/>
            <w:tcBorders>
              <w:top w:val="single" w:sz="4" w:space="0" w:color="auto"/>
              <w:left w:val="nil"/>
              <w:bottom w:val="single" w:sz="8" w:space="0" w:color="auto"/>
              <w:right w:val="single" w:sz="8" w:space="0" w:color="auto"/>
            </w:tcBorders>
            <w:shd w:val="clear" w:color="auto" w:fill="auto"/>
            <w:vAlign w:val="center"/>
          </w:tcPr>
          <w:p w14:paraId="4188CEAB" w14:textId="77777777" w:rsidR="008B19DC" w:rsidRPr="00420E4C" w:rsidRDefault="008B19DC" w:rsidP="00FC7B3F">
            <w:pPr>
              <w:autoSpaceDE w:val="0"/>
              <w:autoSpaceDN w:val="0"/>
              <w:adjustRightInd w:val="0"/>
              <w:spacing w:line="240" w:lineRule="auto"/>
              <w:jc w:val="both"/>
              <w:rPr>
                <w:rFonts w:ascii="Times New Roman" w:hAnsi="Times New Roman" w:cs="Times New Roman"/>
              </w:rPr>
            </w:pPr>
            <w:r w:rsidRPr="00420E4C">
              <w:rPr>
                <w:rFonts w:ascii="Times New Roman" w:hAnsi="Times New Roman" w:cs="Times New Roman"/>
              </w:rPr>
              <w:t xml:space="preserve">На территории государственных природных заказников и их отдельных участках могут быть полностью или частично, постоянно или временно (в том числе в </w:t>
            </w:r>
            <w:proofErr w:type="spellStart"/>
            <w:r w:rsidRPr="00420E4C">
              <w:rPr>
                <w:rFonts w:ascii="Times New Roman" w:hAnsi="Times New Roman" w:cs="Times New Roman"/>
              </w:rPr>
              <w:t>определенное</w:t>
            </w:r>
            <w:proofErr w:type="spellEnd"/>
            <w:r w:rsidRPr="00420E4C">
              <w:rPr>
                <w:rFonts w:ascii="Times New Roman" w:hAnsi="Times New Roman" w:cs="Times New Roman"/>
              </w:rPr>
              <w:t xml:space="preserve"> время года) запрещены или ограничены хозяйственная рекреация и иная деятельность, противоречащая целям организации заказника или причиняющая вред окружающей природной среде, в том числе:</w:t>
            </w:r>
          </w:p>
          <w:p w14:paraId="386D3D14" w14:textId="77777777" w:rsidR="008B19DC" w:rsidRPr="00420E4C" w:rsidRDefault="008B19DC" w:rsidP="00FC7B3F">
            <w:pPr>
              <w:numPr>
                <w:ilvl w:val="0"/>
                <w:numId w:val="31"/>
              </w:numPr>
              <w:tabs>
                <w:tab w:val="clear" w:pos="1692"/>
                <w:tab w:val="num" w:pos="410"/>
                <w:tab w:val="num" w:pos="612"/>
                <w:tab w:val="num" w:pos="785"/>
              </w:tabs>
              <w:autoSpaceDE w:val="0"/>
              <w:autoSpaceDN w:val="0"/>
              <w:adjustRightInd w:val="0"/>
              <w:spacing w:after="0" w:line="240" w:lineRule="auto"/>
              <w:ind w:left="410" w:hanging="142"/>
              <w:jc w:val="both"/>
              <w:rPr>
                <w:rFonts w:ascii="Times New Roman" w:hAnsi="Times New Roman" w:cs="Times New Roman"/>
              </w:rPr>
            </w:pPr>
            <w:r w:rsidRPr="00420E4C">
              <w:rPr>
                <w:rFonts w:ascii="Times New Roman" w:hAnsi="Times New Roman" w:cs="Times New Roman"/>
              </w:rPr>
              <w:t>распашка земель;</w:t>
            </w:r>
          </w:p>
          <w:p w14:paraId="51CD02A1" w14:textId="77777777" w:rsidR="008B19DC" w:rsidRPr="00420E4C" w:rsidRDefault="008B19DC" w:rsidP="00FC7B3F">
            <w:pPr>
              <w:numPr>
                <w:ilvl w:val="0"/>
                <w:numId w:val="31"/>
              </w:numPr>
              <w:tabs>
                <w:tab w:val="clear" w:pos="1692"/>
                <w:tab w:val="num" w:pos="410"/>
                <w:tab w:val="num" w:pos="612"/>
                <w:tab w:val="num" w:pos="785"/>
              </w:tabs>
              <w:autoSpaceDE w:val="0"/>
              <w:autoSpaceDN w:val="0"/>
              <w:adjustRightInd w:val="0"/>
              <w:spacing w:after="0" w:line="240" w:lineRule="auto"/>
              <w:ind w:left="410" w:hanging="142"/>
              <w:jc w:val="both"/>
              <w:rPr>
                <w:rFonts w:ascii="Times New Roman" w:hAnsi="Times New Roman" w:cs="Times New Roman"/>
              </w:rPr>
            </w:pPr>
            <w:r w:rsidRPr="00420E4C">
              <w:rPr>
                <w:rFonts w:ascii="Times New Roman" w:hAnsi="Times New Roman" w:cs="Times New Roman"/>
              </w:rPr>
              <w:lastRenderedPageBreak/>
              <w:t>рубки главного пользования и другие виды рубок, заготовка живицы, сенокошение, пастьба скота, заготовка и сбор грибов, ягод, орехов, плодов, семян, лекарственных и иных растений, другие виды пользования растительным миром;</w:t>
            </w:r>
          </w:p>
          <w:p w14:paraId="40EAB693" w14:textId="77777777" w:rsidR="008B19DC" w:rsidRPr="00420E4C" w:rsidRDefault="008B19DC" w:rsidP="00FC7B3F">
            <w:pPr>
              <w:numPr>
                <w:ilvl w:val="0"/>
                <w:numId w:val="31"/>
              </w:numPr>
              <w:tabs>
                <w:tab w:val="clear" w:pos="1692"/>
                <w:tab w:val="num" w:pos="410"/>
                <w:tab w:val="num" w:pos="612"/>
                <w:tab w:val="num" w:pos="785"/>
              </w:tabs>
              <w:autoSpaceDE w:val="0"/>
              <w:autoSpaceDN w:val="0"/>
              <w:adjustRightInd w:val="0"/>
              <w:spacing w:after="0" w:line="240" w:lineRule="auto"/>
              <w:ind w:left="410" w:hanging="142"/>
              <w:jc w:val="both"/>
              <w:rPr>
                <w:rFonts w:ascii="Times New Roman" w:hAnsi="Times New Roman" w:cs="Times New Roman"/>
              </w:rPr>
            </w:pPr>
            <w:r w:rsidRPr="00420E4C">
              <w:rPr>
                <w:rFonts w:ascii="Times New Roman" w:hAnsi="Times New Roman" w:cs="Times New Roman"/>
              </w:rPr>
              <w:t>промысловая, спортивная и любительская охота и лов рыбы, добывание морских млекопитающих и водных беспозвоночных, иные виды пользования животным миром;</w:t>
            </w:r>
          </w:p>
          <w:p w14:paraId="076B0850" w14:textId="77777777" w:rsidR="008B19DC" w:rsidRPr="00420E4C" w:rsidRDefault="008B19DC" w:rsidP="00FC7B3F">
            <w:pPr>
              <w:numPr>
                <w:ilvl w:val="0"/>
                <w:numId w:val="31"/>
              </w:numPr>
              <w:tabs>
                <w:tab w:val="clear" w:pos="1692"/>
                <w:tab w:val="num" w:pos="410"/>
                <w:tab w:val="num" w:pos="612"/>
                <w:tab w:val="num" w:pos="785"/>
              </w:tabs>
              <w:autoSpaceDE w:val="0"/>
              <w:autoSpaceDN w:val="0"/>
              <w:adjustRightInd w:val="0"/>
              <w:spacing w:after="0" w:line="240" w:lineRule="auto"/>
              <w:ind w:left="410" w:hanging="142"/>
              <w:jc w:val="both"/>
              <w:rPr>
                <w:rFonts w:ascii="Times New Roman" w:hAnsi="Times New Roman" w:cs="Times New Roman"/>
              </w:rPr>
            </w:pPr>
            <w:r w:rsidRPr="00420E4C">
              <w:rPr>
                <w:rFonts w:ascii="Times New Roman" w:hAnsi="Times New Roman" w:cs="Times New Roman"/>
              </w:rPr>
              <w:t>сбор зоологических, ботанических и минералогических коллекций, а также палеонтологических объектов;</w:t>
            </w:r>
          </w:p>
          <w:p w14:paraId="302A8F8C" w14:textId="77777777" w:rsidR="008B19DC" w:rsidRPr="00420E4C" w:rsidRDefault="008B19DC" w:rsidP="00FC7B3F">
            <w:pPr>
              <w:numPr>
                <w:ilvl w:val="0"/>
                <w:numId w:val="31"/>
              </w:numPr>
              <w:tabs>
                <w:tab w:val="clear" w:pos="1692"/>
                <w:tab w:val="num" w:pos="410"/>
                <w:tab w:val="num" w:pos="612"/>
                <w:tab w:val="num" w:pos="785"/>
              </w:tabs>
              <w:autoSpaceDE w:val="0"/>
              <w:autoSpaceDN w:val="0"/>
              <w:adjustRightInd w:val="0"/>
              <w:spacing w:after="0" w:line="240" w:lineRule="auto"/>
              <w:ind w:left="410" w:hanging="142"/>
              <w:jc w:val="both"/>
              <w:rPr>
                <w:rFonts w:ascii="Times New Roman" w:hAnsi="Times New Roman" w:cs="Times New Roman"/>
              </w:rPr>
            </w:pPr>
            <w:r w:rsidRPr="00420E4C">
              <w:rPr>
                <w:rFonts w:ascii="Times New Roman" w:hAnsi="Times New Roman" w:cs="Times New Roman"/>
              </w:rPr>
              <w:t>предоставление земельных участков под застройку, а также для коллективного садоводства и огородничества;</w:t>
            </w:r>
          </w:p>
          <w:p w14:paraId="6BD1C752" w14:textId="77777777" w:rsidR="008B19DC" w:rsidRPr="00420E4C" w:rsidRDefault="008B19DC" w:rsidP="00FC7B3F">
            <w:pPr>
              <w:numPr>
                <w:ilvl w:val="0"/>
                <w:numId w:val="31"/>
              </w:numPr>
              <w:tabs>
                <w:tab w:val="clear" w:pos="1692"/>
                <w:tab w:val="num" w:pos="410"/>
                <w:tab w:val="num" w:pos="612"/>
                <w:tab w:val="num" w:pos="785"/>
              </w:tabs>
              <w:autoSpaceDE w:val="0"/>
              <w:autoSpaceDN w:val="0"/>
              <w:adjustRightInd w:val="0"/>
              <w:spacing w:after="0" w:line="240" w:lineRule="auto"/>
              <w:ind w:left="410" w:hanging="142"/>
              <w:jc w:val="both"/>
              <w:rPr>
                <w:rFonts w:ascii="Times New Roman" w:hAnsi="Times New Roman" w:cs="Times New Roman"/>
              </w:rPr>
            </w:pPr>
            <w:r w:rsidRPr="00420E4C">
              <w:rPr>
                <w:rFonts w:ascii="Times New Roman" w:hAnsi="Times New Roman" w:cs="Times New Roman"/>
              </w:rPr>
              <w:t>проведение гидромелиоративных и ирригационных работ, геологоразведочные изыскания и разработка полезных ископаемых;</w:t>
            </w:r>
          </w:p>
          <w:p w14:paraId="69D89058" w14:textId="77777777" w:rsidR="008B19DC" w:rsidRPr="00420E4C" w:rsidRDefault="008B19DC" w:rsidP="00FC7B3F">
            <w:pPr>
              <w:numPr>
                <w:ilvl w:val="0"/>
                <w:numId w:val="31"/>
              </w:numPr>
              <w:tabs>
                <w:tab w:val="clear" w:pos="1692"/>
                <w:tab w:val="num" w:pos="410"/>
                <w:tab w:val="num" w:pos="612"/>
                <w:tab w:val="num" w:pos="785"/>
              </w:tabs>
              <w:autoSpaceDE w:val="0"/>
              <w:autoSpaceDN w:val="0"/>
              <w:adjustRightInd w:val="0"/>
              <w:spacing w:after="0" w:line="240" w:lineRule="auto"/>
              <w:ind w:left="410" w:hanging="142"/>
              <w:jc w:val="both"/>
              <w:rPr>
                <w:rFonts w:ascii="Times New Roman" w:hAnsi="Times New Roman" w:cs="Times New Roman"/>
              </w:rPr>
            </w:pPr>
            <w:r w:rsidRPr="00420E4C">
              <w:rPr>
                <w:rFonts w:ascii="Times New Roman" w:hAnsi="Times New Roman" w:cs="Times New Roman"/>
              </w:rPr>
              <w:t>строительство зданий и сооружений, дорог и трубопроводов, линий электропередач и прочих коммуникаций;</w:t>
            </w:r>
          </w:p>
          <w:p w14:paraId="34266E0A" w14:textId="77777777" w:rsidR="008B19DC" w:rsidRPr="00420E4C" w:rsidRDefault="008B19DC" w:rsidP="00FC7B3F">
            <w:pPr>
              <w:numPr>
                <w:ilvl w:val="0"/>
                <w:numId w:val="31"/>
              </w:numPr>
              <w:tabs>
                <w:tab w:val="clear" w:pos="1692"/>
                <w:tab w:val="num" w:pos="410"/>
                <w:tab w:val="num" w:pos="612"/>
                <w:tab w:val="num" w:pos="785"/>
              </w:tabs>
              <w:autoSpaceDE w:val="0"/>
              <w:autoSpaceDN w:val="0"/>
              <w:adjustRightInd w:val="0"/>
              <w:spacing w:after="0" w:line="240" w:lineRule="auto"/>
              <w:ind w:left="410" w:hanging="142"/>
              <w:jc w:val="both"/>
              <w:rPr>
                <w:rFonts w:ascii="Times New Roman" w:hAnsi="Times New Roman" w:cs="Times New Roman"/>
              </w:rPr>
            </w:pPr>
            <w:r w:rsidRPr="00420E4C">
              <w:rPr>
                <w:rFonts w:ascii="Times New Roman" w:hAnsi="Times New Roman" w:cs="Times New Roman"/>
              </w:rPr>
              <w:t>применение ядохимикатов, минеральных удобрений, химических средств защиты растений и стимуляторов роста;</w:t>
            </w:r>
          </w:p>
          <w:p w14:paraId="415848F4" w14:textId="77777777" w:rsidR="008B19DC" w:rsidRPr="00420E4C" w:rsidRDefault="008B19DC" w:rsidP="00FC7B3F">
            <w:pPr>
              <w:numPr>
                <w:ilvl w:val="0"/>
                <w:numId w:val="31"/>
              </w:numPr>
              <w:tabs>
                <w:tab w:val="clear" w:pos="1692"/>
                <w:tab w:val="num" w:pos="410"/>
                <w:tab w:val="num" w:pos="612"/>
                <w:tab w:val="num" w:pos="785"/>
              </w:tabs>
              <w:autoSpaceDE w:val="0"/>
              <w:autoSpaceDN w:val="0"/>
              <w:adjustRightInd w:val="0"/>
              <w:spacing w:after="0" w:line="240" w:lineRule="auto"/>
              <w:ind w:left="410" w:hanging="142"/>
              <w:jc w:val="both"/>
              <w:rPr>
                <w:rFonts w:ascii="Times New Roman" w:hAnsi="Times New Roman" w:cs="Times New Roman"/>
              </w:rPr>
            </w:pPr>
            <w:r w:rsidRPr="00420E4C">
              <w:rPr>
                <w:rFonts w:ascii="Times New Roman" w:hAnsi="Times New Roman" w:cs="Times New Roman"/>
              </w:rPr>
              <w:t>сплав леса;</w:t>
            </w:r>
          </w:p>
          <w:p w14:paraId="72F391E1" w14:textId="77777777" w:rsidR="008B19DC" w:rsidRPr="00420E4C" w:rsidRDefault="008B19DC" w:rsidP="00FC7B3F">
            <w:pPr>
              <w:numPr>
                <w:ilvl w:val="0"/>
                <w:numId w:val="31"/>
              </w:numPr>
              <w:tabs>
                <w:tab w:val="clear" w:pos="1692"/>
                <w:tab w:val="num" w:pos="410"/>
                <w:tab w:val="num" w:pos="612"/>
                <w:tab w:val="num" w:pos="785"/>
              </w:tabs>
              <w:autoSpaceDE w:val="0"/>
              <w:autoSpaceDN w:val="0"/>
              <w:adjustRightInd w:val="0"/>
              <w:spacing w:after="0" w:line="240" w:lineRule="auto"/>
              <w:ind w:left="410" w:hanging="142"/>
              <w:jc w:val="both"/>
              <w:rPr>
                <w:rFonts w:ascii="Times New Roman" w:hAnsi="Times New Roman" w:cs="Times New Roman"/>
              </w:rPr>
            </w:pPr>
            <w:r w:rsidRPr="00420E4C">
              <w:rPr>
                <w:rFonts w:ascii="Times New Roman" w:hAnsi="Times New Roman" w:cs="Times New Roman"/>
              </w:rPr>
              <w:t>взрывные работы;</w:t>
            </w:r>
          </w:p>
          <w:p w14:paraId="05304B65" w14:textId="77777777" w:rsidR="008B19DC" w:rsidRPr="00420E4C" w:rsidRDefault="008B19DC" w:rsidP="00FC7B3F">
            <w:pPr>
              <w:numPr>
                <w:ilvl w:val="0"/>
                <w:numId w:val="31"/>
              </w:numPr>
              <w:tabs>
                <w:tab w:val="clear" w:pos="1692"/>
                <w:tab w:val="num" w:pos="410"/>
                <w:tab w:val="num" w:pos="612"/>
                <w:tab w:val="num" w:pos="785"/>
              </w:tabs>
              <w:autoSpaceDE w:val="0"/>
              <w:autoSpaceDN w:val="0"/>
              <w:adjustRightInd w:val="0"/>
              <w:spacing w:after="0" w:line="240" w:lineRule="auto"/>
              <w:ind w:left="410" w:hanging="142"/>
              <w:jc w:val="both"/>
              <w:rPr>
                <w:rFonts w:ascii="Times New Roman" w:hAnsi="Times New Roman" w:cs="Times New Roman"/>
              </w:rPr>
            </w:pPr>
            <w:r w:rsidRPr="00420E4C">
              <w:rPr>
                <w:rFonts w:ascii="Times New Roman" w:hAnsi="Times New Roman" w:cs="Times New Roman"/>
              </w:rPr>
              <w:t xml:space="preserve">проезд и стоянка автомототранспорта, судов и иных </w:t>
            </w:r>
            <w:proofErr w:type="spellStart"/>
            <w:r w:rsidRPr="00420E4C">
              <w:rPr>
                <w:rFonts w:ascii="Times New Roman" w:hAnsi="Times New Roman" w:cs="Times New Roman"/>
              </w:rPr>
              <w:t>плавсредств</w:t>
            </w:r>
            <w:proofErr w:type="spellEnd"/>
            <w:r w:rsidRPr="00420E4C">
              <w:rPr>
                <w:rFonts w:ascii="Times New Roman" w:hAnsi="Times New Roman" w:cs="Times New Roman"/>
              </w:rPr>
              <w:t>, устройство привалов, бивуаков, туристических стоянок и лагерей, иные формы отдыха населения;</w:t>
            </w:r>
          </w:p>
          <w:p w14:paraId="28C90F79" w14:textId="77777777" w:rsidR="008B19DC" w:rsidRPr="00420E4C" w:rsidRDefault="008B19DC" w:rsidP="00FC7B3F">
            <w:pPr>
              <w:numPr>
                <w:ilvl w:val="0"/>
                <w:numId w:val="31"/>
              </w:numPr>
              <w:tabs>
                <w:tab w:val="clear" w:pos="1692"/>
                <w:tab w:val="num" w:pos="410"/>
                <w:tab w:val="num" w:pos="612"/>
                <w:tab w:val="num" w:pos="785"/>
              </w:tabs>
              <w:autoSpaceDE w:val="0"/>
              <w:autoSpaceDN w:val="0"/>
              <w:adjustRightInd w:val="0"/>
              <w:spacing w:after="0" w:line="240" w:lineRule="auto"/>
              <w:ind w:left="410" w:hanging="142"/>
              <w:jc w:val="both"/>
              <w:rPr>
                <w:rFonts w:ascii="Times New Roman" w:hAnsi="Times New Roman" w:cs="Times New Roman"/>
              </w:rPr>
            </w:pPr>
            <w:r w:rsidRPr="00420E4C">
              <w:rPr>
                <w:rFonts w:ascii="Times New Roman" w:hAnsi="Times New Roman" w:cs="Times New Roman"/>
              </w:rPr>
              <w:t>любые иные виды хозяйственной деятельности, рекреационного и другого природопользования, препятствующего сохранению, восстановлению и воспроизводству природных комплексов и объектов.</w:t>
            </w:r>
          </w:p>
        </w:tc>
        <w:tc>
          <w:tcPr>
            <w:tcW w:w="1495" w:type="pct"/>
            <w:tcBorders>
              <w:top w:val="single" w:sz="4" w:space="0" w:color="auto"/>
              <w:left w:val="nil"/>
              <w:bottom w:val="single" w:sz="8" w:space="0" w:color="auto"/>
              <w:right w:val="single" w:sz="4" w:space="0" w:color="auto"/>
            </w:tcBorders>
            <w:shd w:val="clear" w:color="auto" w:fill="auto"/>
            <w:vAlign w:val="center"/>
          </w:tcPr>
          <w:p w14:paraId="44636E1F" w14:textId="77777777" w:rsidR="008B19DC" w:rsidRPr="00420E4C" w:rsidRDefault="008B19DC" w:rsidP="00FC7B3F">
            <w:pPr>
              <w:spacing w:line="240" w:lineRule="auto"/>
              <w:jc w:val="both"/>
              <w:rPr>
                <w:rFonts w:ascii="Times New Roman" w:hAnsi="Times New Roman" w:cs="Times New Roman"/>
              </w:rPr>
            </w:pPr>
            <w:r w:rsidRPr="00420E4C">
              <w:rPr>
                <w:rFonts w:ascii="Times New Roman" w:hAnsi="Times New Roman" w:cs="Times New Roman"/>
              </w:rPr>
              <w:lastRenderedPageBreak/>
              <w:t>Федеральный закон от 14 марта 1995 г. N 33-ФЗ «Об особо охраняемых природных территориях»</w:t>
            </w:r>
          </w:p>
          <w:p w14:paraId="35847AF2" w14:textId="77777777" w:rsidR="008B19DC" w:rsidRPr="00420E4C" w:rsidRDefault="008B19DC" w:rsidP="00FC7B3F">
            <w:pPr>
              <w:spacing w:line="240" w:lineRule="auto"/>
              <w:rPr>
                <w:rFonts w:ascii="Times New Roman" w:hAnsi="Times New Roman" w:cs="Times New Roman"/>
              </w:rPr>
            </w:pPr>
          </w:p>
        </w:tc>
      </w:tr>
      <w:tr w:rsidR="008B19DC" w:rsidRPr="00420E4C" w14:paraId="21813DE1" w14:textId="77777777" w:rsidTr="007D0E82">
        <w:trPr>
          <w:trHeight w:val="659"/>
        </w:trPr>
        <w:tc>
          <w:tcPr>
            <w:tcW w:w="232" w:type="pct"/>
            <w:vMerge w:val="restart"/>
            <w:tcBorders>
              <w:top w:val="single" w:sz="8" w:space="0" w:color="000000"/>
              <w:left w:val="single" w:sz="4" w:space="0" w:color="auto"/>
              <w:right w:val="single" w:sz="8" w:space="0" w:color="auto"/>
            </w:tcBorders>
            <w:vAlign w:val="center"/>
          </w:tcPr>
          <w:p w14:paraId="1F22F3C3" w14:textId="77777777" w:rsidR="008B19DC" w:rsidRPr="00420E4C" w:rsidRDefault="008B19DC" w:rsidP="00FC7B3F">
            <w:pPr>
              <w:spacing w:line="240" w:lineRule="auto"/>
              <w:rPr>
                <w:rFonts w:ascii="Times New Roman" w:hAnsi="Times New Roman" w:cs="Times New Roman"/>
              </w:rPr>
            </w:pPr>
          </w:p>
          <w:p w14:paraId="1AEE44ED" w14:textId="77777777" w:rsidR="008B19DC" w:rsidRPr="00420E4C" w:rsidRDefault="008B19DC" w:rsidP="00FC7B3F">
            <w:pPr>
              <w:spacing w:line="240" w:lineRule="auto"/>
              <w:rPr>
                <w:rFonts w:ascii="Times New Roman" w:hAnsi="Times New Roman" w:cs="Times New Roman"/>
              </w:rPr>
            </w:pPr>
            <w:r w:rsidRPr="00420E4C">
              <w:rPr>
                <w:rFonts w:ascii="Times New Roman" w:hAnsi="Times New Roman" w:cs="Times New Roman"/>
              </w:rPr>
              <w:t>2</w:t>
            </w:r>
          </w:p>
        </w:tc>
        <w:tc>
          <w:tcPr>
            <w:tcW w:w="824" w:type="pct"/>
            <w:vMerge w:val="restart"/>
            <w:tcBorders>
              <w:top w:val="single" w:sz="8" w:space="0" w:color="000000"/>
              <w:left w:val="single" w:sz="8" w:space="0" w:color="auto"/>
              <w:right w:val="single" w:sz="8" w:space="0" w:color="auto"/>
            </w:tcBorders>
          </w:tcPr>
          <w:p w14:paraId="41D6FDB5" w14:textId="77777777" w:rsidR="008B19DC" w:rsidRPr="00420E4C" w:rsidRDefault="008B19DC" w:rsidP="00FC7B3F">
            <w:pPr>
              <w:spacing w:line="240" w:lineRule="auto"/>
              <w:jc w:val="both"/>
              <w:rPr>
                <w:rFonts w:ascii="Times New Roman" w:hAnsi="Times New Roman" w:cs="Times New Roman"/>
              </w:rPr>
            </w:pPr>
            <w:r w:rsidRPr="00420E4C">
              <w:rPr>
                <w:rFonts w:ascii="Times New Roman" w:hAnsi="Times New Roman" w:cs="Times New Roman"/>
              </w:rPr>
              <w:t>Памятник природы р. Меша</w:t>
            </w:r>
          </w:p>
        </w:tc>
        <w:tc>
          <w:tcPr>
            <w:tcW w:w="2449" w:type="pct"/>
            <w:tcBorders>
              <w:top w:val="nil"/>
              <w:left w:val="nil"/>
              <w:bottom w:val="nil"/>
              <w:right w:val="single" w:sz="8" w:space="0" w:color="auto"/>
            </w:tcBorders>
            <w:shd w:val="clear" w:color="auto" w:fill="auto"/>
          </w:tcPr>
          <w:p w14:paraId="6FCFD8C6" w14:textId="77777777" w:rsidR="008B19DC" w:rsidRPr="00420E4C" w:rsidRDefault="008B19DC" w:rsidP="00FC7B3F">
            <w:pPr>
              <w:spacing w:line="240" w:lineRule="auto"/>
              <w:jc w:val="both"/>
              <w:rPr>
                <w:rFonts w:ascii="Times New Roman" w:hAnsi="Times New Roman" w:cs="Times New Roman"/>
              </w:rPr>
            </w:pPr>
            <w:r w:rsidRPr="00420E4C">
              <w:rPr>
                <w:rFonts w:ascii="Times New Roman" w:hAnsi="Times New Roman" w:cs="Times New Roman"/>
              </w:rPr>
              <w:t>На территориях, на которых находятся памятники природы, и в границах их охранных зон запрещается всякая деятельность, влекущая за собой нарушение сохранности памятников природы.</w:t>
            </w:r>
          </w:p>
        </w:tc>
        <w:tc>
          <w:tcPr>
            <w:tcW w:w="1495" w:type="pct"/>
            <w:vMerge w:val="restart"/>
            <w:tcBorders>
              <w:top w:val="single" w:sz="8" w:space="0" w:color="000000"/>
              <w:left w:val="single" w:sz="8" w:space="0" w:color="auto"/>
              <w:bottom w:val="nil"/>
              <w:right w:val="single" w:sz="4" w:space="0" w:color="auto"/>
            </w:tcBorders>
          </w:tcPr>
          <w:p w14:paraId="13BC23D6" w14:textId="77777777" w:rsidR="008B19DC" w:rsidRPr="00420E4C" w:rsidRDefault="008B19DC" w:rsidP="00FC7B3F">
            <w:pPr>
              <w:spacing w:line="240" w:lineRule="auto"/>
              <w:jc w:val="both"/>
              <w:rPr>
                <w:rFonts w:ascii="Times New Roman" w:hAnsi="Times New Roman" w:cs="Times New Roman"/>
              </w:rPr>
            </w:pPr>
            <w:r w:rsidRPr="00420E4C">
              <w:rPr>
                <w:rFonts w:ascii="Times New Roman" w:hAnsi="Times New Roman" w:cs="Times New Roman"/>
              </w:rPr>
              <w:t>Федеральный закон от 14 марта 1995 г. N 33-ФЗ «Об особо охраняемых природных территориях»</w:t>
            </w:r>
          </w:p>
          <w:p w14:paraId="33B77E9E" w14:textId="77777777" w:rsidR="008B19DC" w:rsidRPr="00420E4C" w:rsidRDefault="008B19DC" w:rsidP="00FC7B3F">
            <w:pPr>
              <w:spacing w:line="240" w:lineRule="auto"/>
              <w:jc w:val="both"/>
              <w:rPr>
                <w:rFonts w:ascii="Times New Roman" w:hAnsi="Times New Roman" w:cs="Times New Roman"/>
              </w:rPr>
            </w:pPr>
          </w:p>
        </w:tc>
      </w:tr>
      <w:tr w:rsidR="008B19DC" w:rsidRPr="00420E4C" w14:paraId="595BAEA8" w14:textId="77777777" w:rsidTr="007D0E82">
        <w:trPr>
          <w:trHeight w:val="75"/>
        </w:trPr>
        <w:tc>
          <w:tcPr>
            <w:tcW w:w="232" w:type="pct"/>
            <w:vMerge/>
            <w:tcBorders>
              <w:left w:val="single" w:sz="4" w:space="0" w:color="auto"/>
              <w:right w:val="single" w:sz="8" w:space="0" w:color="auto"/>
            </w:tcBorders>
            <w:vAlign w:val="center"/>
          </w:tcPr>
          <w:p w14:paraId="762FA957" w14:textId="77777777" w:rsidR="008B19DC" w:rsidRPr="00420E4C" w:rsidRDefault="008B19DC" w:rsidP="00FC7B3F">
            <w:pPr>
              <w:spacing w:line="240" w:lineRule="auto"/>
              <w:rPr>
                <w:rFonts w:ascii="Times New Roman" w:hAnsi="Times New Roman" w:cs="Times New Roman"/>
              </w:rPr>
            </w:pPr>
          </w:p>
        </w:tc>
        <w:tc>
          <w:tcPr>
            <w:tcW w:w="824" w:type="pct"/>
            <w:vMerge/>
            <w:tcBorders>
              <w:left w:val="single" w:sz="8" w:space="0" w:color="auto"/>
              <w:right w:val="single" w:sz="8" w:space="0" w:color="auto"/>
            </w:tcBorders>
            <w:vAlign w:val="center"/>
          </w:tcPr>
          <w:p w14:paraId="1D806F2F" w14:textId="77777777" w:rsidR="008B19DC" w:rsidRPr="00420E4C" w:rsidRDefault="008B19DC" w:rsidP="00FC7B3F">
            <w:pPr>
              <w:spacing w:line="240" w:lineRule="auto"/>
              <w:jc w:val="both"/>
              <w:rPr>
                <w:rFonts w:ascii="Times New Roman" w:hAnsi="Times New Roman" w:cs="Times New Roman"/>
              </w:rPr>
            </w:pPr>
          </w:p>
        </w:tc>
        <w:tc>
          <w:tcPr>
            <w:tcW w:w="2449" w:type="pct"/>
            <w:tcBorders>
              <w:top w:val="nil"/>
              <w:left w:val="nil"/>
              <w:bottom w:val="single" w:sz="4" w:space="0" w:color="auto"/>
              <w:right w:val="single" w:sz="8" w:space="0" w:color="auto"/>
            </w:tcBorders>
            <w:shd w:val="clear" w:color="auto" w:fill="auto"/>
          </w:tcPr>
          <w:p w14:paraId="63362C39" w14:textId="77777777" w:rsidR="008B19DC" w:rsidRPr="00420E4C" w:rsidRDefault="008B19DC" w:rsidP="00FC7B3F">
            <w:pPr>
              <w:spacing w:line="240" w:lineRule="auto"/>
              <w:jc w:val="both"/>
              <w:rPr>
                <w:rFonts w:ascii="Times New Roman" w:hAnsi="Times New Roman" w:cs="Times New Roman"/>
              </w:rPr>
            </w:pPr>
          </w:p>
        </w:tc>
        <w:tc>
          <w:tcPr>
            <w:tcW w:w="1495" w:type="pct"/>
            <w:vMerge/>
            <w:tcBorders>
              <w:top w:val="single" w:sz="8" w:space="0" w:color="000000"/>
              <w:left w:val="single" w:sz="8" w:space="0" w:color="auto"/>
              <w:bottom w:val="single" w:sz="4" w:space="0" w:color="auto"/>
              <w:right w:val="single" w:sz="4" w:space="0" w:color="auto"/>
            </w:tcBorders>
            <w:vAlign w:val="center"/>
          </w:tcPr>
          <w:p w14:paraId="304B71DB" w14:textId="77777777" w:rsidR="008B19DC" w:rsidRPr="00420E4C" w:rsidRDefault="008B19DC" w:rsidP="00FC7B3F">
            <w:pPr>
              <w:spacing w:line="240" w:lineRule="auto"/>
              <w:jc w:val="both"/>
              <w:rPr>
                <w:rFonts w:ascii="Times New Roman" w:hAnsi="Times New Roman" w:cs="Times New Roman"/>
              </w:rPr>
            </w:pPr>
          </w:p>
        </w:tc>
      </w:tr>
      <w:tr w:rsidR="008B19DC" w:rsidRPr="00420E4C" w14:paraId="6A169998" w14:textId="77777777" w:rsidTr="007D0E82">
        <w:trPr>
          <w:trHeight w:val="159"/>
        </w:trPr>
        <w:tc>
          <w:tcPr>
            <w:tcW w:w="232" w:type="pct"/>
            <w:vMerge/>
            <w:tcBorders>
              <w:left w:val="single" w:sz="4" w:space="0" w:color="auto"/>
              <w:bottom w:val="single" w:sz="4" w:space="0" w:color="auto"/>
              <w:right w:val="single" w:sz="8" w:space="0" w:color="auto"/>
            </w:tcBorders>
            <w:vAlign w:val="center"/>
          </w:tcPr>
          <w:p w14:paraId="2D48438A" w14:textId="77777777" w:rsidR="008B19DC" w:rsidRPr="00420E4C" w:rsidRDefault="008B19DC" w:rsidP="00FC7B3F">
            <w:pPr>
              <w:spacing w:line="240" w:lineRule="auto"/>
              <w:rPr>
                <w:rFonts w:ascii="Times New Roman" w:hAnsi="Times New Roman" w:cs="Times New Roman"/>
              </w:rPr>
            </w:pPr>
          </w:p>
        </w:tc>
        <w:tc>
          <w:tcPr>
            <w:tcW w:w="824" w:type="pct"/>
            <w:vMerge/>
            <w:tcBorders>
              <w:left w:val="single" w:sz="8" w:space="0" w:color="auto"/>
              <w:bottom w:val="single" w:sz="4" w:space="0" w:color="auto"/>
              <w:right w:val="single" w:sz="4" w:space="0" w:color="auto"/>
            </w:tcBorders>
            <w:vAlign w:val="center"/>
          </w:tcPr>
          <w:p w14:paraId="4853DD2C" w14:textId="77777777" w:rsidR="008B19DC" w:rsidRPr="00420E4C" w:rsidRDefault="008B19DC" w:rsidP="00FC7B3F">
            <w:pPr>
              <w:spacing w:line="240" w:lineRule="auto"/>
              <w:jc w:val="both"/>
              <w:rPr>
                <w:rFonts w:ascii="Times New Roman" w:hAnsi="Times New Roman" w:cs="Times New Roman"/>
              </w:rPr>
            </w:pPr>
          </w:p>
        </w:tc>
        <w:tc>
          <w:tcPr>
            <w:tcW w:w="2449" w:type="pct"/>
            <w:tcBorders>
              <w:top w:val="single" w:sz="4" w:space="0" w:color="auto"/>
              <w:left w:val="single" w:sz="4" w:space="0" w:color="auto"/>
              <w:bottom w:val="single" w:sz="4" w:space="0" w:color="auto"/>
              <w:right w:val="single" w:sz="8" w:space="0" w:color="auto"/>
            </w:tcBorders>
            <w:shd w:val="clear" w:color="auto" w:fill="auto"/>
          </w:tcPr>
          <w:p w14:paraId="5458CB3B" w14:textId="77777777" w:rsidR="008B19DC" w:rsidRPr="00420E4C" w:rsidRDefault="008B19DC" w:rsidP="00FC7B3F">
            <w:pPr>
              <w:spacing w:line="240" w:lineRule="auto"/>
              <w:jc w:val="both"/>
              <w:rPr>
                <w:rFonts w:ascii="Times New Roman" w:hAnsi="Times New Roman" w:cs="Times New Roman"/>
              </w:rPr>
            </w:pPr>
            <w:r w:rsidRPr="00420E4C">
              <w:rPr>
                <w:rFonts w:ascii="Times New Roman" w:hAnsi="Times New Roman" w:cs="Times New Roman"/>
              </w:rPr>
              <w:t xml:space="preserve">Соблюдение режима </w:t>
            </w:r>
            <w:proofErr w:type="spellStart"/>
            <w:r w:rsidRPr="00420E4C">
              <w:rPr>
                <w:rFonts w:ascii="Times New Roman" w:hAnsi="Times New Roman" w:cs="Times New Roman"/>
              </w:rPr>
              <w:t>водоохранных</w:t>
            </w:r>
            <w:proofErr w:type="spellEnd"/>
            <w:r w:rsidRPr="00420E4C">
              <w:rPr>
                <w:rFonts w:ascii="Times New Roman" w:hAnsi="Times New Roman" w:cs="Times New Roman"/>
              </w:rPr>
              <w:t xml:space="preserve"> зон (см. таблица 16)</w:t>
            </w:r>
          </w:p>
        </w:tc>
        <w:tc>
          <w:tcPr>
            <w:tcW w:w="1495" w:type="pct"/>
            <w:tcBorders>
              <w:top w:val="single" w:sz="4" w:space="0" w:color="auto"/>
              <w:left w:val="single" w:sz="8" w:space="0" w:color="auto"/>
              <w:bottom w:val="single" w:sz="4" w:space="0" w:color="auto"/>
              <w:right w:val="single" w:sz="4" w:space="0" w:color="auto"/>
            </w:tcBorders>
          </w:tcPr>
          <w:p w14:paraId="6D798600" w14:textId="77777777" w:rsidR="008B19DC" w:rsidRPr="00420E4C" w:rsidRDefault="008B19DC" w:rsidP="00FC7B3F">
            <w:pPr>
              <w:spacing w:line="240" w:lineRule="auto"/>
              <w:rPr>
                <w:rFonts w:ascii="Times New Roman" w:hAnsi="Times New Roman" w:cs="Times New Roman"/>
              </w:rPr>
            </w:pPr>
            <w:r w:rsidRPr="00420E4C">
              <w:rPr>
                <w:rFonts w:ascii="Times New Roman" w:hAnsi="Times New Roman" w:cs="Times New Roman"/>
              </w:rPr>
              <w:t>Водный кодекс РФ</w:t>
            </w:r>
          </w:p>
        </w:tc>
      </w:tr>
      <w:tr w:rsidR="008B19DC" w:rsidRPr="00420E4C" w14:paraId="181C88C3" w14:textId="77777777" w:rsidTr="007D0E82">
        <w:trPr>
          <w:trHeight w:val="159"/>
        </w:trPr>
        <w:tc>
          <w:tcPr>
            <w:tcW w:w="232" w:type="pct"/>
            <w:tcBorders>
              <w:top w:val="single" w:sz="4" w:space="0" w:color="auto"/>
              <w:left w:val="single" w:sz="4" w:space="0" w:color="auto"/>
              <w:bottom w:val="single" w:sz="4" w:space="0" w:color="auto"/>
              <w:right w:val="single" w:sz="4" w:space="0" w:color="auto"/>
            </w:tcBorders>
            <w:vAlign w:val="center"/>
          </w:tcPr>
          <w:p w14:paraId="000F5622" w14:textId="77777777" w:rsidR="008B19DC" w:rsidRPr="00420E4C" w:rsidRDefault="008B19DC" w:rsidP="00FC7B3F">
            <w:pPr>
              <w:spacing w:line="240" w:lineRule="auto"/>
              <w:rPr>
                <w:rFonts w:ascii="Times New Roman" w:hAnsi="Times New Roman" w:cs="Times New Roman"/>
              </w:rPr>
            </w:pPr>
            <w:r w:rsidRPr="00420E4C">
              <w:rPr>
                <w:rFonts w:ascii="Times New Roman" w:hAnsi="Times New Roman" w:cs="Times New Roman"/>
              </w:rPr>
              <w:t>3</w:t>
            </w:r>
          </w:p>
        </w:tc>
        <w:tc>
          <w:tcPr>
            <w:tcW w:w="824" w:type="pct"/>
            <w:tcBorders>
              <w:top w:val="single" w:sz="4" w:space="0" w:color="auto"/>
              <w:left w:val="single" w:sz="4" w:space="0" w:color="auto"/>
              <w:bottom w:val="single" w:sz="4" w:space="0" w:color="auto"/>
              <w:right w:val="single" w:sz="4" w:space="0" w:color="auto"/>
            </w:tcBorders>
            <w:vAlign w:val="center"/>
          </w:tcPr>
          <w:p w14:paraId="6767F7C4" w14:textId="77777777" w:rsidR="008B19DC" w:rsidRPr="00420E4C" w:rsidRDefault="008B19DC" w:rsidP="00FC7B3F">
            <w:pPr>
              <w:spacing w:line="240" w:lineRule="auto"/>
              <w:rPr>
                <w:rFonts w:ascii="Times New Roman" w:hAnsi="Times New Roman" w:cs="Times New Roman"/>
              </w:rPr>
            </w:pPr>
            <w:r w:rsidRPr="00420E4C">
              <w:rPr>
                <w:rFonts w:ascii="Times New Roman" w:hAnsi="Times New Roman" w:cs="Times New Roman"/>
                <w:szCs w:val="20"/>
              </w:rPr>
              <w:t>Государственный природный зоологический (охотничий) заказник регио</w:t>
            </w:r>
            <w:r w:rsidRPr="00420E4C">
              <w:rPr>
                <w:rFonts w:ascii="Times New Roman" w:hAnsi="Times New Roman" w:cs="Times New Roman"/>
                <w:szCs w:val="20"/>
              </w:rPr>
              <w:lastRenderedPageBreak/>
              <w:t>нального значения «</w:t>
            </w:r>
            <w:proofErr w:type="spellStart"/>
            <w:r w:rsidRPr="00420E4C">
              <w:rPr>
                <w:rFonts w:ascii="Times New Roman" w:hAnsi="Times New Roman" w:cs="Times New Roman"/>
                <w:szCs w:val="20"/>
              </w:rPr>
              <w:t>Мешинский</w:t>
            </w:r>
            <w:proofErr w:type="spellEnd"/>
            <w:r w:rsidRPr="00420E4C">
              <w:rPr>
                <w:rFonts w:ascii="Times New Roman" w:hAnsi="Times New Roman" w:cs="Times New Roman"/>
                <w:szCs w:val="20"/>
              </w:rPr>
              <w:t>»</w:t>
            </w:r>
          </w:p>
        </w:tc>
        <w:tc>
          <w:tcPr>
            <w:tcW w:w="2449" w:type="pct"/>
            <w:tcBorders>
              <w:top w:val="single" w:sz="4" w:space="0" w:color="auto"/>
              <w:left w:val="single" w:sz="4" w:space="0" w:color="auto"/>
              <w:bottom w:val="single" w:sz="4" w:space="0" w:color="auto"/>
              <w:right w:val="single" w:sz="4" w:space="0" w:color="auto"/>
            </w:tcBorders>
            <w:shd w:val="clear" w:color="auto" w:fill="auto"/>
            <w:vAlign w:val="center"/>
          </w:tcPr>
          <w:p w14:paraId="1A991ADC" w14:textId="77777777" w:rsidR="008B19DC" w:rsidRPr="00420E4C" w:rsidRDefault="008B19DC" w:rsidP="00FC7B3F">
            <w:pPr>
              <w:tabs>
                <w:tab w:val="num" w:pos="410"/>
                <w:tab w:val="num" w:pos="612"/>
              </w:tabs>
              <w:spacing w:line="240" w:lineRule="auto"/>
              <w:jc w:val="both"/>
              <w:rPr>
                <w:rFonts w:ascii="Times New Roman" w:hAnsi="Times New Roman" w:cs="Times New Roman"/>
              </w:rPr>
            </w:pPr>
            <w:r w:rsidRPr="00420E4C">
              <w:rPr>
                <w:rFonts w:ascii="Times New Roman" w:hAnsi="Times New Roman" w:cs="Times New Roman"/>
              </w:rPr>
              <w:lastRenderedPageBreak/>
              <w:t>На территории заказника запрещена любая деятельность, угрожающая существованию популяций объектов животного мира, в том числе:</w:t>
            </w:r>
          </w:p>
          <w:p w14:paraId="7EA82650" w14:textId="77777777" w:rsidR="008B19DC" w:rsidRPr="00420E4C" w:rsidRDefault="008B19DC" w:rsidP="00FC7B3F">
            <w:pPr>
              <w:numPr>
                <w:ilvl w:val="0"/>
                <w:numId w:val="31"/>
              </w:numPr>
              <w:tabs>
                <w:tab w:val="clear" w:pos="1692"/>
                <w:tab w:val="num" w:pos="410"/>
                <w:tab w:val="num" w:pos="612"/>
                <w:tab w:val="num" w:pos="785"/>
              </w:tabs>
              <w:autoSpaceDE w:val="0"/>
              <w:autoSpaceDN w:val="0"/>
              <w:adjustRightInd w:val="0"/>
              <w:spacing w:after="0" w:line="240" w:lineRule="auto"/>
              <w:ind w:left="410" w:hanging="142"/>
              <w:jc w:val="both"/>
              <w:rPr>
                <w:rFonts w:ascii="Times New Roman" w:hAnsi="Times New Roman" w:cs="Times New Roman"/>
              </w:rPr>
            </w:pPr>
            <w:r w:rsidRPr="00420E4C">
              <w:rPr>
                <w:rFonts w:ascii="Times New Roman" w:hAnsi="Times New Roman" w:cs="Times New Roman"/>
              </w:rPr>
              <w:t>проезд и стоянка автомототранспорта вне дорог общего пользования;</w:t>
            </w:r>
          </w:p>
          <w:p w14:paraId="13D2B457" w14:textId="77777777" w:rsidR="008B19DC" w:rsidRPr="00420E4C" w:rsidRDefault="008B19DC" w:rsidP="00FC7B3F">
            <w:pPr>
              <w:numPr>
                <w:ilvl w:val="0"/>
                <w:numId w:val="31"/>
              </w:numPr>
              <w:tabs>
                <w:tab w:val="clear" w:pos="1692"/>
                <w:tab w:val="num" w:pos="410"/>
                <w:tab w:val="num" w:pos="612"/>
                <w:tab w:val="num" w:pos="785"/>
              </w:tabs>
              <w:autoSpaceDE w:val="0"/>
              <w:autoSpaceDN w:val="0"/>
              <w:adjustRightInd w:val="0"/>
              <w:spacing w:after="0" w:line="240" w:lineRule="auto"/>
              <w:ind w:left="410" w:hanging="142"/>
              <w:jc w:val="both"/>
              <w:rPr>
                <w:rFonts w:ascii="Times New Roman" w:hAnsi="Times New Roman" w:cs="Times New Roman"/>
              </w:rPr>
            </w:pPr>
            <w:r w:rsidRPr="00420E4C">
              <w:rPr>
                <w:rFonts w:ascii="Times New Roman" w:hAnsi="Times New Roman" w:cs="Times New Roman"/>
              </w:rPr>
              <w:lastRenderedPageBreak/>
              <w:t xml:space="preserve">устройство привалов, туристических стоянок, лагерей, разведение костров за границами </w:t>
            </w:r>
            <w:proofErr w:type="spellStart"/>
            <w:r w:rsidRPr="00420E4C">
              <w:rPr>
                <w:rFonts w:ascii="Times New Roman" w:hAnsi="Times New Roman" w:cs="Times New Roman"/>
              </w:rPr>
              <w:t>населенных</w:t>
            </w:r>
            <w:proofErr w:type="spellEnd"/>
            <w:r w:rsidRPr="00420E4C">
              <w:rPr>
                <w:rFonts w:ascii="Times New Roman" w:hAnsi="Times New Roman" w:cs="Times New Roman"/>
              </w:rPr>
              <w:t xml:space="preserve"> пунктов и за пределами специально предусмотренных для этого мест.</w:t>
            </w:r>
          </w:p>
          <w:p w14:paraId="155D2907" w14:textId="77777777" w:rsidR="008B19DC" w:rsidRPr="00420E4C" w:rsidRDefault="008B19DC" w:rsidP="00FC7B3F">
            <w:pPr>
              <w:tabs>
                <w:tab w:val="num" w:pos="410"/>
                <w:tab w:val="num" w:pos="612"/>
              </w:tabs>
              <w:spacing w:line="240" w:lineRule="auto"/>
              <w:jc w:val="both"/>
              <w:rPr>
                <w:rFonts w:ascii="Times New Roman" w:hAnsi="Times New Roman" w:cs="Times New Roman"/>
              </w:rPr>
            </w:pPr>
            <w:r w:rsidRPr="00420E4C">
              <w:rPr>
                <w:rFonts w:ascii="Times New Roman" w:hAnsi="Times New Roman" w:cs="Times New Roman"/>
              </w:rPr>
              <w:t>На территории заказника полностью запрещены:</w:t>
            </w:r>
          </w:p>
          <w:p w14:paraId="31FBA698" w14:textId="77777777" w:rsidR="008B19DC" w:rsidRPr="00420E4C" w:rsidRDefault="008B19DC" w:rsidP="00FC7B3F">
            <w:pPr>
              <w:numPr>
                <w:ilvl w:val="0"/>
                <w:numId w:val="31"/>
              </w:numPr>
              <w:tabs>
                <w:tab w:val="clear" w:pos="1692"/>
                <w:tab w:val="num" w:pos="410"/>
                <w:tab w:val="num" w:pos="612"/>
                <w:tab w:val="num" w:pos="785"/>
              </w:tabs>
              <w:autoSpaceDE w:val="0"/>
              <w:autoSpaceDN w:val="0"/>
              <w:adjustRightInd w:val="0"/>
              <w:spacing w:after="0" w:line="240" w:lineRule="auto"/>
              <w:ind w:left="410" w:hanging="142"/>
              <w:jc w:val="both"/>
              <w:rPr>
                <w:rFonts w:ascii="Times New Roman" w:hAnsi="Times New Roman" w:cs="Times New Roman"/>
              </w:rPr>
            </w:pPr>
            <w:r w:rsidRPr="00420E4C">
              <w:rPr>
                <w:rFonts w:ascii="Times New Roman" w:hAnsi="Times New Roman" w:cs="Times New Roman"/>
              </w:rPr>
              <w:t>промысловая охота;</w:t>
            </w:r>
          </w:p>
          <w:p w14:paraId="1E32DFC6" w14:textId="77777777" w:rsidR="008B19DC" w:rsidRPr="00420E4C" w:rsidRDefault="008B19DC" w:rsidP="00FC7B3F">
            <w:pPr>
              <w:numPr>
                <w:ilvl w:val="0"/>
                <w:numId w:val="31"/>
              </w:numPr>
              <w:tabs>
                <w:tab w:val="clear" w:pos="1692"/>
                <w:tab w:val="num" w:pos="410"/>
                <w:tab w:val="num" w:pos="612"/>
                <w:tab w:val="num" w:pos="785"/>
              </w:tabs>
              <w:autoSpaceDE w:val="0"/>
              <w:autoSpaceDN w:val="0"/>
              <w:adjustRightInd w:val="0"/>
              <w:spacing w:after="0" w:line="240" w:lineRule="auto"/>
              <w:ind w:left="410" w:hanging="142"/>
              <w:jc w:val="both"/>
              <w:rPr>
                <w:rFonts w:ascii="Times New Roman" w:hAnsi="Times New Roman" w:cs="Times New Roman"/>
              </w:rPr>
            </w:pPr>
            <w:r w:rsidRPr="00420E4C">
              <w:rPr>
                <w:rFonts w:ascii="Times New Roman" w:hAnsi="Times New Roman" w:cs="Times New Roman"/>
              </w:rPr>
              <w:t>любительская и спортивная охота на бобров, белок и тетеревов.</w:t>
            </w:r>
          </w:p>
          <w:p w14:paraId="20BF7E81" w14:textId="77777777" w:rsidR="008B19DC" w:rsidRPr="00420E4C" w:rsidRDefault="008B19DC" w:rsidP="00FC7B3F">
            <w:pPr>
              <w:numPr>
                <w:ilvl w:val="0"/>
                <w:numId w:val="31"/>
              </w:numPr>
              <w:tabs>
                <w:tab w:val="clear" w:pos="1692"/>
                <w:tab w:val="num" w:pos="410"/>
                <w:tab w:val="num" w:pos="612"/>
                <w:tab w:val="num" w:pos="785"/>
              </w:tabs>
              <w:autoSpaceDE w:val="0"/>
              <w:autoSpaceDN w:val="0"/>
              <w:adjustRightInd w:val="0"/>
              <w:spacing w:after="0" w:line="240" w:lineRule="auto"/>
              <w:ind w:left="410" w:hanging="142"/>
              <w:jc w:val="both"/>
              <w:rPr>
                <w:rFonts w:ascii="Times New Roman" w:hAnsi="Times New Roman" w:cs="Times New Roman"/>
              </w:rPr>
            </w:pPr>
            <w:r w:rsidRPr="00420E4C">
              <w:rPr>
                <w:rFonts w:ascii="Times New Roman" w:hAnsi="Times New Roman" w:cs="Times New Roman"/>
              </w:rPr>
              <w:t>На территории заказника запрещаются без согласования с Управлением по охране и использованию объектов животного мира Республики Татарстан:</w:t>
            </w:r>
          </w:p>
          <w:p w14:paraId="6D64F0F4" w14:textId="77777777" w:rsidR="008B19DC" w:rsidRPr="00420E4C" w:rsidRDefault="008B19DC" w:rsidP="00FC7B3F">
            <w:pPr>
              <w:numPr>
                <w:ilvl w:val="0"/>
                <w:numId w:val="31"/>
              </w:numPr>
              <w:tabs>
                <w:tab w:val="clear" w:pos="1692"/>
                <w:tab w:val="num" w:pos="410"/>
                <w:tab w:val="num" w:pos="612"/>
                <w:tab w:val="num" w:pos="785"/>
              </w:tabs>
              <w:autoSpaceDE w:val="0"/>
              <w:autoSpaceDN w:val="0"/>
              <w:adjustRightInd w:val="0"/>
              <w:spacing w:after="0" w:line="240" w:lineRule="auto"/>
              <w:ind w:left="410" w:hanging="142"/>
              <w:jc w:val="both"/>
              <w:rPr>
                <w:rFonts w:ascii="Times New Roman" w:hAnsi="Times New Roman" w:cs="Times New Roman"/>
              </w:rPr>
            </w:pPr>
            <w:r w:rsidRPr="00420E4C">
              <w:rPr>
                <w:rFonts w:ascii="Times New Roman" w:hAnsi="Times New Roman" w:cs="Times New Roman"/>
              </w:rPr>
              <w:t xml:space="preserve">строительство промышленных объектов вне границ </w:t>
            </w:r>
            <w:proofErr w:type="spellStart"/>
            <w:r w:rsidRPr="00420E4C">
              <w:rPr>
                <w:rFonts w:ascii="Times New Roman" w:hAnsi="Times New Roman" w:cs="Times New Roman"/>
              </w:rPr>
              <w:t>населенных</w:t>
            </w:r>
            <w:proofErr w:type="spellEnd"/>
            <w:r w:rsidRPr="00420E4C">
              <w:rPr>
                <w:rFonts w:ascii="Times New Roman" w:hAnsi="Times New Roman" w:cs="Times New Roman"/>
              </w:rPr>
              <w:t xml:space="preserve"> пунктов;</w:t>
            </w:r>
          </w:p>
          <w:p w14:paraId="547CB587" w14:textId="77777777" w:rsidR="008B19DC" w:rsidRPr="00420E4C" w:rsidRDefault="008B19DC" w:rsidP="00FC7B3F">
            <w:pPr>
              <w:numPr>
                <w:ilvl w:val="0"/>
                <w:numId w:val="31"/>
              </w:numPr>
              <w:tabs>
                <w:tab w:val="clear" w:pos="1692"/>
                <w:tab w:val="num" w:pos="410"/>
                <w:tab w:val="num" w:pos="612"/>
                <w:tab w:val="num" w:pos="785"/>
              </w:tabs>
              <w:autoSpaceDE w:val="0"/>
              <w:autoSpaceDN w:val="0"/>
              <w:adjustRightInd w:val="0"/>
              <w:spacing w:after="0" w:line="240" w:lineRule="auto"/>
              <w:ind w:left="410" w:hanging="142"/>
              <w:jc w:val="both"/>
              <w:rPr>
                <w:rFonts w:ascii="Times New Roman" w:hAnsi="Times New Roman" w:cs="Times New Roman"/>
              </w:rPr>
            </w:pPr>
            <w:r w:rsidRPr="00420E4C">
              <w:rPr>
                <w:rFonts w:ascii="Times New Roman" w:hAnsi="Times New Roman" w:cs="Times New Roman"/>
              </w:rPr>
              <w:t xml:space="preserve">строительство магистральных дорог, трубопроводов, линий электропередачи и других коммуникаций вне границ </w:t>
            </w:r>
            <w:proofErr w:type="spellStart"/>
            <w:r w:rsidRPr="00420E4C">
              <w:rPr>
                <w:rFonts w:ascii="Times New Roman" w:hAnsi="Times New Roman" w:cs="Times New Roman"/>
              </w:rPr>
              <w:t>населенных</w:t>
            </w:r>
            <w:proofErr w:type="spellEnd"/>
            <w:r w:rsidRPr="00420E4C">
              <w:rPr>
                <w:rFonts w:ascii="Times New Roman" w:hAnsi="Times New Roman" w:cs="Times New Roman"/>
              </w:rPr>
              <w:t xml:space="preserve"> пунктов;</w:t>
            </w:r>
          </w:p>
          <w:p w14:paraId="4F4CE3AB" w14:textId="77777777" w:rsidR="008B19DC" w:rsidRPr="00420E4C" w:rsidRDefault="008B19DC" w:rsidP="00FC7B3F">
            <w:pPr>
              <w:numPr>
                <w:ilvl w:val="0"/>
                <w:numId w:val="31"/>
              </w:numPr>
              <w:tabs>
                <w:tab w:val="clear" w:pos="1692"/>
                <w:tab w:val="num" w:pos="410"/>
                <w:tab w:val="num" w:pos="612"/>
                <w:tab w:val="num" w:pos="785"/>
              </w:tabs>
              <w:autoSpaceDE w:val="0"/>
              <w:autoSpaceDN w:val="0"/>
              <w:adjustRightInd w:val="0"/>
              <w:spacing w:after="0" w:line="240" w:lineRule="auto"/>
              <w:ind w:left="410" w:hanging="142"/>
              <w:jc w:val="both"/>
              <w:rPr>
                <w:rFonts w:ascii="Times New Roman" w:hAnsi="Times New Roman" w:cs="Times New Roman"/>
              </w:rPr>
            </w:pPr>
            <w:r w:rsidRPr="00420E4C">
              <w:rPr>
                <w:rFonts w:ascii="Times New Roman" w:hAnsi="Times New Roman" w:cs="Times New Roman"/>
              </w:rPr>
              <w:t>проведение гидромелиоративных и ирригационных работ;</w:t>
            </w:r>
          </w:p>
          <w:p w14:paraId="53C6F8FA" w14:textId="77777777" w:rsidR="008B19DC" w:rsidRPr="00420E4C" w:rsidRDefault="008B19DC" w:rsidP="00FC7B3F">
            <w:pPr>
              <w:numPr>
                <w:ilvl w:val="0"/>
                <w:numId w:val="31"/>
              </w:numPr>
              <w:tabs>
                <w:tab w:val="clear" w:pos="1692"/>
                <w:tab w:val="num" w:pos="410"/>
                <w:tab w:val="num" w:pos="612"/>
                <w:tab w:val="num" w:pos="785"/>
              </w:tabs>
              <w:autoSpaceDE w:val="0"/>
              <w:autoSpaceDN w:val="0"/>
              <w:adjustRightInd w:val="0"/>
              <w:spacing w:after="0" w:line="240" w:lineRule="auto"/>
              <w:ind w:left="410" w:hanging="142"/>
              <w:jc w:val="both"/>
              <w:rPr>
                <w:rFonts w:ascii="Times New Roman" w:hAnsi="Times New Roman" w:cs="Times New Roman"/>
              </w:rPr>
            </w:pPr>
            <w:r w:rsidRPr="00420E4C">
              <w:rPr>
                <w:rFonts w:ascii="Times New Roman" w:hAnsi="Times New Roman" w:cs="Times New Roman"/>
              </w:rPr>
              <w:t>сбор зоологических, ботанических и минералогических коллекций и палеонтологических объектов;</w:t>
            </w:r>
          </w:p>
          <w:p w14:paraId="134A7134" w14:textId="77777777" w:rsidR="008B19DC" w:rsidRPr="00420E4C" w:rsidRDefault="008B19DC" w:rsidP="00FC7B3F">
            <w:pPr>
              <w:numPr>
                <w:ilvl w:val="0"/>
                <w:numId w:val="31"/>
              </w:numPr>
              <w:tabs>
                <w:tab w:val="clear" w:pos="1692"/>
                <w:tab w:val="num" w:pos="410"/>
                <w:tab w:val="num" w:pos="612"/>
                <w:tab w:val="num" w:pos="785"/>
              </w:tabs>
              <w:autoSpaceDE w:val="0"/>
              <w:autoSpaceDN w:val="0"/>
              <w:adjustRightInd w:val="0"/>
              <w:spacing w:after="0" w:line="240" w:lineRule="auto"/>
              <w:ind w:left="410" w:hanging="142"/>
              <w:jc w:val="both"/>
              <w:rPr>
                <w:rFonts w:ascii="Times New Roman" w:hAnsi="Times New Roman" w:cs="Times New Roman"/>
              </w:rPr>
            </w:pPr>
            <w:r w:rsidRPr="00420E4C">
              <w:rPr>
                <w:rFonts w:ascii="Times New Roman" w:hAnsi="Times New Roman" w:cs="Times New Roman"/>
              </w:rPr>
              <w:t>выжигание растительности, хранение ядохимикатов, удобрений, химических реагентов и других материалов, опасных для объектов животного мира и среды их обитания;</w:t>
            </w:r>
          </w:p>
          <w:p w14:paraId="29E59E53" w14:textId="77777777" w:rsidR="008B19DC" w:rsidRPr="00420E4C" w:rsidRDefault="008B19DC" w:rsidP="00FC7B3F">
            <w:pPr>
              <w:numPr>
                <w:ilvl w:val="0"/>
                <w:numId w:val="31"/>
              </w:numPr>
              <w:tabs>
                <w:tab w:val="clear" w:pos="1692"/>
                <w:tab w:val="num" w:pos="410"/>
                <w:tab w:val="num" w:pos="612"/>
                <w:tab w:val="num" w:pos="785"/>
              </w:tabs>
              <w:autoSpaceDE w:val="0"/>
              <w:autoSpaceDN w:val="0"/>
              <w:adjustRightInd w:val="0"/>
              <w:spacing w:after="0" w:line="240" w:lineRule="auto"/>
              <w:ind w:left="410" w:hanging="142"/>
              <w:jc w:val="both"/>
              <w:rPr>
                <w:rFonts w:ascii="Times New Roman" w:hAnsi="Times New Roman" w:cs="Times New Roman"/>
              </w:rPr>
            </w:pPr>
            <w:r w:rsidRPr="00420E4C">
              <w:rPr>
                <w:rFonts w:ascii="Times New Roman" w:hAnsi="Times New Roman" w:cs="Times New Roman"/>
              </w:rPr>
              <w:t>осуществление геологоразведочных работ, разработка полезных ископаемых, взрывные работы.</w:t>
            </w:r>
          </w:p>
          <w:p w14:paraId="68F7A619" w14:textId="77777777" w:rsidR="008B19DC" w:rsidRPr="00420E4C" w:rsidRDefault="008B19DC" w:rsidP="00FC7B3F">
            <w:pPr>
              <w:tabs>
                <w:tab w:val="num" w:pos="410"/>
                <w:tab w:val="num" w:pos="612"/>
              </w:tabs>
              <w:spacing w:line="240" w:lineRule="auto"/>
              <w:jc w:val="both"/>
              <w:rPr>
                <w:rFonts w:ascii="Times New Roman" w:hAnsi="Times New Roman" w:cs="Times New Roman"/>
              </w:rPr>
            </w:pPr>
            <w:r w:rsidRPr="00420E4C">
              <w:rPr>
                <w:rFonts w:ascii="Times New Roman" w:hAnsi="Times New Roman" w:cs="Times New Roman"/>
              </w:rPr>
              <w:t>На территории заказника допускаются следующие виды деятельности:</w:t>
            </w:r>
          </w:p>
          <w:p w14:paraId="7FAC0603" w14:textId="77777777" w:rsidR="008B19DC" w:rsidRPr="00420E4C" w:rsidRDefault="008B19DC" w:rsidP="00FC7B3F">
            <w:pPr>
              <w:numPr>
                <w:ilvl w:val="0"/>
                <w:numId w:val="31"/>
              </w:numPr>
              <w:tabs>
                <w:tab w:val="clear" w:pos="1692"/>
                <w:tab w:val="num" w:pos="410"/>
                <w:tab w:val="num" w:pos="612"/>
                <w:tab w:val="num" w:pos="785"/>
              </w:tabs>
              <w:autoSpaceDE w:val="0"/>
              <w:autoSpaceDN w:val="0"/>
              <w:adjustRightInd w:val="0"/>
              <w:spacing w:after="0" w:line="240" w:lineRule="auto"/>
              <w:ind w:left="410" w:hanging="142"/>
              <w:jc w:val="both"/>
              <w:rPr>
                <w:rFonts w:ascii="Times New Roman" w:hAnsi="Times New Roman" w:cs="Times New Roman"/>
              </w:rPr>
            </w:pPr>
            <w:r w:rsidRPr="00420E4C">
              <w:rPr>
                <w:rFonts w:ascii="Times New Roman" w:hAnsi="Times New Roman" w:cs="Times New Roman"/>
              </w:rPr>
              <w:t>любительское и спортивное рыболовство;</w:t>
            </w:r>
          </w:p>
          <w:p w14:paraId="056FA7BD" w14:textId="77777777" w:rsidR="008B19DC" w:rsidRPr="00420E4C" w:rsidRDefault="008B19DC" w:rsidP="00FC7B3F">
            <w:pPr>
              <w:numPr>
                <w:ilvl w:val="0"/>
                <w:numId w:val="31"/>
              </w:numPr>
              <w:tabs>
                <w:tab w:val="clear" w:pos="1692"/>
                <w:tab w:val="num" w:pos="410"/>
                <w:tab w:val="num" w:pos="612"/>
                <w:tab w:val="num" w:pos="785"/>
              </w:tabs>
              <w:autoSpaceDE w:val="0"/>
              <w:autoSpaceDN w:val="0"/>
              <w:adjustRightInd w:val="0"/>
              <w:spacing w:after="0" w:line="240" w:lineRule="auto"/>
              <w:ind w:left="410" w:hanging="142"/>
              <w:jc w:val="both"/>
              <w:rPr>
                <w:rFonts w:ascii="Times New Roman" w:hAnsi="Times New Roman" w:cs="Times New Roman"/>
              </w:rPr>
            </w:pPr>
            <w:r w:rsidRPr="00420E4C">
              <w:rPr>
                <w:rFonts w:ascii="Times New Roman" w:hAnsi="Times New Roman" w:cs="Times New Roman"/>
              </w:rPr>
              <w:t>санитарная рубка в соответствии с результатами лесопатологических обследований;</w:t>
            </w:r>
          </w:p>
          <w:p w14:paraId="2782C0DF" w14:textId="77777777" w:rsidR="008B19DC" w:rsidRPr="00420E4C" w:rsidRDefault="008B19DC" w:rsidP="00FC7B3F">
            <w:pPr>
              <w:numPr>
                <w:ilvl w:val="0"/>
                <w:numId w:val="31"/>
              </w:numPr>
              <w:tabs>
                <w:tab w:val="clear" w:pos="1692"/>
                <w:tab w:val="num" w:pos="410"/>
                <w:tab w:val="num" w:pos="612"/>
                <w:tab w:val="num" w:pos="785"/>
              </w:tabs>
              <w:autoSpaceDE w:val="0"/>
              <w:autoSpaceDN w:val="0"/>
              <w:adjustRightInd w:val="0"/>
              <w:spacing w:after="0" w:line="240" w:lineRule="auto"/>
              <w:ind w:left="410" w:hanging="142"/>
              <w:jc w:val="both"/>
              <w:rPr>
                <w:rFonts w:ascii="Times New Roman" w:hAnsi="Times New Roman" w:cs="Times New Roman"/>
              </w:rPr>
            </w:pPr>
            <w:r w:rsidRPr="00420E4C">
              <w:rPr>
                <w:rFonts w:ascii="Times New Roman" w:hAnsi="Times New Roman" w:cs="Times New Roman"/>
              </w:rPr>
              <w:t>сенокошение, выпас и водопой скота;</w:t>
            </w:r>
          </w:p>
          <w:p w14:paraId="5E2E023A" w14:textId="77777777" w:rsidR="008B19DC" w:rsidRPr="00420E4C" w:rsidRDefault="008B19DC" w:rsidP="00FC7B3F">
            <w:pPr>
              <w:numPr>
                <w:ilvl w:val="0"/>
                <w:numId w:val="31"/>
              </w:numPr>
              <w:tabs>
                <w:tab w:val="clear" w:pos="1692"/>
                <w:tab w:val="num" w:pos="410"/>
                <w:tab w:val="num" w:pos="612"/>
                <w:tab w:val="num" w:pos="785"/>
              </w:tabs>
              <w:autoSpaceDE w:val="0"/>
              <w:autoSpaceDN w:val="0"/>
              <w:adjustRightInd w:val="0"/>
              <w:spacing w:after="0" w:line="240" w:lineRule="auto"/>
              <w:ind w:left="410" w:hanging="142"/>
              <w:jc w:val="both"/>
              <w:rPr>
                <w:rFonts w:ascii="Times New Roman" w:hAnsi="Times New Roman" w:cs="Times New Roman"/>
              </w:rPr>
            </w:pPr>
            <w:r w:rsidRPr="00420E4C">
              <w:rPr>
                <w:rFonts w:ascii="Times New Roman" w:hAnsi="Times New Roman" w:cs="Times New Roman"/>
              </w:rPr>
              <w:t>размещение ульев и пасек: на землях лесного фонда в форме временных построек; на землях иных категорий в соответствии с законодательством Российской Федерации.</w:t>
            </w:r>
          </w:p>
          <w:p w14:paraId="26185565" w14:textId="77777777" w:rsidR="008B19DC" w:rsidRPr="00420E4C" w:rsidRDefault="008B19DC" w:rsidP="00FC7B3F">
            <w:pPr>
              <w:tabs>
                <w:tab w:val="num" w:pos="410"/>
                <w:tab w:val="num" w:pos="612"/>
              </w:tabs>
              <w:spacing w:line="240" w:lineRule="auto"/>
              <w:jc w:val="both"/>
              <w:rPr>
                <w:rFonts w:ascii="Times New Roman" w:hAnsi="Times New Roman" w:cs="Times New Roman"/>
              </w:rPr>
            </w:pPr>
            <w:r w:rsidRPr="00420E4C">
              <w:rPr>
                <w:rFonts w:ascii="Times New Roman" w:hAnsi="Times New Roman" w:cs="Times New Roman"/>
              </w:rPr>
              <w:t>Граждане имеют право находиться на территории заказника, собирать для собственных нужд дикорастущие плоды, ягоды, грибы, другие пищевые лесные ресурсы, лекарственные растения.</w:t>
            </w:r>
          </w:p>
        </w:tc>
        <w:tc>
          <w:tcPr>
            <w:tcW w:w="1495" w:type="pct"/>
            <w:tcBorders>
              <w:top w:val="single" w:sz="4" w:space="0" w:color="auto"/>
              <w:left w:val="single" w:sz="4" w:space="0" w:color="auto"/>
              <w:bottom w:val="single" w:sz="4" w:space="0" w:color="auto"/>
              <w:right w:val="single" w:sz="4" w:space="0" w:color="auto"/>
            </w:tcBorders>
          </w:tcPr>
          <w:p w14:paraId="0E90D3DE" w14:textId="77777777" w:rsidR="008B19DC" w:rsidRPr="00420E4C" w:rsidRDefault="008B19DC" w:rsidP="00FC7B3F">
            <w:pPr>
              <w:autoSpaceDE w:val="0"/>
              <w:autoSpaceDN w:val="0"/>
              <w:adjustRightInd w:val="0"/>
              <w:spacing w:line="240" w:lineRule="auto"/>
              <w:jc w:val="both"/>
              <w:rPr>
                <w:rFonts w:ascii="Times New Roman" w:hAnsi="Times New Roman" w:cs="Times New Roman"/>
              </w:rPr>
            </w:pPr>
            <w:r w:rsidRPr="00420E4C">
              <w:rPr>
                <w:rFonts w:ascii="Times New Roman" w:hAnsi="Times New Roman" w:cs="Times New Roman"/>
              </w:rPr>
              <w:lastRenderedPageBreak/>
              <w:t xml:space="preserve">Постановление Кабинета Министров Республики Татарстан от 29 января </w:t>
            </w:r>
            <w:smartTag w:uri="urn:schemas-microsoft-com:office:smarttags" w:element="metricconverter">
              <w:smartTagPr>
                <w:attr w:name="ProductID" w:val="2004 г"/>
              </w:smartTagPr>
              <w:r w:rsidRPr="00420E4C">
                <w:rPr>
                  <w:rFonts w:ascii="Times New Roman" w:hAnsi="Times New Roman" w:cs="Times New Roman"/>
                </w:rPr>
                <w:t>2004 г</w:t>
              </w:r>
            </w:smartTag>
            <w:r w:rsidRPr="00420E4C">
              <w:rPr>
                <w:rFonts w:ascii="Times New Roman" w:hAnsi="Times New Roman" w:cs="Times New Roman"/>
              </w:rPr>
              <w:t>. № 41 "О государственных природных охотничьих заказниках "Камско-</w:t>
            </w:r>
            <w:proofErr w:type="spellStart"/>
            <w:r w:rsidRPr="00420E4C">
              <w:rPr>
                <w:rFonts w:ascii="Times New Roman" w:hAnsi="Times New Roman" w:cs="Times New Roman"/>
              </w:rPr>
              <w:t>Икский</w:t>
            </w:r>
            <w:proofErr w:type="spellEnd"/>
            <w:r w:rsidRPr="00420E4C">
              <w:rPr>
                <w:rFonts w:ascii="Times New Roman" w:hAnsi="Times New Roman" w:cs="Times New Roman"/>
              </w:rPr>
              <w:t xml:space="preserve">", </w:t>
            </w:r>
            <w:r w:rsidRPr="00420E4C">
              <w:rPr>
                <w:rFonts w:ascii="Times New Roman" w:hAnsi="Times New Roman" w:cs="Times New Roman"/>
              </w:rPr>
              <w:lastRenderedPageBreak/>
              <w:t>"</w:t>
            </w:r>
            <w:proofErr w:type="spellStart"/>
            <w:r w:rsidRPr="00420E4C">
              <w:rPr>
                <w:rFonts w:ascii="Times New Roman" w:hAnsi="Times New Roman" w:cs="Times New Roman"/>
              </w:rPr>
              <w:t>Мешинский</w:t>
            </w:r>
            <w:proofErr w:type="spellEnd"/>
            <w:r w:rsidRPr="00420E4C">
              <w:rPr>
                <w:rFonts w:ascii="Times New Roman" w:hAnsi="Times New Roman" w:cs="Times New Roman"/>
              </w:rPr>
              <w:t>" и "</w:t>
            </w:r>
            <w:proofErr w:type="spellStart"/>
            <w:r w:rsidRPr="00420E4C">
              <w:rPr>
                <w:rFonts w:ascii="Times New Roman" w:hAnsi="Times New Roman" w:cs="Times New Roman"/>
              </w:rPr>
              <w:t>Шумбутский</w:t>
            </w:r>
            <w:proofErr w:type="spellEnd"/>
            <w:r w:rsidRPr="00420E4C">
              <w:rPr>
                <w:rFonts w:ascii="Times New Roman" w:hAnsi="Times New Roman" w:cs="Times New Roman"/>
              </w:rPr>
              <w:t>"</w:t>
            </w:r>
          </w:p>
          <w:p w14:paraId="651CACC2" w14:textId="77777777" w:rsidR="008B19DC" w:rsidRPr="00420E4C" w:rsidRDefault="008B19DC" w:rsidP="00FC7B3F">
            <w:pPr>
              <w:autoSpaceDE w:val="0"/>
              <w:autoSpaceDN w:val="0"/>
              <w:adjustRightInd w:val="0"/>
              <w:spacing w:line="240" w:lineRule="auto"/>
              <w:jc w:val="center"/>
              <w:rPr>
                <w:rFonts w:ascii="Times New Roman" w:hAnsi="Times New Roman" w:cs="Times New Roman"/>
              </w:rPr>
            </w:pPr>
          </w:p>
        </w:tc>
      </w:tr>
    </w:tbl>
    <w:p w14:paraId="19B7651A" w14:textId="77777777" w:rsidR="00C45B20" w:rsidRPr="00420E4C" w:rsidRDefault="00C45B20" w:rsidP="00FC7B3F">
      <w:pPr>
        <w:widowControl w:val="0"/>
        <w:suppressAutoHyphens/>
        <w:spacing w:after="0" w:line="240" w:lineRule="auto"/>
        <w:ind w:firstLine="709"/>
        <w:contextualSpacing/>
        <w:jc w:val="both"/>
        <w:rPr>
          <w:rFonts w:ascii="Times New Roman" w:hAnsi="Times New Roman" w:cs="Times New Roman"/>
          <w:sz w:val="28"/>
          <w:szCs w:val="28"/>
          <w:highlight w:val="yellow"/>
          <w:lang w:eastAsia="ru-RU"/>
        </w:rPr>
      </w:pPr>
    </w:p>
    <w:p w14:paraId="2BAE5C21" w14:textId="77777777" w:rsidR="008B486C" w:rsidRPr="00420E4C" w:rsidRDefault="008B486C" w:rsidP="00FC7B3F">
      <w:pPr>
        <w:widowControl w:val="0"/>
        <w:suppressAutoHyphens/>
        <w:spacing w:after="0" w:line="240" w:lineRule="auto"/>
        <w:ind w:firstLine="709"/>
        <w:contextualSpacing/>
        <w:jc w:val="both"/>
        <w:rPr>
          <w:rFonts w:ascii="Times New Roman" w:hAnsi="Times New Roman" w:cs="Times New Roman"/>
          <w:sz w:val="28"/>
          <w:szCs w:val="28"/>
          <w:highlight w:val="yellow"/>
          <w:lang w:eastAsia="ru-RU"/>
        </w:rPr>
      </w:pPr>
    </w:p>
    <w:p w14:paraId="5B1134FB" w14:textId="77777777" w:rsidR="008B486C" w:rsidRPr="00420E4C" w:rsidRDefault="008B486C" w:rsidP="00FC7B3F">
      <w:pPr>
        <w:widowControl w:val="0"/>
        <w:suppressAutoHyphens/>
        <w:spacing w:after="0" w:line="240" w:lineRule="auto"/>
        <w:ind w:firstLine="709"/>
        <w:contextualSpacing/>
        <w:jc w:val="both"/>
        <w:rPr>
          <w:rFonts w:ascii="Times New Roman" w:hAnsi="Times New Roman" w:cs="Times New Roman"/>
          <w:sz w:val="28"/>
          <w:szCs w:val="28"/>
          <w:highlight w:val="yellow"/>
          <w:lang w:eastAsia="ru-RU"/>
        </w:rPr>
      </w:pPr>
    </w:p>
    <w:p w14:paraId="3E2A569A" w14:textId="77777777" w:rsidR="008B19DC" w:rsidRPr="00420E4C" w:rsidRDefault="003B7F62" w:rsidP="00FC7B3F">
      <w:pPr>
        <w:keepNext/>
        <w:keepLines/>
        <w:numPr>
          <w:ilvl w:val="1"/>
          <w:numId w:val="11"/>
        </w:numPr>
        <w:spacing w:before="40" w:after="0" w:line="240" w:lineRule="auto"/>
        <w:ind w:left="0" w:firstLine="709"/>
        <w:jc w:val="center"/>
        <w:outlineLvl w:val="1"/>
        <w:rPr>
          <w:rFonts w:ascii="Times New Roman" w:eastAsiaTheme="majorEastAsia" w:hAnsi="Times New Roman" w:cs="Times New Roman"/>
          <w:b/>
          <w:sz w:val="28"/>
          <w:szCs w:val="28"/>
          <w:lang w:eastAsia="ru-RU"/>
        </w:rPr>
      </w:pPr>
      <w:bookmarkStart w:id="945" w:name="_Toc126920796"/>
      <w:bookmarkStart w:id="946" w:name="_Toc157779723"/>
      <w:r w:rsidRPr="00420E4C">
        <w:rPr>
          <w:rFonts w:ascii="Times New Roman" w:eastAsiaTheme="majorEastAsia" w:hAnsi="Times New Roman" w:cs="Times New Roman"/>
          <w:b/>
          <w:sz w:val="28"/>
          <w:szCs w:val="28"/>
          <w:lang w:eastAsia="ru-RU"/>
        </w:rPr>
        <w:lastRenderedPageBreak/>
        <w:t>Зоны охраны, защитные зоны объектов культурного наследия</w:t>
      </w:r>
      <w:bookmarkEnd w:id="945"/>
      <w:bookmarkEnd w:id="946"/>
    </w:p>
    <w:p w14:paraId="79492E7B" w14:textId="77777777" w:rsidR="008B19DC" w:rsidRPr="00420E4C" w:rsidRDefault="008B19DC" w:rsidP="00FC7B3F">
      <w:pPr>
        <w:pStyle w:val="Default"/>
        <w:ind w:firstLine="709"/>
        <w:jc w:val="both"/>
        <w:rPr>
          <w:sz w:val="28"/>
          <w:szCs w:val="28"/>
        </w:rPr>
      </w:pPr>
      <w:r w:rsidRPr="00420E4C">
        <w:rPr>
          <w:sz w:val="28"/>
          <w:szCs w:val="28"/>
        </w:rPr>
        <w:t>Согласно письма Комитета Республики Татарстан по охране объектов культурного наследия № 02-02/685 от 06.02.2024 г. на территории Ленино-</w:t>
      </w:r>
      <w:proofErr w:type="spellStart"/>
      <w:r w:rsidRPr="00420E4C">
        <w:rPr>
          <w:sz w:val="28"/>
          <w:szCs w:val="28"/>
        </w:rPr>
        <w:t>Кокушкинского</w:t>
      </w:r>
      <w:proofErr w:type="spellEnd"/>
      <w:r w:rsidRPr="00420E4C">
        <w:rPr>
          <w:sz w:val="28"/>
          <w:szCs w:val="28"/>
        </w:rPr>
        <w:t xml:space="preserve"> сельского поселения расположены: </w:t>
      </w:r>
    </w:p>
    <w:p w14:paraId="07890B0A" w14:textId="77777777" w:rsidR="008B19DC" w:rsidRPr="00420E4C" w:rsidRDefault="008B19DC" w:rsidP="00FC7B3F">
      <w:pPr>
        <w:pStyle w:val="Default"/>
        <w:ind w:firstLine="709"/>
        <w:jc w:val="both"/>
        <w:rPr>
          <w:sz w:val="28"/>
          <w:szCs w:val="28"/>
        </w:rPr>
      </w:pPr>
      <w:r w:rsidRPr="00420E4C">
        <w:rPr>
          <w:sz w:val="28"/>
          <w:szCs w:val="28"/>
        </w:rPr>
        <w:t xml:space="preserve">- </w:t>
      </w:r>
      <w:r w:rsidR="008B486C" w:rsidRPr="00420E4C">
        <w:rPr>
          <w:sz w:val="28"/>
          <w:szCs w:val="28"/>
        </w:rPr>
        <w:t>объект культурного наследия регионального значения «</w:t>
      </w:r>
      <w:r w:rsidRPr="00420E4C">
        <w:rPr>
          <w:sz w:val="28"/>
          <w:szCs w:val="28"/>
        </w:rPr>
        <w:t>Здание церкви</w:t>
      </w:r>
      <w:r w:rsidR="008B486C" w:rsidRPr="00420E4C">
        <w:rPr>
          <w:sz w:val="28"/>
          <w:szCs w:val="28"/>
        </w:rPr>
        <w:t xml:space="preserve"> в селе </w:t>
      </w:r>
      <w:proofErr w:type="spellStart"/>
      <w:r w:rsidR="008B486C" w:rsidRPr="00420E4C">
        <w:rPr>
          <w:sz w:val="28"/>
          <w:szCs w:val="28"/>
        </w:rPr>
        <w:t>Черемышево</w:t>
      </w:r>
      <w:proofErr w:type="spellEnd"/>
      <w:r w:rsidR="008B486C" w:rsidRPr="00420E4C">
        <w:rPr>
          <w:sz w:val="28"/>
          <w:szCs w:val="28"/>
        </w:rPr>
        <w:t xml:space="preserve">», в которой в 1863 году </w:t>
      </w:r>
      <w:r w:rsidRPr="00420E4C">
        <w:rPr>
          <w:sz w:val="28"/>
          <w:szCs w:val="28"/>
        </w:rPr>
        <w:t>венчались родители Владимира Ильича Ленина</w:t>
      </w:r>
      <w:r w:rsidR="008B486C" w:rsidRPr="00420E4C">
        <w:rPr>
          <w:sz w:val="28"/>
          <w:szCs w:val="28"/>
        </w:rPr>
        <w:t xml:space="preserve">, расположенный в с. </w:t>
      </w:r>
      <w:proofErr w:type="spellStart"/>
      <w:r w:rsidR="008B486C" w:rsidRPr="00420E4C">
        <w:rPr>
          <w:sz w:val="28"/>
          <w:szCs w:val="28"/>
        </w:rPr>
        <w:t>Черемышево</w:t>
      </w:r>
      <w:proofErr w:type="spellEnd"/>
      <w:r w:rsidR="008B486C" w:rsidRPr="00420E4C">
        <w:rPr>
          <w:sz w:val="28"/>
          <w:szCs w:val="28"/>
        </w:rPr>
        <w:t>, ул. Гурина, границы которого утверждены Приказом Комитета РТ по охране ОКН от 19.05.2021 № 99-П, (16:33-8.1), регистрационный номер ОКН в Едином государственном реестре объектов культурного наследия (памятников истории и культуры) народов Российской Федерации – 161610715050005;</w:t>
      </w:r>
    </w:p>
    <w:p w14:paraId="2F7936E8" w14:textId="77777777" w:rsidR="008B486C" w:rsidRPr="00420E4C" w:rsidRDefault="008B486C" w:rsidP="00FC7B3F">
      <w:pPr>
        <w:pStyle w:val="Default"/>
        <w:ind w:firstLine="709"/>
        <w:jc w:val="both"/>
        <w:rPr>
          <w:sz w:val="28"/>
          <w:szCs w:val="28"/>
        </w:rPr>
      </w:pPr>
      <w:r w:rsidRPr="00420E4C">
        <w:rPr>
          <w:sz w:val="28"/>
          <w:szCs w:val="28"/>
        </w:rPr>
        <w:t xml:space="preserve">- объект культурного наследия регионального значения «Могила Ардашевой-Пономаревой Любови Александровны», расположенный в кладбище с. </w:t>
      </w:r>
      <w:proofErr w:type="spellStart"/>
      <w:r w:rsidRPr="00420E4C">
        <w:rPr>
          <w:sz w:val="28"/>
          <w:szCs w:val="28"/>
        </w:rPr>
        <w:t>Черемышево</w:t>
      </w:r>
      <w:proofErr w:type="spellEnd"/>
      <w:r w:rsidRPr="00420E4C">
        <w:rPr>
          <w:sz w:val="28"/>
          <w:szCs w:val="28"/>
        </w:rPr>
        <w:t>, границы которого утверждены</w:t>
      </w:r>
      <w:r w:rsidRPr="00420E4C">
        <w:t xml:space="preserve"> </w:t>
      </w:r>
      <w:r w:rsidRPr="00420E4C">
        <w:rPr>
          <w:sz w:val="28"/>
          <w:szCs w:val="28"/>
        </w:rPr>
        <w:t>Приказом Комитета РТ по охране ОКН от 19.05.2021 № 99-П, (16:33-8.2), регистрационный номер ОКН в Едином государственном реестре объектов культурного наследия (памятников истории и культуры) народов Российской Федерации –</w:t>
      </w:r>
      <w:r w:rsidRPr="00420E4C">
        <w:t xml:space="preserve"> </w:t>
      </w:r>
      <w:r w:rsidRPr="00420E4C">
        <w:rPr>
          <w:sz w:val="28"/>
          <w:szCs w:val="28"/>
        </w:rPr>
        <w:t>161610891700005;</w:t>
      </w:r>
    </w:p>
    <w:p w14:paraId="583C2591" w14:textId="77777777" w:rsidR="008B486C" w:rsidRPr="00420E4C" w:rsidRDefault="008B486C" w:rsidP="00FC7B3F">
      <w:pPr>
        <w:pStyle w:val="Default"/>
        <w:ind w:firstLine="709"/>
        <w:jc w:val="both"/>
        <w:rPr>
          <w:sz w:val="28"/>
          <w:szCs w:val="28"/>
        </w:rPr>
      </w:pPr>
      <w:r w:rsidRPr="00420E4C">
        <w:rPr>
          <w:sz w:val="28"/>
          <w:szCs w:val="28"/>
        </w:rPr>
        <w:t>- объект культурного наследия регионального значения «Дом, где в 1888 - 1889 гг. жила семья Ульяновых», расположенный в с. Ленино-</w:t>
      </w:r>
      <w:proofErr w:type="spellStart"/>
      <w:r w:rsidRPr="00420E4C">
        <w:rPr>
          <w:sz w:val="28"/>
          <w:szCs w:val="28"/>
        </w:rPr>
        <w:t>Кокушкино</w:t>
      </w:r>
      <w:proofErr w:type="spellEnd"/>
      <w:r w:rsidRPr="00420E4C">
        <w:rPr>
          <w:sz w:val="28"/>
          <w:szCs w:val="28"/>
        </w:rPr>
        <w:t>, ул. Центральная, д. 30, границы которого утверждены</w:t>
      </w:r>
      <w:r w:rsidRPr="00420E4C">
        <w:t xml:space="preserve"> </w:t>
      </w:r>
      <w:r w:rsidRPr="00420E4C">
        <w:rPr>
          <w:sz w:val="28"/>
          <w:szCs w:val="28"/>
        </w:rPr>
        <w:t>Приказом Комитета РТ по охране ОКН от 19.05.2021 № 99-П, (16:33-8.5), регистрационный номер ОКН в Едином государственном реестре объектов культурного наследия (памятников истории и культуры) народов Российской Федерации –161610610630005;</w:t>
      </w:r>
    </w:p>
    <w:p w14:paraId="167A09DD" w14:textId="77777777" w:rsidR="008B19DC" w:rsidRPr="00420E4C" w:rsidRDefault="008B19DC" w:rsidP="00FC7B3F">
      <w:pPr>
        <w:spacing w:after="0" w:line="240" w:lineRule="auto"/>
        <w:ind w:firstLine="709"/>
        <w:contextualSpacing/>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В соответствии с пунктом 10 статьи 20 Федерального Закона от 25 июня 2002 года № 73-Ф3 «Об объектах культурного наследия (памятниках истории и культуры) народов Российской Федерации» и Приказом Министерства культуры Российской Федерации от 01.09.2015 г. № 2328 «Об утверждении перечня отдельных сведений об объектах археологического наследия, которые не подлежат опубликованию» данные о местонахождении выявленных объектов культурного (археологического) наследия являются ограниченными в использовании и не подлежат опубликованию.</w:t>
      </w:r>
    </w:p>
    <w:p w14:paraId="62D9231F" w14:textId="77777777" w:rsidR="008B19DC" w:rsidRPr="00420E4C" w:rsidRDefault="008B19DC" w:rsidP="00FC7B3F">
      <w:pPr>
        <w:spacing w:after="0" w:line="240" w:lineRule="auto"/>
        <w:ind w:firstLine="709"/>
        <w:contextualSpacing/>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Защитные зоны объектов культурного наследия созданы для обеспечения сохранности объекта культурного наследия в его исторической среде. На их территории необходимо соблюдать режимы охраны, установленные законодательствами Российской Федерации и Республики Татарстан.</w:t>
      </w:r>
    </w:p>
    <w:p w14:paraId="3F25532C" w14:textId="77777777" w:rsidR="008B19DC" w:rsidRPr="00420E4C" w:rsidRDefault="008B19DC" w:rsidP="00FC7B3F">
      <w:pPr>
        <w:spacing w:after="0" w:line="240" w:lineRule="auto"/>
        <w:ind w:firstLine="709"/>
        <w:contextualSpacing/>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 xml:space="preserve">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w:t>
      </w:r>
      <w:proofErr w:type="spellStart"/>
      <w:r w:rsidRPr="00420E4C">
        <w:rPr>
          <w:rFonts w:ascii="Times New Roman" w:eastAsia="Times New Roman" w:hAnsi="Times New Roman" w:cs="Times New Roman"/>
          <w:sz w:val="28"/>
          <w:szCs w:val="28"/>
          <w:lang w:eastAsia="ru-RU"/>
        </w:rPr>
        <w:t>статьей</w:t>
      </w:r>
      <w:proofErr w:type="spellEnd"/>
      <w:r w:rsidRPr="00420E4C">
        <w:rPr>
          <w:rFonts w:ascii="Times New Roman" w:eastAsia="Times New Roman" w:hAnsi="Times New Roman" w:cs="Times New Roman"/>
          <w:sz w:val="28"/>
          <w:szCs w:val="28"/>
          <w:lang w:eastAsia="ru-RU"/>
        </w:rPr>
        <w:t xml:space="preserve"> 56.4 настоящего Федерального закона требования и ограничения.</w:t>
      </w:r>
    </w:p>
    <w:p w14:paraId="15F4A2F1" w14:textId="77777777" w:rsidR="00C45B20" w:rsidRPr="00420E4C" w:rsidRDefault="00C45B20" w:rsidP="00FC7B3F">
      <w:pPr>
        <w:spacing w:after="0" w:line="240" w:lineRule="auto"/>
        <w:ind w:firstLine="709"/>
        <w:contextualSpacing/>
        <w:jc w:val="both"/>
        <w:rPr>
          <w:rFonts w:ascii="Times New Roman" w:hAnsi="Times New Roman" w:cs="Times New Roman"/>
          <w:b/>
          <w:sz w:val="28"/>
          <w:szCs w:val="28"/>
          <w:lang w:eastAsia="ru-RU"/>
        </w:rPr>
      </w:pPr>
    </w:p>
    <w:p w14:paraId="651BB6DD" w14:textId="77777777" w:rsidR="003B7F62" w:rsidRPr="00420E4C" w:rsidRDefault="003B7F62" w:rsidP="00FC7B3F">
      <w:pPr>
        <w:widowControl w:val="0"/>
        <w:suppressAutoHyphens/>
        <w:spacing w:after="0" w:line="240" w:lineRule="auto"/>
        <w:ind w:firstLine="709"/>
        <w:jc w:val="center"/>
        <w:outlineLvl w:val="0"/>
        <w:rPr>
          <w:rFonts w:ascii="Times New Roman" w:eastAsiaTheme="majorEastAsia" w:hAnsi="Times New Roman" w:cs="Times New Roman"/>
          <w:b/>
          <w:sz w:val="28"/>
          <w:szCs w:val="28"/>
          <w:lang w:eastAsia="ru-RU"/>
        </w:rPr>
      </w:pPr>
      <w:bookmarkStart w:id="947" w:name="_Toc157779724"/>
      <w:r w:rsidRPr="00420E4C">
        <w:rPr>
          <w:rFonts w:ascii="Times New Roman" w:eastAsiaTheme="majorEastAsia" w:hAnsi="Times New Roman" w:cs="Times New Roman"/>
          <w:b/>
          <w:sz w:val="28"/>
          <w:szCs w:val="28"/>
          <w:lang w:eastAsia="ru-RU"/>
        </w:rPr>
        <w:lastRenderedPageBreak/>
        <w:t xml:space="preserve">7. </w:t>
      </w:r>
      <w:bookmarkStart w:id="948" w:name="_Toc34205856"/>
      <w:bookmarkStart w:id="949" w:name="_Toc126920797"/>
      <w:r w:rsidRPr="00420E4C">
        <w:rPr>
          <w:rFonts w:ascii="Times New Roman" w:eastAsiaTheme="majorEastAsia" w:hAnsi="Times New Roman" w:cs="Times New Roman"/>
          <w:b/>
          <w:sz w:val="28"/>
          <w:szCs w:val="28"/>
          <w:lang w:eastAsia="ru-RU"/>
        </w:rPr>
        <w:t>МЕРОПРИЯТИЯ ПО УСТОЙЧИВОМУ РАЗВИТИЮ ТЕРРИТОРИИ</w:t>
      </w:r>
      <w:bookmarkEnd w:id="947"/>
      <w:bookmarkEnd w:id="948"/>
      <w:bookmarkEnd w:id="949"/>
    </w:p>
    <w:p w14:paraId="734328C7"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По итогам анализа сложившейся в поселении ситуации, были разработаны следующие объектно-ориентированные мероприятия, направленные на решение упомянутых проблем поселения, а также на приведение в порядок режима использования зон с особыми условиями использования территории, способствующие оздоровлению экологической обстановки, обеспечению экологической безопасности населения, обеспечению рационального природопользования и экологически устойчивого развития территории.</w:t>
      </w:r>
    </w:p>
    <w:p w14:paraId="72805B18" w14:textId="77777777" w:rsidR="00C45B20" w:rsidRPr="00420E4C" w:rsidRDefault="003B7F62" w:rsidP="00FC7B3F">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20E4C">
        <w:rPr>
          <w:rFonts w:ascii="Times New Roman" w:hAnsi="Times New Roman" w:cs="Times New Roman"/>
          <w:sz w:val="28"/>
          <w:szCs w:val="28"/>
        </w:rPr>
        <w:t>Санитарно-эпидемиологические требования к обеспечению качества факторов среды обитания регламентируются Постановлением Главного государственного санитарного врача РФ от 28.01.2021 N 3 (ред. от 14.02.2022)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(вместе с "СанПиН 2.1.3684-21. Санитарные правила и нормы...").</w:t>
      </w:r>
    </w:p>
    <w:p w14:paraId="41338AD9" w14:textId="77777777" w:rsidR="003B7F62" w:rsidRPr="00420E4C" w:rsidRDefault="003B7F62" w:rsidP="00FC7B3F">
      <w:pPr>
        <w:keepNext/>
        <w:keepLines/>
        <w:numPr>
          <w:ilvl w:val="1"/>
          <w:numId w:val="9"/>
        </w:numPr>
        <w:spacing w:after="0" w:line="240" w:lineRule="auto"/>
        <w:ind w:left="0" w:firstLine="709"/>
        <w:jc w:val="center"/>
        <w:outlineLvl w:val="1"/>
        <w:rPr>
          <w:rFonts w:ascii="Times New Roman" w:eastAsiaTheme="majorEastAsia" w:hAnsi="Times New Roman" w:cs="Times New Roman"/>
          <w:b/>
          <w:sz w:val="28"/>
          <w:szCs w:val="28"/>
          <w:lang w:eastAsia="ru-RU"/>
        </w:rPr>
      </w:pPr>
      <w:bookmarkStart w:id="950" w:name="_Toc57443791"/>
      <w:bookmarkStart w:id="951" w:name="_Toc126920798"/>
      <w:bookmarkStart w:id="952" w:name="_Toc157779725"/>
      <w:r w:rsidRPr="00420E4C">
        <w:rPr>
          <w:rFonts w:ascii="Times New Roman" w:eastAsiaTheme="majorEastAsia" w:hAnsi="Times New Roman" w:cs="Times New Roman"/>
          <w:b/>
          <w:sz w:val="28"/>
          <w:szCs w:val="28"/>
          <w:lang w:eastAsia="ru-RU"/>
        </w:rPr>
        <w:t>Мероприятия по охране атмосферного воздуха</w:t>
      </w:r>
      <w:bookmarkEnd w:id="950"/>
      <w:bookmarkEnd w:id="951"/>
      <w:bookmarkEnd w:id="952"/>
    </w:p>
    <w:p w14:paraId="71628CA8" w14:textId="77777777" w:rsidR="003B7F62" w:rsidRPr="00420E4C" w:rsidRDefault="003B7F62" w:rsidP="00FC7B3F">
      <w:pPr>
        <w:autoSpaceDE w:val="0"/>
        <w:autoSpaceDN w:val="0"/>
        <w:adjustRightInd w:val="0"/>
        <w:spacing w:after="0" w:line="240" w:lineRule="auto"/>
        <w:ind w:firstLine="709"/>
        <w:contextualSpacing/>
        <w:jc w:val="both"/>
        <w:rPr>
          <w:rFonts w:ascii="Times New Roman" w:hAnsi="Times New Roman" w:cs="Times New Roman"/>
          <w:sz w:val="28"/>
          <w:szCs w:val="28"/>
        </w:rPr>
      </w:pPr>
      <w:bookmarkStart w:id="953" w:name="_Toc7079022"/>
      <w:bookmarkStart w:id="954" w:name="_Toc316136505"/>
      <w:bookmarkStart w:id="955" w:name="_Toc266432775"/>
      <w:r w:rsidRPr="00420E4C">
        <w:rPr>
          <w:rFonts w:ascii="Times New Roman" w:hAnsi="Times New Roman" w:cs="Times New Roman"/>
          <w:sz w:val="28"/>
          <w:szCs w:val="28"/>
        </w:rPr>
        <w:t>Атмосферный воздух должен отвечать гигиеническим нормативам (Постановление Главного государственного санитарного врача РФ от 30.12.2022 N 24 "О внесении изменений в санитарные правила и нормы Сан-</w:t>
      </w:r>
      <w:proofErr w:type="spellStart"/>
      <w:r w:rsidRPr="00420E4C">
        <w:rPr>
          <w:rFonts w:ascii="Times New Roman" w:hAnsi="Times New Roman" w:cs="Times New Roman"/>
          <w:sz w:val="28"/>
          <w:szCs w:val="28"/>
        </w:rPr>
        <w:t>ПиН</w:t>
      </w:r>
      <w:proofErr w:type="spellEnd"/>
      <w:r w:rsidRPr="00420E4C">
        <w:rPr>
          <w:rFonts w:ascii="Times New Roman" w:hAnsi="Times New Roman" w:cs="Times New Roman"/>
          <w:sz w:val="28"/>
          <w:szCs w:val="28"/>
        </w:rPr>
        <w:t xml:space="preserve"> 1.2.3685-21 "Гигиенические нормативы и требования к обеспечению без-опасности и (или) безвредности для человека факторов среды обитания</w:t>
      </w:r>
      <w:r w:rsidR="00C30FD6" w:rsidRPr="00420E4C">
        <w:rPr>
          <w:rFonts w:ascii="Times New Roman" w:hAnsi="Times New Roman" w:cs="Times New Roman"/>
          <w:sz w:val="28"/>
          <w:szCs w:val="28"/>
        </w:rPr>
        <w:t xml:space="preserve">", </w:t>
      </w:r>
      <w:proofErr w:type="spellStart"/>
      <w:r w:rsidRPr="00420E4C">
        <w:rPr>
          <w:rFonts w:ascii="Times New Roman" w:hAnsi="Times New Roman" w:cs="Times New Roman"/>
          <w:sz w:val="28"/>
          <w:szCs w:val="28"/>
        </w:rPr>
        <w:t>утвержденные</w:t>
      </w:r>
      <w:proofErr w:type="spellEnd"/>
      <w:r w:rsidRPr="00420E4C">
        <w:rPr>
          <w:rFonts w:ascii="Times New Roman" w:hAnsi="Times New Roman" w:cs="Times New Roman"/>
          <w:sz w:val="28"/>
          <w:szCs w:val="28"/>
        </w:rPr>
        <w:t xml:space="preserve"> постановлением Главного государственного санитарного врача Российской Федерации от 28.01.2021 N 2"(Зарегистрировано в Минюсте Рос-сии 09.03.2023 N 72558)</w:t>
      </w:r>
      <w:r w:rsidRPr="00420E4C">
        <w:rPr>
          <w:rFonts w:ascii="Times New Roman" w:hAnsi="Times New Roman" w:cs="Times New Roman"/>
          <w:sz w:val="28"/>
          <w:szCs w:val="28"/>
          <w:lang w:eastAsia="ru-RU"/>
        </w:rPr>
        <w:t>)</w:t>
      </w:r>
      <w:r w:rsidRPr="00420E4C">
        <w:rPr>
          <w:rFonts w:ascii="Times New Roman" w:hAnsi="Times New Roman" w:cs="Times New Roman"/>
          <w:sz w:val="28"/>
          <w:szCs w:val="28"/>
        </w:rPr>
        <w:t xml:space="preserve"> по предельно допустимым концентрациям загрязняющих веществ (максимальным или минимальным их значениям) (далее - ПДК), ориентировочным безопасным уровням воздействия (далее - ОБУВ), предельно допустимым уровням физического воздействия (далее - ПДУ), а также по биологическим факторам, обеспечивающим их безопасность для здоровья человека.</w:t>
      </w:r>
    </w:p>
    <w:p w14:paraId="6CBB0376" w14:textId="77777777" w:rsidR="003B7F62" w:rsidRPr="00420E4C" w:rsidRDefault="003B7F62" w:rsidP="00FC7B3F">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 xml:space="preserve">Мероприятия по охране атмосферного воздуха сводятся к обеспечению хозяйствующими субъектами не превышения гигиенических нормативов содержания загрязняющих веществ в атмосферном воздухе с </w:t>
      </w:r>
      <w:proofErr w:type="spellStart"/>
      <w:r w:rsidRPr="00420E4C">
        <w:rPr>
          <w:rFonts w:ascii="Times New Roman" w:eastAsia="Times New Roman" w:hAnsi="Times New Roman" w:cs="Times New Roman"/>
          <w:sz w:val="28"/>
          <w:szCs w:val="28"/>
          <w:lang w:eastAsia="ru-RU"/>
        </w:rPr>
        <w:t>учетом</w:t>
      </w:r>
      <w:proofErr w:type="spellEnd"/>
      <w:r w:rsidRPr="00420E4C">
        <w:rPr>
          <w:rFonts w:ascii="Times New Roman" w:eastAsia="Times New Roman" w:hAnsi="Times New Roman" w:cs="Times New Roman"/>
          <w:sz w:val="28"/>
          <w:szCs w:val="28"/>
          <w:lang w:eastAsia="ru-RU"/>
        </w:rPr>
        <w:t xml:space="preserve"> фона:</w:t>
      </w:r>
    </w:p>
    <w:p w14:paraId="5D80BE93" w14:textId="77777777" w:rsidR="003B7F62" w:rsidRPr="00420E4C" w:rsidRDefault="003B7F62" w:rsidP="00FC7B3F">
      <w:pPr>
        <w:widowControl w:val="0"/>
        <w:numPr>
          <w:ilvl w:val="0"/>
          <w:numId w:val="16"/>
        </w:numPr>
        <w:autoSpaceDE w:val="0"/>
        <w:autoSpaceDN w:val="0"/>
        <w:spacing w:after="0" w:line="240" w:lineRule="auto"/>
        <w:ind w:left="0" w:firstLine="709"/>
        <w:contextualSpacing/>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 xml:space="preserve">в жилой зоне - </w:t>
      </w:r>
      <w:r w:rsidRPr="00420E4C">
        <w:rPr>
          <w:rFonts w:ascii="Times New Roman" w:eastAsia="Times New Roman" w:hAnsi="Times New Roman" w:cs="Times New Roman"/>
          <w:noProof/>
          <w:position w:val="-2"/>
          <w:sz w:val="28"/>
          <w:szCs w:val="28"/>
          <w:lang w:eastAsia="ru-RU"/>
        </w:rPr>
        <w:drawing>
          <wp:inline distT="0" distB="0" distL="0" distR="0" wp14:anchorId="41046356" wp14:editId="6063B6B4">
            <wp:extent cx="123825" cy="1524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420E4C">
        <w:rPr>
          <w:rFonts w:ascii="Times New Roman" w:eastAsia="Times New Roman" w:hAnsi="Times New Roman" w:cs="Times New Roman"/>
          <w:sz w:val="28"/>
          <w:szCs w:val="28"/>
          <w:lang w:eastAsia="ru-RU"/>
        </w:rPr>
        <w:t xml:space="preserve"> 1,0 ПДК (ОБУВ);</w:t>
      </w:r>
    </w:p>
    <w:p w14:paraId="2F1BFF38" w14:textId="77777777" w:rsidR="003B7F62" w:rsidRPr="00420E4C" w:rsidRDefault="003B7F62" w:rsidP="00FC7B3F">
      <w:pPr>
        <w:numPr>
          <w:ilvl w:val="0"/>
          <w:numId w:val="16"/>
        </w:numPr>
        <w:autoSpaceDE w:val="0"/>
        <w:autoSpaceDN w:val="0"/>
        <w:adjustRightInd w:val="0"/>
        <w:spacing w:after="0" w:line="240" w:lineRule="auto"/>
        <w:ind w:left="0" w:firstLine="709"/>
        <w:contextualSpacing/>
        <w:jc w:val="both"/>
        <w:rPr>
          <w:rFonts w:ascii="Times New Roman" w:hAnsi="Times New Roman" w:cs="Times New Roman"/>
          <w:sz w:val="28"/>
          <w:szCs w:val="28"/>
        </w:rPr>
      </w:pPr>
      <w:r w:rsidRPr="00420E4C">
        <w:rPr>
          <w:rFonts w:ascii="Times New Roman" w:hAnsi="Times New Roman" w:cs="Times New Roman"/>
          <w:sz w:val="28"/>
          <w:szCs w:val="28"/>
        </w:rPr>
        <w:t xml:space="preserve">на территории, выделенной в документах градостроительного зонирования, решениях органов местного самоуправления для организации курортных зон, размещения санаториев, домов отдыха, пансионатов, туристских баз, организованного отдыха населения, в том числе пляжей, парков, спортивных баз и их сооружений на открытом воздухе, а также на территориях размещения лечебно-профилактических учреждений длительного пребывания больных и центров реабилитации - </w:t>
      </w:r>
      <w:r w:rsidRPr="00420E4C">
        <w:rPr>
          <w:noProof/>
          <w:position w:val="-2"/>
          <w:lang w:eastAsia="ru-RU"/>
        </w:rPr>
        <w:drawing>
          <wp:inline distT="0" distB="0" distL="0" distR="0" wp14:anchorId="6C64F6C6" wp14:editId="785BEC88">
            <wp:extent cx="123825" cy="15240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420E4C">
        <w:rPr>
          <w:rFonts w:ascii="Times New Roman" w:hAnsi="Times New Roman" w:cs="Times New Roman"/>
          <w:sz w:val="28"/>
          <w:szCs w:val="28"/>
        </w:rPr>
        <w:t xml:space="preserve"> 0,8 ПДК (ОБУВ).</w:t>
      </w:r>
    </w:p>
    <w:p w14:paraId="601ADDCF" w14:textId="77777777" w:rsidR="003B7F62" w:rsidRPr="00420E4C" w:rsidRDefault="003B7F62" w:rsidP="00FC7B3F">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20E4C">
        <w:rPr>
          <w:rFonts w:ascii="Times New Roman" w:hAnsi="Times New Roman" w:cs="Times New Roman"/>
          <w:sz w:val="28"/>
          <w:szCs w:val="28"/>
        </w:rPr>
        <w:lastRenderedPageBreak/>
        <w:t>В случае превышения гигиенических нормативов на границе санитарно-защитной зоны, жилой застройки и других нормируемых территорий, дальнейшая эксплуатация объектов осуществляется при условии разработки и реализации санитарно-противоэпидемических (профилактических) мероприятий, направленных на снижение уровней воздействия до ПДК (ОБУВ), ПДУ.</w:t>
      </w:r>
    </w:p>
    <w:p w14:paraId="01BC3F92"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Мероприятия по охране атмосферного воздуха включают в себя установление и внесение в ЕГРН границ санитарно-защитных зон.</w:t>
      </w:r>
    </w:p>
    <w:p w14:paraId="2DDF70B3"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Для устранения существующих нарушений режима использования санитарно-защитных зон (таблица 6.1.1), во избежание оказания на нормируемые территории состояния загрязняющих веществ, поступающих в атмосферный воздух, требуется выполнение перечня мероприятий, согласно таблице 7.1.1.</w:t>
      </w:r>
    </w:p>
    <w:p w14:paraId="6FF34065"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 xml:space="preserve">В порядке, </w:t>
      </w:r>
      <w:proofErr w:type="spellStart"/>
      <w:r w:rsidRPr="00420E4C">
        <w:rPr>
          <w:rFonts w:ascii="Times New Roman" w:hAnsi="Times New Roman" w:cs="Times New Roman"/>
          <w:sz w:val="28"/>
          <w:szCs w:val="28"/>
          <w:lang w:eastAsia="ru-RU"/>
        </w:rPr>
        <w:t>определенном</w:t>
      </w:r>
      <w:proofErr w:type="spellEnd"/>
      <w:r w:rsidRPr="00420E4C">
        <w:rPr>
          <w:rFonts w:ascii="Times New Roman" w:hAnsi="Times New Roman" w:cs="Times New Roman"/>
          <w:sz w:val="28"/>
          <w:szCs w:val="28"/>
          <w:lang w:eastAsia="ru-RU"/>
        </w:rPr>
        <w:t xml:space="preserve"> Правилами установления санитарно-защитных зон и использования земельных участков, расположенных в границах санитарно-защитных зон, </w:t>
      </w:r>
      <w:proofErr w:type="spellStart"/>
      <w:r w:rsidRPr="00420E4C">
        <w:rPr>
          <w:rFonts w:ascii="Times New Roman" w:hAnsi="Times New Roman" w:cs="Times New Roman"/>
          <w:sz w:val="28"/>
          <w:szCs w:val="28"/>
          <w:lang w:eastAsia="ru-RU"/>
        </w:rPr>
        <w:t>утвержденными</w:t>
      </w:r>
      <w:proofErr w:type="spellEnd"/>
      <w:r w:rsidRPr="00420E4C">
        <w:rPr>
          <w:rFonts w:ascii="Times New Roman" w:hAnsi="Times New Roman" w:cs="Times New Roman"/>
          <w:sz w:val="28"/>
          <w:szCs w:val="28"/>
          <w:lang w:eastAsia="ru-RU"/>
        </w:rPr>
        <w:t xml:space="preserve"> Постановлением Правительства РФ от 03.03.2018 №222 (ред. от 03.03.2022) (далее – Правила установления санитарно-защитных зон), требуется в первую очередь установить санитарно-защитные зоны для существующих и планируемых объектов хозяйства. Установление санитарно-защитных зон позволит определить уровни создаваемого загрязнения и, возможно, </w:t>
      </w:r>
      <w:proofErr w:type="spellStart"/>
      <w:r w:rsidRPr="00420E4C">
        <w:rPr>
          <w:rFonts w:ascii="Times New Roman" w:hAnsi="Times New Roman" w:cs="Times New Roman"/>
          <w:sz w:val="28"/>
          <w:szCs w:val="28"/>
          <w:lang w:eastAsia="ru-RU"/>
        </w:rPr>
        <w:t>приведет</w:t>
      </w:r>
      <w:proofErr w:type="spellEnd"/>
      <w:r w:rsidRPr="00420E4C">
        <w:rPr>
          <w:rFonts w:ascii="Times New Roman" w:hAnsi="Times New Roman" w:cs="Times New Roman"/>
          <w:sz w:val="28"/>
          <w:szCs w:val="28"/>
          <w:lang w:eastAsia="ru-RU"/>
        </w:rPr>
        <w:t xml:space="preserve"> к сокращению ориентировочных размеров зон, </w:t>
      </w:r>
      <w:proofErr w:type="spellStart"/>
      <w:r w:rsidRPr="00420E4C">
        <w:rPr>
          <w:rFonts w:ascii="Times New Roman" w:hAnsi="Times New Roman" w:cs="Times New Roman"/>
          <w:sz w:val="28"/>
          <w:szCs w:val="28"/>
          <w:lang w:eastAsia="ru-RU"/>
        </w:rPr>
        <w:t>определенных</w:t>
      </w:r>
      <w:proofErr w:type="spellEnd"/>
      <w:r w:rsidRPr="00420E4C">
        <w:rPr>
          <w:rFonts w:ascii="Times New Roman" w:hAnsi="Times New Roman" w:cs="Times New Roman"/>
          <w:sz w:val="28"/>
          <w:szCs w:val="28"/>
          <w:lang w:eastAsia="ru-RU"/>
        </w:rPr>
        <w:t xml:space="preserve"> по СанПиН 2.2.1/2.1.1.1200-03. </w:t>
      </w:r>
    </w:p>
    <w:p w14:paraId="61FA4A77"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 xml:space="preserve">Также требуется провести работы по озеленению специального назначения вдоль границы с </w:t>
      </w:r>
      <w:proofErr w:type="spellStart"/>
      <w:r w:rsidRPr="00420E4C">
        <w:rPr>
          <w:rFonts w:ascii="Times New Roman" w:hAnsi="Times New Roman" w:cs="Times New Roman"/>
          <w:sz w:val="28"/>
          <w:szCs w:val="28"/>
          <w:lang w:eastAsia="ru-RU"/>
        </w:rPr>
        <w:t>населенными</w:t>
      </w:r>
      <w:proofErr w:type="spellEnd"/>
      <w:r w:rsidRPr="00420E4C">
        <w:rPr>
          <w:rFonts w:ascii="Times New Roman" w:hAnsi="Times New Roman" w:cs="Times New Roman"/>
          <w:sz w:val="28"/>
          <w:szCs w:val="28"/>
          <w:lang w:eastAsia="ru-RU"/>
        </w:rPr>
        <w:t xml:space="preserve"> пунктами, провести </w:t>
      </w:r>
      <w:proofErr w:type="spellStart"/>
      <w:r w:rsidRPr="00420E4C">
        <w:rPr>
          <w:rFonts w:ascii="Times New Roman" w:hAnsi="Times New Roman" w:cs="Times New Roman"/>
          <w:sz w:val="28"/>
          <w:szCs w:val="28"/>
          <w:lang w:eastAsia="ru-RU"/>
        </w:rPr>
        <w:t>перезонирование</w:t>
      </w:r>
      <w:proofErr w:type="spellEnd"/>
      <w:r w:rsidRPr="00420E4C">
        <w:rPr>
          <w:rFonts w:ascii="Times New Roman" w:hAnsi="Times New Roman" w:cs="Times New Roman"/>
          <w:sz w:val="28"/>
          <w:szCs w:val="28"/>
          <w:lang w:eastAsia="ru-RU"/>
        </w:rPr>
        <w:t xml:space="preserve"> территории ферм в целях расположения источников загрязнения атмосферного воздуха на максимальном удалении от нормируемых территорий и организовать места накопления отходов животноводства. </w:t>
      </w:r>
    </w:p>
    <w:p w14:paraId="5A07A719"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 xml:space="preserve">Для предотвращения появления запахов раздражающего действия и рефлекторных реакций у населения, а также острого влияния атмосферных загрязнений на здоровье населения при длительном поступлении атмосферных загрязнений в организм от источников состояния, необходимо соблюдение среднесуточных ПДК. Для этого требуется проведение лабораторных исследований за загрязнением атмосферного воздуха в зоне влияния данных объектов. Система контроля и наблюдения должна соответствовать требованиям ГОСТ 17.2.3.01-86 «Правила контроля качества воздуха </w:t>
      </w:r>
      <w:proofErr w:type="spellStart"/>
      <w:r w:rsidRPr="00420E4C">
        <w:rPr>
          <w:rFonts w:ascii="Times New Roman" w:hAnsi="Times New Roman" w:cs="Times New Roman"/>
          <w:sz w:val="28"/>
          <w:szCs w:val="28"/>
          <w:lang w:eastAsia="ru-RU"/>
        </w:rPr>
        <w:t>населенных</w:t>
      </w:r>
      <w:proofErr w:type="spellEnd"/>
      <w:r w:rsidRPr="00420E4C">
        <w:rPr>
          <w:rFonts w:ascii="Times New Roman" w:hAnsi="Times New Roman" w:cs="Times New Roman"/>
          <w:sz w:val="28"/>
          <w:szCs w:val="28"/>
          <w:lang w:eastAsia="ru-RU"/>
        </w:rPr>
        <w:t xml:space="preserve"> пунктов». Также необходимо проведение полной инвентаризации стационарных и передвижных источников загрязнения воздушного бассейна.</w:t>
      </w:r>
    </w:p>
    <w:p w14:paraId="72A24B30"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 xml:space="preserve">При строительстве и реконструкции автомобильных дорог рекомендовано применять технологию </w:t>
      </w:r>
      <w:proofErr w:type="spellStart"/>
      <w:r w:rsidRPr="00420E4C">
        <w:rPr>
          <w:rFonts w:ascii="Times New Roman" w:hAnsi="Times New Roman" w:cs="Times New Roman"/>
          <w:sz w:val="28"/>
          <w:szCs w:val="28"/>
          <w:lang w:eastAsia="ru-RU"/>
        </w:rPr>
        <w:t>гидрообеспыливания</w:t>
      </w:r>
      <w:proofErr w:type="spellEnd"/>
      <w:r w:rsidRPr="00420E4C">
        <w:rPr>
          <w:rFonts w:ascii="Times New Roman" w:hAnsi="Times New Roman" w:cs="Times New Roman"/>
          <w:sz w:val="28"/>
          <w:szCs w:val="28"/>
          <w:lang w:eastAsia="ru-RU"/>
        </w:rPr>
        <w:t xml:space="preserve"> источников выбросов загрязняющих веществ в атмосферный воздух, использование </w:t>
      </w:r>
      <w:proofErr w:type="spellStart"/>
      <w:r w:rsidRPr="00420E4C">
        <w:rPr>
          <w:rFonts w:ascii="Times New Roman" w:hAnsi="Times New Roman" w:cs="Times New Roman"/>
          <w:sz w:val="28"/>
          <w:szCs w:val="28"/>
          <w:lang w:eastAsia="ru-RU"/>
        </w:rPr>
        <w:t>малопылящих</w:t>
      </w:r>
      <w:proofErr w:type="spellEnd"/>
      <w:r w:rsidRPr="00420E4C">
        <w:rPr>
          <w:rFonts w:ascii="Times New Roman" w:hAnsi="Times New Roman" w:cs="Times New Roman"/>
          <w:sz w:val="28"/>
          <w:szCs w:val="28"/>
          <w:lang w:eastAsia="ru-RU"/>
        </w:rPr>
        <w:t xml:space="preserve"> дорожных покрытий</w:t>
      </w:r>
      <w:r w:rsidR="00117C0B" w:rsidRPr="00420E4C">
        <w:rPr>
          <w:rFonts w:ascii="Times New Roman" w:hAnsi="Times New Roman" w:cs="Times New Roman"/>
          <w:sz w:val="28"/>
          <w:szCs w:val="28"/>
          <w:lang w:eastAsia="ru-RU"/>
        </w:rPr>
        <w:t>.</w:t>
      </w:r>
    </w:p>
    <w:p w14:paraId="572B59DC"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highlight w:val="yellow"/>
          <w:lang w:eastAsia="ru-RU"/>
        </w:rPr>
      </w:pPr>
    </w:p>
    <w:p w14:paraId="35233CA4"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highlight w:val="yellow"/>
          <w:lang w:eastAsia="ru-RU"/>
        </w:rPr>
      </w:pPr>
    </w:p>
    <w:p w14:paraId="23DA32C0"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highlight w:val="yellow"/>
          <w:lang w:eastAsia="ru-RU"/>
        </w:rPr>
        <w:sectPr w:rsidR="003B7F62" w:rsidRPr="00420E4C" w:rsidSect="0092430A">
          <w:pgSz w:w="11906" w:h="16838"/>
          <w:pgMar w:top="851" w:right="851" w:bottom="851" w:left="1134" w:header="709" w:footer="709" w:gutter="0"/>
          <w:cols w:space="708"/>
          <w:docGrid w:linePitch="360"/>
        </w:sectPr>
      </w:pPr>
    </w:p>
    <w:p w14:paraId="04D9BB0F" w14:textId="77777777" w:rsidR="003B7F62" w:rsidRPr="00420E4C" w:rsidRDefault="003B7F62" w:rsidP="00FC7B3F">
      <w:pPr>
        <w:spacing w:line="240" w:lineRule="auto"/>
        <w:ind w:left="375"/>
        <w:jc w:val="right"/>
        <w:rPr>
          <w:rFonts w:ascii="Times New Roman" w:hAnsi="Times New Roman" w:cs="Times New Roman"/>
          <w:sz w:val="28"/>
          <w:szCs w:val="28"/>
        </w:rPr>
      </w:pPr>
      <w:r w:rsidRPr="00420E4C">
        <w:rPr>
          <w:rFonts w:ascii="Times New Roman" w:hAnsi="Times New Roman" w:cs="Times New Roman"/>
          <w:sz w:val="28"/>
          <w:szCs w:val="28"/>
        </w:rPr>
        <w:lastRenderedPageBreak/>
        <w:t>Таблица 7.1.1</w:t>
      </w:r>
    </w:p>
    <w:p w14:paraId="2FE9D09E" w14:textId="77777777" w:rsidR="003B7F62" w:rsidRPr="00420E4C" w:rsidRDefault="003B7F62" w:rsidP="00FC7B3F">
      <w:pPr>
        <w:spacing w:after="120" w:line="240" w:lineRule="auto"/>
        <w:contextualSpacing/>
        <w:jc w:val="center"/>
        <w:rPr>
          <w:rFonts w:ascii="Times New Roman" w:eastAsia="Times New Roman" w:hAnsi="Times New Roman" w:cs="Times New Roman"/>
          <w:sz w:val="28"/>
          <w:szCs w:val="28"/>
          <w:lang w:eastAsia="ru-RU"/>
        </w:rPr>
      </w:pPr>
      <w:r w:rsidRPr="00420E4C">
        <w:rPr>
          <w:rFonts w:ascii="Times New Roman" w:eastAsia="Times New Roman" w:hAnsi="Times New Roman" w:cs="Times New Roman"/>
          <w:b/>
          <w:sz w:val="28"/>
          <w:szCs w:val="28"/>
          <w:lang w:eastAsia="ru-RU"/>
        </w:rPr>
        <w:t>Перечень мероприятий по охране атмосферного воздуха</w:t>
      </w:r>
    </w:p>
    <w:tbl>
      <w:tblPr>
        <w:tblpPr w:leftFromText="180" w:rightFromText="180" w:vertAnchor="page" w:horzAnchor="page" w:tblpX="1606" w:tblpY="1936"/>
        <w:tblW w:w="48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3400"/>
        <w:gridCol w:w="4640"/>
        <w:gridCol w:w="1648"/>
        <w:gridCol w:w="1697"/>
        <w:gridCol w:w="2422"/>
      </w:tblGrid>
      <w:tr w:rsidR="003B7F62" w:rsidRPr="00420E4C" w14:paraId="0DA244B7" w14:textId="77777777" w:rsidTr="007D0E82">
        <w:trPr>
          <w:cantSplit/>
          <w:trHeight w:val="20"/>
          <w:tblHeader/>
        </w:trPr>
        <w:tc>
          <w:tcPr>
            <w:tcW w:w="224" w:type="pct"/>
            <w:vMerge w:val="restart"/>
            <w:vAlign w:val="center"/>
          </w:tcPr>
          <w:p w14:paraId="37F510A5"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 п/п</w:t>
            </w:r>
          </w:p>
        </w:tc>
        <w:tc>
          <w:tcPr>
            <w:tcW w:w="1176" w:type="pct"/>
            <w:vMerge w:val="restart"/>
            <w:vAlign w:val="center"/>
          </w:tcPr>
          <w:p w14:paraId="4F8C5C36"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Наименование объекта</w:t>
            </w:r>
          </w:p>
        </w:tc>
        <w:tc>
          <w:tcPr>
            <w:tcW w:w="1605" w:type="pct"/>
            <w:vMerge w:val="restart"/>
            <w:vAlign w:val="center"/>
          </w:tcPr>
          <w:p w14:paraId="56BA6E64"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Вид мероприятия по охране атмосферного воздуха</w:t>
            </w:r>
          </w:p>
        </w:tc>
        <w:tc>
          <w:tcPr>
            <w:tcW w:w="1157" w:type="pct"/>
            <w:gridSpan w:val="2"/>
            <w:vAlign w:val="center"/>
          </w:tcPr>
          <w:p w14:paraId="4929C5F3"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Сроки реализации</w:t>
            </w:r>
          </w:p>
        </w:tc>
        <w:tc>
          <w:tcPr>
            <w:tcW w:w="838" w:type="pct"/>
            <w:vMerge w:val="restart"/>
            <w:vAlign w:val="center"/>
          </w:tcPr>
          <w:p w14:paraId="629BCA06" w14:textId="77777777" w:rsidR="003B7F62" w:rsidRPr="00420E4C" w:rsidRDefault="003B7F62" w:rsidP="00FC7B3F">
            <w:pPr>
              <w:spacing w:line="240" w:lineRule="auto"/>
              <w:ind w:firstLine="142"/>
              <w:jc w:val="center"/>
              <w:rPr>
                <w:rFonts w:ascii="Times New Roman" w:hAnsi="Times New Roman" w:cs="Times New Roman"/>
                <w:sz w:val="24"/>
                <w:szCs w:val="24"/>
                <w:highlight w:val="yellow"/>
              </w:rPr>
            </w:pPr>
            <w:r w:rsidRPr="00420E4C">
              <w:rPr>
                <w:rFonts w:ascii="Times New Roman" w:hAnsi="Times New Roman" w:cs="Times New Roman"/>
                <w:sz w:val="24"/>
                <w:szCs w:val="24"/>
              </w:rPr>
              <w:t>Источник мероприятия (наименование документа)</w:t>
            </w:r>
          </w:p>
        </w:tc>
      </w:tr>
      <w:tr w:rsidR="00C30FD6" w:rsidRPr="00420E4C" w14:paraId="1508BA83" w14:textId="77777777" w:rsidTr="007D0E82">
        <w:trPr>
          <w:cantSplit/>
          <w:trHeight w:val="70"/>
          <w:tblHeader/>
        </w:trPr>
        <w:tc>
          <w:tcPr>
            <w:tcW w:w="224" w:type="pct"/>
            <w:vMerge/>
            <w:vAlign w:val="center"/>
          </w:tcPr>
          <w:p w14:paraId="2532CF9D" w14:textId="77777777" w:rsidR="003B7F62" w:rsidRPr="00420E4C" w:rsidRDefault="003B7F62" w:rsidP="00FC7B3F">
            <w:pPr>
              <w:spacing w:line="240" w:lineRule="auto"/>
              <w:ind w:firstLine="142"/>
              <w:jc w:val="center"/>
              <w:rPr>
                <w:rFonts w:ascii="Times New Roman" w:hAnsi="Times New Roman" w:cs="Times New Roman"/>
                <w:sz w:val="24"/>
                <w:szCs w:val="24"/>
              </w:rPr>
            </w:pPr>
          </w:p>
        </w:tc>
        <w:tc>
          <w:tcPr>
            <w:tcW w:w="1176" w:type="pct"/>
            <w:vMerge/>
            <w:vAlign w:val="center"/>
          </w:tcPr>
          <w:p w14:paraId="2953772E" w14:textId="77777777" w:rsidR="003B7F62" w:rsidRPr="00420E4C" w:rsidRDefault="003B7F62" w:rsidP="00FC7B3F">
            <w:pPr>
              <w:spacing w:line="240" w:lineRule="auto"/>
              <w:ind w:firstLine="142"/>
              <w:jc w:val="center"/>
              <w:rPr>
                <w:rFonts w:ascii="Times New Roman" w:hAnsi="Times New Roman" w:cs="Times New Roman"/>
                <w:sz w:val="24"/>
                <w:szCs w:val="24"/>
              </w:rPr>
            </w:pPr>
          </w:p>
        </w:tc>
        <w:tc>
          <w:tcPr>
            <w:tcW w:w="1605" w:type="pct"/>
            <w:vMerge/>
            <w:vAlign w:val="center"/>
          </w:tcPr>
          <w:p w14:paraId="020FDB95" w14:textId="77777777" w:rsidR="003B7F62" w:rsidRPr="00420E4C" w:rsidRDefault="003B7F62" w:rsidP="00FC7B3F">
            <w:pPr>
              <w:spacing w:line="240" w:lineRule="auto"/>
              <w:ind w:firstLine="142"/>
              <w:jc w:val="center"/>
              <w:rPr>
                <w:rFonts w:ascii="Times New Roman" w:hAnsi="Times New Roman" w:cs="Times New Roman"/>
                <w:sz w:val="24"/>
                <w:szCs w:val="24"/>
              </w:rPr>
            </w:pPr>
          </w:p>
        </w:tc>
        <w:tc>
          <w:tcPr>
            <w:tcW w:w="570" w:type="pct"/>
            <w:vAlign w:val="center"/>
          </w:tcPr>
          <w:p w14:paraId="35679BA0"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Первая очередь</w:t>
            </w:r>
          </w:p>
        </w:tc>
        <w:tc>
          <w:tcPr>
            <w:tcW w:w="587" w:type="pct"/>
            <w:vAlign w:val="center"/>
          </w:tcPr>
          <w:p w14:paraId="62CA2151" w14:textId="77777777" w:rsidR="003B7F62" w:rsidRPr="00420E4C" w:rsidRDefault="003B7F62" w:rsidP="00FC7B3F">
            <w:pPr>
              <w:spacing w:line="240" w:lineRule="auto"/>
              <w:ind w:firstLine="142"/>
              <w:jc w:val="center"/>
              <w:rPr>
                <w:rFonts w:ascii="Times New Roman" w:hAnsi="Times New Roman" w:cs="Times New Roman"/>
                <w:sz w:val="24"/>
                <w:szCs w:val="24"/>
              </w:rPr>
            </w:pPr>
            <w:proofErr w:type="spellStart"/>
            <w:r w:rsidRPr="00420E4C">
              <w:rPr>
                <w:rFonts w:ascii="Times New Roman" w:hAnsi="Times New Roman" w:cs="Times New Roman"/>
                <w:sz w:val="24"/>
                <w:szCs w:val="24"/>
              </w:rPr>
              <w:t>Расчетный</w:t>
            </w:r>
            <w:proofErr w:type="spellEnd"/>
            <w:r w:rsidRPr="00420E4C">
              <w:rPr>
                <w:rFonts w:ascii="Times New Roman" w:hAnsi="Times New Roman" w:cs="Times New Roman"/>
                <w:sz w:val="24"/>
                <w:szCs w:val="24"/>
              </w:rPr>
              <w:t xml:space="preserve"> период</w:t>
            </w:r>
          </w:p>
        </w:tc>
        <w:tc>
          <w:tcPr>
            <w:tcW w:w="838" w:type="pct"/>
            <w:vMerge/>
            <w:vAlign w:val="center"/>
          </w:tcPr>
          <w:p w14:paraId="7F6D093F" w14:textId="77777777" w:rsidR="003B7F62" w:rsidRPr="00420E4C" w:rsidRDefault="003B7F62" w:rsidP="00FC7B3F">
            <w:pPr>
              <w:spacing w:line="240" w:lineRule="auto"/>
              <w:ind w:firstLine="142"/>
              <w:jc w:val="center"/>
              <w:rPr>
                <w:rFonts w:ascii="Times New Roman" w:hAnsi="Times New Roman" w:cs="Times New Roman"/>
                <w:sz w:val="24"/>
                <w:szCs w:val="24"/>
                <w:highlight w:val="yellow"/>
              </w:rPr>
            </w:pPr>
          </w:p>
        </w:tc>
      </w:tr>
      <w:tr w:rsidR="00C30FD6" w:rsidRPr="00420E4C" w14:paraId="0D3C8903" w14:textId="77777777" w:rsidTr="007D0E82">
        <w:trPr>
          <w:cantSplit/>
          <w:trHeight w:val="70"/>
        </w:trPr>
        <w:tc>
          <w:tcPr>
            <w:tcW w:w="224" w:type="pct"/>
            <w:vAlign w:val="center"/>
          </w:tcPr>
          <w:p w14:paraId="0AE7FA8D" w14:textId="77777777" w:rsidR="003158A7" w:rsidRPr="00420E4C" w:rsidRDefault="003158A7"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1</w:t>
            </w:r>
          </w:p>
        </w:tc>
        <w:tc>
          <w:tcPr>
            <w:tcW w:w="1176" w:type="pct"/>
            <w:vAlign w:val="center"/>
          </w:tcPr>
          <w:p w14:paraId="0083A73A" w14:textId="77777777" w:rsidR="003158A7" w:rsidRPr="00420E4C" w:rsidRDefault="003158A7" w:rsidP="00FC7B3F">
            <w:pPr>
              <w:spacing w:line="240" w:lineRule="auto"/>
              <w:jc w:val="center"/>
              <w:rPr>
                <w:rFonts w:ascii="Times New Roman" w:eastAsia="Times New Roman" w:hAnsi="Times New Roman" w:cs="Times New Roman"/>
                <w:sz w:val="24"/>
                <w:szCs w:val="24"/>
                <w:highlight w:val="yellow"/>
                <w:lang w:eastAsia="ru-RU"/>
              </w:rPr>
            </w:pPr>
            <w:r w:rsidRPr="00420E4C">
              <w:rPr>
                <w:rFonts w:ascii="Times New Roman" w:eastAsia="Times New Roman" w:hAnsi="Times New Roman" w:cs="Times New Roman"/>
                <w:sz w:val="24"/>
                <w:szCs w:val="24"/>
                <w:lang w:eastAsia="ru-RU"/>
              </w:rPr>
              <w:t>Предприятие по обработке древесины</w:t>
            </w:r>
          </w:p>
        </w:tc>
        <w:tc>
          <w:tcPr>
            <w:tcW w:w="1605" w:type="pct"/>
            <w:vAlign w:val="center"/>
          </w:tcPr>
          <w:p w14:paraId="55B311CB" w14:textId="77777777" w:rsidR="003158A7" w:rsidRPr="00420E4C" w:rsidRDefault="003158A7" w:rsidP="00FC7B3F">
            <w:pPr>
              <w:spacing w:after="0"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Оптимизация производства с целью сокращения санитарно-защитной зоны до границ жилой застройки и других нормируемых объектов, установление СЗЗ</w:t>
            </w:r>
          </w:p>
        </w:tc>
        <w:tc>
          <w:tcPr>
            <w:tcW w:w="570" w:type="pct"/>
            <w:vAlign w:val="center"/>
          </w:tcPr>
          <w:p w14:paraId="51BE7BA7" w14:textId="77777777" w:rsidR="003158A7" w:rsidRPr="00420E4C" w:rsidRDefault="003158A7" w:rsidP="00FC7B3F">
            <w:pPr>
              <w:autoSpaceDE w:val="0"/>
              <w:autoSpaceDN w:val="0"/>
              <w:adjustRightInd w:val="0"/>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w:t>
            </w:r>
          </w:p>
        </w:tc>
        <w:tc>
          <w:tcPr>
            <w:tcW w:w="587" w:type="pct"/>
            <w:vAlign w:val="center"/>
          </w:tcPr>
          <w:p w14:paraId="139A91FC" w14:textId="77777777" w:rsidR="003158A7" w:rsidRPr="00420E4C" w:rsidRDefault="003158A7" w:rsidP="00FC7B3F">
            <w:pPr>
              <w:autoSpaceDE w:val="0"/>
              <w:autoSpaceDN w:val="0"/>
              <w:adjustRightInd w:val="0"/>
              <w:spacing w:line="240" w:lineRule="auto"/>
              <w:ind w:firstLine="142"/>
              <w:jc w:val="center"/>
              <w:rPr>
                <w:rFonts w:ascii="Times New Roman" w:hAnsi="Times New Roman" w:cs="Times New Roman"/>
                <w:sz w:val="24"/>
                <w:szCs w:val="24"/>
              </w:rPr>
            </w:pPr>
          </w:p>
        </w:tc>
        <w:tc>
          <w:tcPr>
            <w:tcW w:w="838" w:type="pct"/>
            <w:vMerge w:val="restart"/>
          </w:tcPr>
          <w:p w14:paraId="2BDF1BA2" w14:textId="77777777" w:rsidR="003158A7" w:rsidRPr="00420E4C" w:rsidRDefault="003158A7" w:rsidP="00FC7B3F">
            <w:pPr>
              <w:widowControl w:val="0"/>
              <w:tabs>
                <w:tab w:val="left" w:pos="2431"/>
              </w:tabs>
              <w:suppressAutoHyphens/>
              <w:spacing w:after="0" w:line="240" w:lineRule="auto"/>
              <w:rPr>
                <w:rFonts w:ascii="Times New Roman" w:hAnsi="Times New Roman" w:cs="Times New Roman"/>
                <w:sz w:val="24"/>
                <w:szCs w:val="24"/>
              </w:rPr>
            </w:pPr>
            <w:r w:rsidRPr="00420E4C">
              <w:rPr>
                <w:rFonts w:ascii="Times New Roman" w:hAnsi="Times New Roman" w:cs="Times New Roman"/>
                <w:sz w:val="24"/>
                <w:szCs w:val="24"/>
              </w:rPr>
              <w:t>Генеральный план</w:t>
            </w:r>
          </w:p>
          <w:p w14:paraId="2933DA56" w14:textId="77777777" w:rsidR="003158A7" w:rsidRPr="00420E4C" w:rsidRDefault="00C30FD6" w:rsidP="00FC7B3F">
            <w:pPr>
              <w:widowControl w:val="0"/>
              <w:tabs>
                <w:tab w:val="left" w:pos="2431"/>
              </w:tabs>
              <w:suppressAutoHyphens/>
              <w:spacing w:after="0" w:line="240" w:lineRule="auto"/>
              <w:rPr>
                <w:rFonts w:ascii="Times New Roman" w:hAnsi="Times New Roman" w:cs="Times New Roman"/>
                <w:sz w:val="24"/>
                <w:szCs w:val="24"/>
              </w:rPr>
            </w:pPr>
            <w:r w:rsidRPr="00420E4C">
              <w:rPr>
                <w:rFonts w:ascii="Times New Roman" w:hAnsi="Times New Roman" w:cs="Times New Roman"/>
                <w:sz w:val="24"/>
                <w:szCs w:val="24"/>
              </w:rPr>
              <w:t>Ленино-</w:t>
            </w:r>
            <w:proofErr w:type="spellStart"/>
            <w:r w:rsidRPr="00420E4C">
              <w:rPr>
                <w:rFonts w:ascii="Times New Roman" w:hAnsi="Times New Roman" w:cs="Times New Roman"/>
                <w:sz w:val="24"/>
                <w:szCs w:val="24"/>
              </w:rPr>
              <w:t>Кокушкинского</w:t>
            </w:r>
            <w:proofErr w:type="spellEnd"/>
            <w:r w:rsidRPr="00420E4C">
              <w:rPr>
                <w:rFonts w:ascii="Times New Roman" w:hAnsi="Times New Roman" w:cs="Times New Roman"/>
                <w:sz w:val="24"/>
                <w:szCs w:val="24"/>
              </w:rPr>
              <w:t xml:space="preserve"> </w:t>
            </w:r>
            <w:proofErr w:type="spellStart"/>
            <w:r w:rsidR="003158A7" w:rsidRPr="00420E4C">
              <w:rPr>
                <w:rFonts w:ascii="Times New Roman" w:hAnsi="Times New Roman" w:cs="Times New Roman"/>
                <w:sz w:val="24"/>
                <w:szCs w:val="24"/>
              </w:rPr>
              <w:t>с.п</w:t>
            </w:r>
            <w:proofErr w:type="spellEnd"/>
            <w:r w:rsidR="003158A7" w:rsidRPr="00420E4C">
              <w:rPr>
                <w:rFonts w:ascii="Times New Roman" w:hAnsi="Times New Roman" w:cs="Times New Roman"/>
                <w:sz w:val="24"/>
                <w:szCs w:val="24"/>
              </w:rPr>
              <w:t>.</w:t>
            </w:r>
            <w:r w:rsidRPr="00420E4C">
              <w:rPr>
                <w:rFonts w:ascii="Times New Roman" w:hAnsi="Times New Roman" w:cs="Times New Roman"/>
                <w:sz w:val="24"/>
                <w:szCs w:val="24"/>
              </w:rPr>
              <w:t xml:space="preserve"> </w:t>
            </w:r>
            <w:r w:rsidR="003158A7" w:rsidRPr="00420E4C">
              <w:rPr>
                <w:rFonts w:ascii="Times New Roman" w:hAnsi="Times New Roman" w:cs="Times New Roman"/>
                <w:sz w:val="24"/>
                <w:szCs w:val="24"/>
              </w:rPr>
              <w:t>(внесение изменений)</w:t>
            </w:r>
          </w:p>
          <w:p w14:paraId="454BEFD5" w14:textId="77777777" w:rsidR="003158A7" w:rsidRPr="00420E4C" w:rsidRDefault="003158A7" w:rsidP="00FC7B3F">
            <w:pPr>
              <w:widowControl w:val="0"/>
              <w:tabs>
                <w:tab w:val="left" w:pos="2431"/>
              </w:tabs>
              <w:suppressAutoHyphens/>
              <w:spacing w:after="0" w:line="240" w:lineRule="auto"/>
              <w:rPr>
                <w:rFonts w:ascii="Times New Roman" w:hAnsi="Times New Roman" w:cs="Times New Roman"/>
                <w:sz w:val="24"/>
                <w:szCs w:val="24"/>
                <w:highlight w:val="yellow"/>
              </w:rPr>
            </w:pPr>
            <w:r w:rsidRPr="00420E4C">
              <w:rPr>
                <w:rFonts w:ascii="Times New Roman" w:hAnsi="Times New Roman" w:cs="Times New Roman"/>
                <w:sz w:val="24"/>
                <w:szCs w:val="24"/>
              </w:rPr>
              <w:t xml:space="preserve">Правила установления санитарно-защитных зон и использования земельных участков, расположенных в границах санитарно-защитных зон, </w:t>
            </w:r>
            <w:proofErr w:type="spellStart"/>
            <w:r w:rsidRPr="00420E4C">
              <w:rPr>
                <w:rFonts w:ascii="Times New Roman" w:hAnsi="Times New Roman" w:cs="Times New Roman"/>
                <w:sz w:val="24"/>
                <w:szCs w:val="24"/>
              </w:rPr>
              <w:t>утвержденные</w:t>
            </w:r>
            <w:proofErr w:type="spellEnd"/>
            <w:r w:rsidRPr="00420E4C">
              <w:rPr>
                <w:rFonts w:ascii="Times New Roman" w:hAnsi="Times New Roman" w:cs="Times New Roman"/>
                <w:sz w:val="24"/>
                <w:szCs w:val="24"/>
              </w:rPr>
              <w:t xml:space="preserve"> Постановлением Правительства РФ от 03.03.2018 №222</w:t>
            </w:r>
          </w:p>
        </w:tc>
      </w:tr>
      <w:tr w:rsidR="00C30FD6" w:rsidRPr="00420E4C" w14:paraId="3176B27B" w14:textId="77777777" w:rsidTr="007D0E82">
        <w:trPr>
          <w:cantSplit/>
          <w:trHeight w:val="70"/>
        </w:trPr>
        <w:tc>
          <w:tcPr>
            <w:tcW w:w="224" w:type="pct"/>
            <w:vAlign w:val="center"/>
          </w:tcPr>
          <w:p w14:paraId="6660E844" w14:textId="77777777" w:rsidR="003158A7" w:rsidRPr="00420E4C" w:rsidRDefault="003158A7"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2</w:t>
            </w:r>
          </w:p>
        </w:tc>
        <w:tc>
          <w:tcPr>
            <w:tcW w:w="1176" w:type="pct"/>
            <w:vAlign w:val="center"/>
          </w:tcPr>
          <w:p w14:paraId="2EBB710A" w14:textId="77777777" w:rsidR="003158A7" w:rsidRPr="00420E4C" w:rsidRDefault="003158A7" w:rsidP="00FC7B3F">
            <w:pPr>
              <w:spacing w:line="240" w:lineRule="auto"/>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 xml:space="preserve">Автосервис, </w:t>
            </w:r>
            <w:r w:rsidRPr="00420E4C">
              <w:rPr>
                <w:rFonts w:ascii="Times New Roman" w:eastAsia="Times New Roman" w:hAnsi="Times New Roman" w:cs="Times New Roman"/>
                <w:sz w:val="24"/>
                <w:szCs w:val="24"/>
                <w:lang w:eastAsia="ru-RU"/>
              </w:rPr>
              <w:br/>
              <w:t>гаражи</w:t>
            </w:r>
          </w:p>
        </w:tc>
        <w:tc>
          <w:tcPr>
            <w:tcW w:w="1605" w:type="pct"/>
            <w:vAlign w:val="center"/>
          </w:tcPr>
          <w:p w14:paraId="67EC5B88" w14:textId="77777777" w:rsidR="003158A7" w:rsidRPr="00420E4C" w:rsidRDefault="003158A7" w:rsidP="00FC7B3F">
            <w:pPr>
              <w:spacing w:after="0"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Оптимизация производства с целью сокращения санитарно-защитной зоны до границ жилой застройки и других нормируемых объектов, установление СЗЗ</w:t>
            </w:r>
          </w:p>
        </w:tc>
        <w:tc>
          <w:tcPr>
            <w:tcW w:w="570" w:type="pct"/>
            <w:vAlign w:val="center"/>
          </w:tcPr>
          <w:p w14:paraId="71805482" w14:textId="77777777" w:rsidR="003158A7" w:rsidRPr="00420E4C" w:rsidRDefault="003158A7" w:rsidP="00FC7B3F">
            <w:pPr>
              <w:autoSpaceDE w:val="0"/>
              <w:autoSpaceDN w:val="0"/>
              <w:adjustRightInd w:val="0"/>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w:t>
            </w:r>
          </w:p>
        </w:tc>
        <w:tc>
          <w:tcPr>
            <w:tcW w:w="587" w:type="pct"/>
            <w:vAlign w:val="center"/>
          </w:tcPr>
          <w:p w14:paraId="6336F2D7" w14:textId="77777777" w:rsidR="003158A7" w:rsidRPr="00420E4C" w:rsidRDefault="003158A7" w:rsidP="00FC7B3F">
            <w:pPr>
              <w:autoSpaceDE w:val="0"/>
              <w:autoSpaceDN w:val="0"/>
              <w:adjustRightInd w:val="0"/>
              <w:spacing w:line="240" w:lineRule="auto"/>
              <w:ind w:firstLine="142"/>
              <w:jc w:val="center"/>
              <w:rPr>
                <w:rFonts w:ascii="Times New Roman" w:hAnsi="Times New Roman" w:cs="Times New Roman"/>
                <w:sz w:val="24"/>
                <w:szCs w:val="24"/>
              </w:rPr>
            </w:pPr>
          </w:p>
        </w:tc>
        <w:tc>
          <w:tcPr>
            <w:tcW w:w="838" w:type="pct"/>
            <w:vMerge/>
          </w:tcPr>
          <w:p w14:paraId="4E0F066F" w14:textId="77777777" w:rsidR="003158A7" w:rsidRPr="00420E4C" w:rsidRDefault="003158A7" w:rsidP="00FC7B3F">
            <w:pPr>
              <w:widowControl w:val="0"/>
              <w:tabs>
                <w:tab w:val="left" w:pos="2431"/>
              </w:tabs>
              <w:suppressAutoHyphens/>
              <w:spacing w:line="240" w:lineRule="auto"/>
              <w:rPr>
                <w:rFonts w:ascii="Times New Roman" w:hAnsi="Times New Roman" w:cs="Times New Roman"/>
                <w:sz w:val="24"/>
                <w:szCs w:val="24"/>
              </w:rPr>
            </w:pPr>
          </w:p>
        </w:tc>
      </w:tr>
      <w:tr w:rsidR="00C30FD6" w:rsidRPr="00420E4C" w14:paraId="61FB1350" w14:textId="77777777" w:rsidTr="007D0E82">
        <w:trPr>
          <w:cantSplit/>
          <w:trHeight w:val="70"/>
        </w:trPr>
        <w:tc>
          <w:tcPr>
            <w:tcW w:w="224" w:type="pct"/>
            <w:vAlign w:val="center"/>
          </w:tcPr>
          <w:p w14:paraId="31A9F093" w14:textId="77777777" w:rsidR="003158A7" w:rsidRPr="00420E4C" w:rsidRDefault="003158A7"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3</w:t>
            </w:r>
          </w:p>
        </w:tc>
        <w:tc>
          <w:tcPr>
            <w:tcW w:w="1176" w:type="pct"/>
            <w:vAlign w:val="center"/>
          </w:tcPr>
          <w:p w14:paraId="5F7F13B6" w14:textId="77777777" w:rsidR="003158A7" w:rsidRPr="00420E4C" w:rsidRDefault="003158A7" w:rsidP="00FC7B3F">
            <w:pPr>
              <w:spacing w:line="240" w:lineRule="auto"/>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 xml:space="preserve">Склад </w:t>
            </w:r>
          </w:p>
        </w:tc>
        <w:tc>
          <w:tcPr>
            <w:tcW w:w="1605" w:type="pct"/>
            <w:vAlign w:val="center"/>
          </w:tcPr>
          <w:p w14:paraId="292424EE" w14:textId="77777777" w:rsidR="003158A7" w:rsidRPr="00420E4C" w:rsidRDefault="003158A7" w:rsidP="00FC7B3F">
            <w:pPr>
              <w:spacing w:after="0"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Оптимизация производства с целью сокращения санитарно-защитной зоны до границ жилой застройки и других нормируемых объектов, установление СЗЗ</w:t>
            </w:r>
          </w:p>
        </w:tc>
        <w:tc>
          <w:tcPr>
            <w:tcW w:w="570" w:type="pct"/>
            <w:vAlign w:val="center"/>
          </w:tcPr>
          <w:p w14:paraId="6AA982F1" w14:textId="77777777" w:rsidR="003158A7" w:rsidRPr="00420E4C" w:rsidRDefault="003158A7" w:rsidP="00FC7B3F">
            <w:pPr>
              <w:autoSpaceDE w:val="0"/>
              <w:autoSpaceDN w:val="0"/>
              <w:adjustRightInd w:val="0"/>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w:t>
            </w:r>
          </w:p>
        </w:tc>
        <w:tc>
          <w:tcPr>
            <w:tcW w:w="587" w:type="pct"/>
            <w:vAlign w:val="center"/>
          </w:tcPr>
          <w:p w14:paraId="04115882" w14:textId="77777777" w:rsidR="003158A7" w:rsidRPr="00420E4C" w:rsidRDefault="003158A7" w:rsidP="00FC7B3F">
            <w:pPr>
              <w:autoSpaceDE w:val="0"/>
              <w:autoSpaceDN w:val="0"/>
              <w:adjustRightInd w:val="0"/>
              <w:spacing w:line="240" w:lineRule="auto"/>
              <w:ind w:firstLine="142"/>
              <w:jc w:val="center"/>
              <w:rPr>
                <w:rFonts w:ascii="Times New Roman" w:hAnsi="Times New Roman" w:cs="Times New Roman"/>
                <w:sz w:val="24"/>
                <w:szCs w:val="24"/>
              </w:rPr>
            </w:pPr>
          </w:p>
        </w:tc>
        <w:tc>
          <w:tcPr>
            <w:tcW w:w="838" w:type="pct"/>
            <w:vMerge/>
          </w:tcPr>
          <w:p w14:paraId="287D177E" w14:textId="77777777" w:rsidR="003158A7" w:rsidRPr="00420E4C" w:rsidRDefault="003158A7" w:rsidP="00FC7B3F">
            <w:pPr>
              <w:widowControl w:val="0"/>
              <w:tabs>
                <w:tab w:val="left" w:pos="2431"/>
              </w:tabs>
              <w:suppressAutoHyphens/>
              <w:spacing w:line="240" w:lineRule="auto"/>
              <w:rPr>
                <w:rFonts w:ascii="Times New Roman" w:hAnsi="Times New Roman" w:cs="Times New Roman"/>
                <w:sz w:val="24"/>
                <w:szCs w:val="24"/>
              </w:rPr>
            </w:pPr>
          </w:p>
        </w:tc>
      </w:tr>
      <w:tr w:rsidR="00C30FD6" w:rsidRPr="00420E4C" w14:paraId="72F29A09" w14:textId="77777777" w:rsidTr="007D0E82">
        <w:trPr>
          <w:cantSplit/>
          <w:trHeight w:val="70"/>
        </w:trPr>
        <w:tc>
          <w:tcPr>
            <w:tcW w:w="224" w:type="pct"/>
            <w:vAlign w:val="center"/>
          </w:tcPr>
          <w:p w14:paraId="7820DC65" w14:textId="77777777" w:rsidR="003158A7" w:rsidRPr="00420E4C" w:rsidRDefault="003158A7" w:rsidP="00FC7B3F">
            <w:pPr>
              <w:widowControl w:val="0"/>
              <w:suppressAutoHyphens/>
              <w:spacing w:after="0"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4</w:t>
            </w:r>
          </w:p>
        </w:tc>
        <w:tc>
          <w:tcPr>
            <w:tcW w:w="1176" w:type="pct"/>
            <w:vAlign w:val="center"/>
          </w:tcPr>
          <w:p w14:paraId="1FB403F5" w14:textId="77777777" w:rsidR="003158A7" w:rsidRPr="00420E4C" w:rsidRDefault="003158A7" w:rsidP="00FC7B3F">
            <w:pPr>
              <w:spacing w:line="240" w:lineRule="auto"/>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ООО "Рыбхоз "</w:t>
            </w:r>
            <w:proofErr w:type="spellStart"/>
            <w:r w:rsidRPr="00420E4C">
              <w:rPr>
                <w:rFonts w:ascii="Times New Roman" w:eastAsia="Times New Roman" w:hAnsi="Times New Roman" w:cs="Times New Roman"/>
                <w:sz w:val="24"/>
                <w:szCs w:val="24"/>
                <w:lang w:eastAsia="ru-RU"/>
              </w:rPr>
              <w:t>Ушня</w:t>
            </w:r>
            <w:proofErr w:type="spellEnd"/>
            <w:r w:rsidRPr="00420E4C">
              <w:rPr>
                <w:rFonts w:ascii="Times New Roman" w:eastAsia="Times New Roman" w:hAnsi="Times New Roman" w:cs="Times New Roman"/>
                <w:sz w:val="24"/>
                <w:szCs w:val="24"/>
                <w:lang w:eastAsia="ru-RU"/>
              </w:rPr>
              <w:t>" (разведение рыб осетровых пород)</w:t>
            </w:r>
          </w:p>
        </w:tc>
        <w:tc>
          <w:tcPr>
            <w:tcW w:w="1605" w:type="pct"/>
            <w:vAlign w:val="center"/>
          </w:tcPr>
          <w:p w14:paraId="58088BD2" w14:textId="77777777" w:rsidR="003158A7" w:rsidRPr="00420E4C" w:rsidRDefault="003158A7" w:rsidP="00FC7B3F">
            <w:pPr>
              <w:spacing w:after="0"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Оптимизация производства с целью сокращения санитарно-защитной зоны до границ жилой застройки и других нормируемых объектов, установление СЗЗ</w:t>
            </w:r>
          </w:p>
        </w:tc>
        <w:tc>
          <w:tcPr>
            <w:tcW w:w="570" w:type="pct"/>
            <w:vAlign w:val="center"/>
          </w:tcPr>
          <w:p w14:paraId="5AE8CB82"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w:t>
            </w:r>
          </w:p>
        </w:tc>
        <w:tc>
          <w:tcPr>
            <w:tcW w:w="587" w:type="pct"/>
            <w:vAlign w:val="center"/>
          </w:tcPr>
          <w:p w14:paraId="2FD41A5C"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p>
        </w:tc>
        <w:tc>
          <w:tcPr>
            <w:tcW w:w="838" w:type="pct"/>
            <w:vMerge/>
          </w:tcPr>
          <w:p w14:paraId="770416FB" w14:textId="77777777" w:rsidR="003158A7" w:rsidRPr="00420E4C" w:rsidRDefault="003158A7" w:rsidP="00FC7B3F">
            <w:pPr>
              <w:widowControl w:val="0"/>
              <w:tabs>
                <w:tab w:val="left" w:pos="2431"/>
              </w:tabs>
              <w:suppressAutoHyphens/>
              <w:spacing w:line="240" w:lineRule="auto"/>
              <w:rPr>
                <w:rFonts w:ascii="Times New Roman" w:hAnsi="Times New Roman" w:cs="Times New Roman"/>
                <w:sz w:val="24"/>
                <w:szCs w:val="24"/>
              </w:rPr>
            </w:pPr>
          </w:p>
        </w:tc>
      </w:tr>
      <w:tr w:rsidR="00C30FD6" w:rsidRPr="00420E4C" w14:paraId="2EB113B7" w14:textId="77777777" w:rsidTr="007D0E82">
        <w:trPr>
          <w:cantSplit/>
          <w:trHeight w:val="70"/>
        </w:trPr>
        <w:tc>
          <w:tcPr>
            <w:tcW w:w="224" w:type="pct"/>
            <w:vAlign w:val="center"/>
          </w:tcPr>
          <w:p w14:paraId="600C390A" w14:textId="77777777" w:rsidR="003158A7" w:rsidRPr="00420E4C" w:rsidRDefault="003158A7" w:rsidP="00FC7B3F">
            <w:pPr>
              <w:widowControl w:val="0"/>
              <w:suppressAutoHyphens/>
              <w:spacing w:after="0"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5</w:t>
            </w:r>
          </w:p>
        </w:tc>
        <w:tc>
          <w:tcPr>
            <w:tcW w:w="1176" w:type="pct"/>
            <w:vAlign w:val="center"/>
          </w:tcPr>
          <w:p w14:paraId="4FF51284" w14:textId="77777777" w:rsidR="003158A7" w:rsidRPr="00420E4C" w:rsidRDefault="003158A7" w:rsidP="00FC7B3F">
            <w:pPr>
              <w:spacing w:line="240" w:lineRule="auto"/>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Резервная территория под производственный объект IV класса опасности</w:t>
            </w:r>
          </w:p>
        </w:tc>
        <w:tc>
          <w:tcPr>
            <w:tcW w:w="1605" w:type="pct"/>
            <w:vAlign w:val="center"/>
          </w:tcPr>
          <w:p w14:paraId="07D442A6" w14:textId="77777777" w:rsidR="003158A7" w:rsidRPr="00420E4C" w:rsidRDefault="003158A7" w:rsidP="00FC7B3F">
            <w:pPr>
              <w:spacing w:after="0"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Оптимизация производства с целью сокращения санитарно-защитной зоны до границ жилой застройки и других нормируемых объектов, установление СЗЗ</w:t>
            </w:r>
          </w:p>
        </w:tc>
        <w:tc>
          <w:tcPr>
            <w:tcW w:w="570" w:type="pct"/>
            <w:vAlign w:val="center"/>
          </w:tcPr>
          <w:p w14:paraId="750D94F8"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w:t>
            </w:r>
          </w:p>
        </w:tc>
        <w:tc>
          <w:tcPr>
            <w:tcW w:w="587" w:type="pct"/>
            <w:vAlign w:val="center"/>
          </w:tcPr>
          <w:p w14:paraId="2518F6EA"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p>
        </w:tc>
        <w:tc>
          <w:tcPr>
            <w:tcW w:w="838" w:type="pct"/>
            <w:vMerge/>
          </w:tcPr>
          <w:p w14:paraId="49C53C8F" w14:textId="77777777" w:rsidR="003158A7" w:rsidRPr="00420E4C" w:rsidRDefault="003158A7" w:rsidP="00FC7B3F">
            <w:pPr>
              <w:widowControl w:val="0"/>
              <w:tabs>
                <w:tab w:val="left" w:pos="2431"/>
              </w:tabs>
              <w:suppressAutoHyphens/>
              <w:spacing w:line="240" w:lineRule="auto"/>
              <w:rPr>
                <w:rFonts w:ascii="Times New Roman" w:hAnsi="Times New Roman" w:cs="Times New Roman"/>
                <w:sz w:val="24"/>
                <w:szCs w:val="24"/>
              </w:rPr>
            </w:pPr>
          </w:p>
        </w:tc>
      </w:tr>
      <w:tr w:rsidR="00C30FD6" w:rsidRPr="00420E4C" w14:paraId="05F3727E" w14:textId="77777777" w:rsidTr="007D0E82">
        <w:trPr>
          <w:cantSplit/>
          <w:trHeight w:val="70"/>
        </w:trPr>
        <w:tc>
          <w:tcPr>
            <w:tcW w:w="224" w:type="pct"/>
            <w:vAlign w:val="center"/>
          </w:tcPr>
          <w:p w14:paraId="5A4E1E2F" w14:textId="77777777" w:rsidR="003158A7" w:rsidRPr="00420E4C" w:rsidRDefault="003158A7" w:rsidP="00FC7B3F">
            <w:pPr>
              <w:widowControl w:val="0"/>
              <w:suppressAutoHyphens/>
              <w:spacing w:after="0"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6</w:t>
            </w:r>
          </w:p>
        </w:tc>
        <w:tc>
          <w:tcPr>
            <w:tcW w:w="1176" w:type="pct"/>
          </w:tcPr>
          <w:p w14:paraId="01E8CE97" w14:textId="77777777" w:rsidR="003158A7" w:rsidRPr="00420E4C" w:rsidRDefault="003158A7" w:rsidP="00FC7B3F">
            <w:pPr>
              <w:spacing w:line="240" w:lineRule="auto"/>
              <w:jc w:val="center"/>
              <w:rPr>
                <w:rFonts w:ascii="Times New Roman" w:hAnsi="Times New Roman" w:cs="Times New Roman"/>
                <w:sz w:val="24"/>
                <w:szCs w:val="24"/>
              </w:rPr>
            </w:pPr>
            <w:r w:rsidRPr="00420E4C">
              <w:rPr>
                <w:rFonts w:ascii="Times New Roman" w:hAnsi="Times New Roman" w:cs="Times New Roman"/>
                <w:sz w:val="24"/>
                <w:szCs w:val="24"/>
              </w:rPr>
              <w:t>Завод металлических конструкций «Эверест»</w:t>
            </w:r>
          </w:p>
        </w:tc>
        <w:tc>
          <w:tcPr>
            <w:tcW w:w="1605" w:type="pct"/>
            <w:vAlign w:val="center"/>
          </w:tcPr>
          <w:p w14:paraId="5B4A1E57" w14:textId="77777777" w:rsidR="003158A7" w:rsidRPr="00420E4C" w:rsidRDefault="003158A7" w:rsidP="00FC7B3F">
            <w:pPr>
              <w:spacing w:after="0" w:line="240" w:lineRule="auto"/>
              <w:ind w:firstLine="142"/>
              <w:jc w:val="center"/>
              <w:rPr>
                <w:rFonts w:ascii="Times New Roman" w:eastAsia="Times New Roman" w:hAnsi="Times New Roman" w:cs="Times New Roman"/>
                <w:sz w:val="24"/>
                <w:szCs w:val="24"/>
                <w:lang w:eastAsia="ru-RU"/>
              </w:rPr>
            </w:pPr>
            <w:r w:rsidRPr="00420E4C">
              <w:rPr>
                <w:rFonts w:ascii="Times New Roman" w:hAnsi="Times New Roman" w:cs="Times New Roman"/>
                <w:sz w:val="24"/>
                <w:szCs w:val="24"/>
              </w:rPr>
              <w:t>Установление СЗЗ</w:t>
            </w:r>
          </w:p>
        </w:tc>
        <w:tc>
          <w:tcPr>
            <w:tcW w:w="570" w:type="pct"/>
            <w:vAlign w:val="center"/>
          </w:tcPr>
          <w:p w14:paraId="457AE53F"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w:t>
            </w:r>
          </w:p>
        </w:tc>
        <w:tc>
          <w:tcPr>
            <w:tcW w:w="587" w:type="pct"/>
            <w:vAlign w:val="center"/>
          </w:tcPr>
          <w:p w14:paraId="16B9731D"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p>
        </w:tc>
        <w:tc>
          <w:tcPr>
            <w:tcW w:w="838" w:type="pct"/>
            <w:vMerge/>
          </w:tcPr>
          <w:p w14:paraId="6381CF1D" w14:textId="77777777" w:rsidR="003158A7" w:rsidRPr="00420E4C" w:rsidRDefault="003158A7" w:rsidP="00FC7B3F">
            <w:pPr>
              <w:widowControl w:val="0"/>
              <w:tabs>
                <w:tab w:val="left" w:pos="2431"/>
              </w:tabs>
              <w:suppressAutoHyphens/>
              <w:spacing w:line="240" w:lineRule="auto"/>
              <w:rPr>
                <w:rFonts w:ascii="Times New Roman" w:hAnsi="Times New Roman" w:cs="Times New Roman"/>
                <w:sz w:val="24"/>
                <w:szCs w:val="24"/>
              </w:rPr>
            </w:pPr>
          </w:p>
        </w:tc>
      </w:tr>
      <w:tr w:rsidR="00C30FD6" w:rsidRPr="00420E4C" w14:paraId="52E753D3" w14:textId="77777777" w:rsidTr="007D0E82">
        <w:trPr>
          <w:cantSplit/>
          <w:trHeight w:val="70"/>
        </w:trPr>
        <w:tc>
          <w:tcPr>
            <w:tcW w:w="224" w:type="pct"/>
            <w:vAlign w:val="center"/>
          </w:tcPr>
          <w:p w14:paraId="677BEEEA" w14:textId="77777777" w:rsidR="003158A7" w:rsidRPr="00420E4C" w:rsidRDefault="003158A7" w:rsidP="00FC7B3F">
            <w:pPr>
              <w:widowControl w:val="0"/>
              <w:suppressAutoHyphens/>
              <w:spacing w:after="0"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lastRenderedPageBreak/>
              <w:t>7</w:t>
            </w:r>
          </w:p>
        </w:tc>
        <w:tc>
          <w:tcPr>
            <w:tcW w:w="1176" w:type="pct"/>
          </w:tcPr>
          <w:p w14:paraId="1889681E" w14:textId="77777777" w:rsidR="003158A7" w:rsidRPr="00420E4C" w:rsidRDefault="003158A7" w:rsidP="00FC7B3F">
            <w:pPr>
              <w:spacing w:line="240" w:lineRule="auto"/>
              <w:jc w:val="center"/>
              <w:rPr>
                <w:rFonts w:ascii="Times New Roman" w:hAnsi="Times New Roman" w:cs="Times New Roman"/>
                <w:sz w:val="24"/>
                <w:szCs w:val="24"/>
              </w:rPr>
            </w:pPr>
            <w:r w:rsidRPr="00420E4C">
              <w:rPr>
                <w:rFonts w:ascii="Times New Roman" w:hAnsi="Times New Roman" w:cs="Times New Roman"/>
                <w:sz w:val="24"/>
                <w:szCs w:val="24"/>
              </w:rPr>
              <w:t>Расширение Карьера по добыче кирпичных суглинков ООО "Керамика"</w:t>
            </w:r>
          </w:p>
        </w:tc>
        <w:tc>
          <w:tcPr>
            <w:tcW w:w="1605" w:type="pct"/>
            <w:vAlign w:val="center"/>
          </w:tcPr>
          <w:p w14:paraId="6A6C09F5" w14:textId="77777777" w:rsidR="003158A7" w:rsidRPr="00420E4C" w:rsidRDefault="003158A7" w:rsidP="00FC7B3F">
            <w:pPr>
              <w:spacing w:after="0"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Установление СЗЗ</w:t>
            </w:r>
          </w:p>
        </w:tc>
        <w:tc>
          <w:tcPr>
            <w:tcW w:w="570" w:type="pct"/>
            <w:vAlign w:val="center"/>
          </w:tcPr>
          <w:p w14:paraId="4DC6EBA6"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w:t>
            </w:r>
          </w:p>
        </w:tc>
        <w:tc>
          <w:tcPr>
            <w:tcW w:w="587" w:type="pct"/>
            <w:vAlign w:val="center"/>
          </w:tcPr>
          <w:p w14:paraId="634B0B81"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p>
        </w:tc>
        <w:tc>
          <w:tcPr>
            <w:tcW w:w="838" w:type="pct"/>
            <w:vMerge/>
          </w:tcPr>
          <w:p w14:paraId="510549A6" w14:textId="77777777" w:rsidR="003158A7" w:rsidRPr="00420E4C" w:rsidRDefault="003158A7" w:rsidP="00FC7B3F">
            <w:pPr>
              <w:widowControl w:val="0"/>
              <w:tabs>
                <w:tab w:val="left" w:pos="2431"/>
              </w:tabs>
              <w:suppressAutoHyphens/>
              <w:spacing w:line="240" w:lineRule="auto"/>
              <w:rPr>
                <w:rFonts w:ascii="Times New Roman" w:hAnsi="Times New Roman" w:cs="Times New Roman"/>
                <w:sz w:val="24"/>
                <w:szCs w:val="24"/>
              </w:rPr>
            </w:pPr>
          </w:p>
        </w:tc>
      </w:tr>
      <w:tr w:rsidR="00C30FD6" w:rsidRPr="00420E4C" w14:paraId="5E147EFA" w14:textId="77777777" w:rsidTr="007D0E82">
        <w:trPr>
          <w:cantSplit/>
          <w:trHeight w:val="70"/>
        </w:trPr>
        <w:tc>
          <w:tcPr>
            <w:tcW w:w="224" w:type="pct"/>
            <w:vAlign w:val="center"/>
          </w:tcPr>
          <w:p w14:paraId="0F879C6C" w14:textId="77777777" w:rsidR="003158A7" w:rsidRPr="00420E4C" w:rsidRDefault="003158A7" w:rsidP="00FC7B3F">
            <w:pPr>
              <w:widowControl w:val="0"/>
              <w:suppressAutoHyphens/>
              <w:spacing w:after="0"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8</w:t>
            </w:r>
          </w:p>
        </w:tc>
        <w:tc>
          <w:tcPr>
            <w:tcW w:w="1176" w:type="pct"/>
          </w:tcPr>
          <w:p w14:paraId="60889BBF" w14:textId="77777777" w:rsidR="003158A7" w:rsidRPr="00420E4C" w:rsidRDefault="003158A7" w:rsidP="00FC7B3F">
            <w:pPr>
              <w:spacing w:line="240" w:lineRule="auto"/>
              <w:jc w:val="center"/>
              <w:rPr>
                <w:rFonts w:ascii="Times New Roman" w:hAnsi="Times New Roman" w:cs="Times New Roman"/>
                <w:sz w:val="24"/>
                <w:szCs w:val="24"/>
              </w:rPr>
            </w:pPr>
            <w:r w:rsidRPr="00420E4C">
              <w:rPr>
                <w:rFonts w:ascii="Times New Roman" w:hAnsi="Times New Roman" w:cs="Times New Roman"/>
                <w:sz w:val="24"/>
                <w:szCs w:val="24"/>
              </w:rPr>
              <w:t>Птицеводческий комплекс ООО ПК "Ак Барс" (маточные куры)</w:t>
            </w:r>
          </w:p>
        </w:tc>
        <w:tc>
          <w:tcPr>
            <w:tcW w:w="1605" w:type="pct"/>
            <w:vAlign w:val="center"/>
          </w:tcPr>
          <w:p w14:paraId="73CBD749" w14:textId="77777777" w:rsidR="003158A7" w:rsidRPr="00420E4C" w:rsidRDefault="003158A7" w:rsidP="00FC7B3F">
            <w:pPr>
              <w:spacing w:after="0"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Установление СЗЗ, производственный контроль за соблюдением гигиенических нормативов на границе СЗЗ</w:t>
            </w:r>
          </w:p>
        </w:tc>
        <w:tc>
          <w:tcPr>
            <w:tcW w:w="570" w:type="pct"/>
            <w:vAlign w:val="center"/>
          </w:tcPr>
          <w:p w14:paraId="6E0EF0BF"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w:t>
            </w:r>
          </w:p>
        </w:tc>
        <w:tc>
          <w:tcPr>
            <w:tcW w:w="587" w:type="pct"/>
            <w:vAlign w:val="center"/>
          </w:tcPr>
          <w:p w14:paraId="4E36B883"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p>
        </w:tc>
        <w:tc>
          <w:tcPr>
            <w:tcW w:w="838" w:type="pct"/>
            <w:vMerge/>
          </w:tcPr>
          <w:p w14:paraId="24514D70" w14:textId="77777777" w:rsidR="003158A7" w:rsidRPr="00420E4C" w:rsidRDefault="003158A7" w:rsidP="00FC7B3F">
            <w:pPr>
              <w:widowControl w:val="0"/>
              <w:tabs>
                <w:tab w:val="left" w:pos="2431"/>
              </w:tabs>
              <w:suppressAutoHyphens/>
              <w:spacing w:line="240" w:lineRule="auto"/>
              <w:rPr>
                <w:rFonts w:ascii="Times New Roman" w:hAnsi="Times New Roman" w:cs="Times New Roman"/>
                <w:sz w:val="24"/>
                <w:szCs w:val="24"/>
              </w:rPr>
            </w:pPr>
          </w:p>
        </w:tc>
      </w:tr>
      <w:tr w:rsidR="00C30FD6" w:rsidRPr="00420E4C" w14:paraId="1D178CFC" w14:textId="77777777" w:rsidTr="007D0E82">
        <w:trPr>
          <w:cantSplit/>
          <w:trHeight w:val="70"/>
        </w:trPr>
        <w:tc>
          <w:tcPr>
            <w:tcW w:w="224" w:type="pct"/>
            <w:vAlign w:val="center"/>
          </w:tcPr>
          <w:p w14:paraId="53582CFD" w14:textId="77777777" w:rsidR="003158A7" w:rsidRPr="00420E4C" w:rsidRDefault="003158A7" w:rsidP="00FC7B3F">
            <w:pPr>
              <w:widowControl w:val="0"/>
              <w:suppressAutoHyphens/>
              <w:spacing w:after="0"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9</w:t>
            </w:r>
          </w:p>
        </w:tc>
        <w:tc>
          <w:tcPr>
            <w:tcW w:w="1176" w:type="pct"/>
          </w:tcPr>
          <w:p w14:paraId="78C2BC86" w14:textId="77777777" w:rsidR="003158A7" w:rsidRPr="00420E4C" w:rsidRDefault="003158A7" w:rsidP="00FC7B3F">
            <w:pPr>
              <w:spacing w:line="240" w:lineRule="auto"/>
              <w:jc w:val="center"/>
              <w:rPr>
                <w:rFonts w:ascii="Times New Roman" w:hAnsi="Times New Roman" w:cs="Times New Roman"/>
                <w:sz w:val="24"/>
                <w:szCs w:val="24"/>
              </w:rPr>
            </w:pPr>
            <w:r w:rsidRPr="00420E4C">
              <w:rPr>
                <w:rFonts w:ascii="Times New Roman" w:hAnsi="Times New Roman" w:cs="Times New Roman"/>
                <w:sz w:val="24"/>
                <w:szCs w:val="24"/>
              </w:rPr>
              <w:t>Птицеводческий комплекс ООО ПК «Ак Барс» (цыплята-бройлеры)</w:t>
            </w:r>
          </w:p>
        </w:tc>
        <w:tc>
          <w:tcPr>
            <w:tcW w:w="1605" w:type="pct"/>
            <w:vAlign w:val="center"/>
          </w:tcPr>
          <w:p w14:paraId="61C75FFB" w14:textId="77777777" w:rsidR="003158A7" w:rsidRPr="00420E4C" w:rsidRDefault="003158A7" w:rsidP="00FC7B3F">
            <w:pPr>
              <w:spacing w:after="0"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Установление СЗЗ, производственный контроль за соблюдением гигиенических нормативов на границе СЗЗ</w:t>
            </w:r>
          </w:p>
        </w:tc>
        <w:tc>
          <w:tcPr>
            <w:tcW w:w="570" w:type="pct"/>
            <w:vAlign w:val="center"/>
          </w:tcPr>
          <w:p w14:paraId="38BA1167"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w:t>
            </w:r>
          </w:p>
        </w:tc>
        <w:tc>
          <w:tcPr>
            <w:tcW w:w="587" w:type="pct"/>
            <w:vAlign w:val="center"/>
          </w:tcPr>
          <w:p w14:paraId="553A6180"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p>
        </w:tc>
        <w:tc>
          <w:tcPr>
            <w:tcW w:w="838" w:type="pct"/>
            <w:vMerge/>
          </w:tcPr>
          <w:p w14:paraId="3BBB5779" w14:textId="77777777" w:rsidR="003158A7" w:rsidRPr="00420E4C" w:rsidRDefault="003158A7" w:rsidP="00FC7B3F">
            <w:pPr>
              <w:widowControl w:val="0"/>
              <w:tabs>
                <w:tab w:val="left" w:pos="2431"/>
              </w:tabs>
              <w:suppressAutoHyphens/>
              <w:spacing w:line="240" w:lineRule="auto"/>
              <w:rPr>
                <w:rFonts w:ascii="Times New Roman" w:hAnsi="Times New Roman" w:cs="Times New Roman"/>
                <w:sz w:val="24"/>
                <w:szCs w:val="24"/>
              </w:rPr>
            </w:pPr>
          </w:p>
        </w:tc>
      </w:tr>
      <w:tr w:rsidR="00C30FD6" w:rsidRPr="00420E4C" w14:paraId="2D630337" w14:textId="77777777" w:rsidTr="007D0E82">
        <w:trPr>
          <w:cantSplit/>
          <w:trHeight w:val="70"/>
        </w:trPr>
        <w:tc>
          <w:tcPr>
            <w:tcW w:w="224" w:type="pct"/>
            <w:vAlign w:val="center"/>
          </w:tcPr>
          <w:p w14:paraId="2B8852B9" w14:textId="77777777" w:rsidR="003158A7" w:rsidRPr="00420E4C" w:rsidRDefault="003158A7" w:rsidP="00FC7B3F">
            <w:pPr>
              <w:widowControl w:val="0"/>
              <w:suppressAutoHyphens/>
              <w:spacing w:after="0"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10</w:t>
            </w:r>
          </w:p>
        </w:tc>
        <w:tc>
          <w:tcPr>
            <w:tcW w:w="1176" w:type="pct"/>
          </w:tcPr>
          <w:p w14:paraId="27DA5F5F" w14:textId="77777777" w:rsidR="003158A7" w:rsidRPr="00420E4C" w:rsidRDefault="003158A7" w:rsidP="00FC7B3F">
            <w:pPr>
              <w:spacing w:line="240" w:lineRule="auto"/>
              <w:jc w:val="center"/>
              <w:rPr>
                <w:rFonts w:ascii="Times New Roman" w:hAnsi="Times New Roman" w:cs="Times New Roman"/>
                <w:sz w:val="24"/>
                <w:szCs w:val="24"/>
              </w:rPr>
            </w:pPr>
            <w:r w:rsidRPr="00420E4C">
              <w:rPr>
                <w:rFonts w:ascii="Times New Roman" w:hAnsi="Times New Roman" w:cs="Times New Roman"/>
                <w:sz w:val="24"/>
                <w:szCs w:val="24"/>
              </w:rPr>
              <w:t>Птицеводческий комплекс ООО ПК «Ак Барс» (цыплята-бройлеры)</w:t>
            </w:r>
          </w:p>
        </w:tc>
        <w:tc>
          <w:tcPr>
            <w:tcW w:w="1605" w:type="pct"/>
            <w:vAlign w:val="center"/>
          </w:tcPr>
          <w:p w14:paraId="7F898305" w14:textId="77777777" w:rsidR="003158A7" w:rsidRPr="00420E4C" w:rsidRDefault="003158A7" w:rsidP="00FC7B3F">
            <w:pPr>
              <w:spacing w:after="0"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Установление СЗЗ, производственный контроль за соблюдением гигиенических нормативов на границе СЗЗ</w:t>
            </w:r>
          </w:p>
        </w:tc>
        <w:tc>
          <w:tcPr>
            <w:tcW w:w="570" w:type="pct"/>
            <w:vAlign w:val="center"/>
          </w:tcPr>
          <w:p w14:paraId="597449E8"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w:t>
            </w:r>
          </w:p>
        </w:tc>
        <w:tc>
          <w:tcPr>
            <w:tcW w:w="587" w:type="pct"/>
            <w:vAlign w:val="center"/>
          </w:tcPr>
          <w:p w14:paraId="5D44231E"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p>
        </w:tc>
        <w:tc>
          <w:tcPr>
            <w:tcW w:w="838" w:type="pct"/>
            <w:vMerge/>
          </w:tcPr>
          <w:p w14:paraId="1A042DF0" w14:textId="77777777" w:rsidR="003158A7" w:rsidRPr="00420E4C" w:rsidRDefault="003158A7" w:rsidP="00FC7B3F">
            <w:pPr>
              <w:widowControl w:val="0"/>
              <w:tabs>
                <w:tab w:val="left" w:pos="2431"/>
              </w:tabs>
              <w:suppressAutoHyphens/>
              <w:spacing w:line="240" w:lineRule="auto"/>
              <w:rPr>
                <w:rFonts w:ascii="Times New Roman" w:hAnsi="Times New Roman" w:cs="Times New Roman"/>
                <w:sz w:val="24"/>
                <w:szCs w:val="24"/>
              </w:rPr>
            </w:pPr>
          </w:p>
        </w:tc>
      </w:tr>
      <w:tr w:rsidR="00C30FD6" w:rsidRPr="00420E4C" w14:paraId="51A06FC1" w14:textId="77777777" w:rsidTr="007D0E82">
        <w:trPr>
          <w:cantSplit/>
          <w:trHeight w:val="70"/>
        </w:trPr>
        <w:tc>
          <w:tcPr>
            <w:tcW w:w="224" w:type="pct"/>
            <w:vAlign w:val="center"/>
          </w:tcPr>
          <w:p w14:paraId="4A7F2335" w14:textId="77777777" w:rsidR="003158A7" w:rsidRPr="00420E4C" w:rsidRDefault="003158A7" w:rsidP="00FC7B3F">
            <w:pPr>
              <w:widowControl w:val="0"/>
              <w:suppressAutoHyphens/>
              <w:spacing w:after="0"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11</w:t>
            </w:r>
          </w:p>
        </w:tc>
        <w:tc>
          <w:tcPr>
            <w:tcW w:w="1176" w:type="pct"/>
          </w:tcPr>
          <w:p w14:paraId="0A767403" w14:textId="77777777" w:rsidR="003158A7" w:rsidRPr="00420E4C" w:rsidRDefault="003158A7" w:rsidP="00FC7B3F">
            <w:pPr>
              <w:spacing w:line="240" w:lineRule="auto"/>
              <w:jc w:val="center"/>
              <w:rPr>
                <w:rFonts w:ascii="Times New Roman" w:hAnsi="Times New Roman" w:cs="Times New Roman"/>
                <w:sz w:val="24"/>
                <w:szCs w:val="24"/>
              </w:rPr>
            </w:pPr>
            <w:r w:rsidRPr="00420E4C">
              <w:rPr>
                <w:rFonts w:ascii="Times New Roman" w:hAnsi="Times New Roman" w:cs="Times New Roman"/>
                <w:sz w:val="24"/>
                <w:szCs w:val="24"/>
              </w:rPr>
              <w:t>Машинно-тракторный парк</w:t>
            </w:r>
          </w:p>
        </w:tc>
        <w:tc>
          <w:tcPr>
            <w:tcW w:w="1605" w:type="pct"/>
            <w:vMerge w:val="restart"/>
            <w:vAlign w:val="center"/>
          </w:tcPr>
          <w:p w14:paraId="7D4D3CB3" w14:textId="77777777" w:rsidR="003158A7" w:rsidRPr="00420E4C" w:rsidRDefault="003158A7" w:rsidP="00FC7B3F">
            <w:pPr>
              <w:spacing w:after="0"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Производственный контроль за соблюдением гигиенических нормативов на границе СЗЗ</w:t>
            </w:r>
          </w:p>
          <w:p w14:paraId="171EA647" w14:textId="77777777" w:rsidR="003158A7" w:rsidRPr="00420E4C" w:rsidRDefault="003158A7" w:rsidP="00FC7B3F">
            <w:pPr>
              <w:spacing w:after="0" w:line="240" w:lineRule="auto"/>
              <w:ind w:firstLine="142"/>
              <w:jc w:val="center"/>
              <w:rPr>
                <w:rFonts w:ascii="Times New Roman" w:eastAsia="Times New Roman" w:hAnsi="Times New Roman" w:cs="Times New Roman"/>
                <w:sz w:val="24"/>
                <w:szCs w:val="24"/>
                <w:lang w:eastAsia="ru-RU"/>
              </w:rPr>
            </w:pPr>
          </w:p>
        </w:tc>
        <w:tc>
          <w:tcPr>
            <w:tcW w:w="570" w:type="pct"/>
            <w:vAlign w:val="center"/>
          </w:tcPr>
          <w:p w14:paraId="0DDDA007"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w:t>
            </w:r>
          </w:p>
        </w:tc>
        <w:tc>
          <w:tcPr>
            <w:tcW w:w="587" w:type="pct"/>
            <w:vAlign w:val="center"/>
          </w:tcPr>
          <w:p w14:paraId="0A50E2CB"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p>
        </w:tc>
        <w:tc>
          <w:tcPr>
            <w:tcW w:w="838" w:type="pct"/>
            <w:vMerge/>
          </w:tcPr>
          <w:p w14:paraId="5C194CB4" w14:textId="77777777" w:rsidR="003158A7" w:rsidRPr="00420E4C" w:rsidRDefault="003158A7" w:rsidP="00FC7B3F">
            <w:pPr>
              <w:widowControl w:val="0"/>
              <w:tabs>
                <w:tab w:val="left" w:pos="2431"/>
              </w:tabs>
              <w:suppressAutoHyphens/>
              <w:spacing w:line="240" w:lineRule="auto"/>
              <w:rPr>
                <w:rFonts w:ascii="Times New Roman" w:hAnsi="Times New Roman" w:cs="Times New Roman"/>
                <w:sz w:val="24"/>
                <w:szCs w:val="24"/>
              </w:rPr>
            </w:pPr>
          </w:p>
        </w:tc>
      </w:tr>
      <w:tr w:rsidR="00C30FD6" w:rsidRPr="00420E4C" w14:paraId="2C5A3CB5" w14:textId="77777777" w:rsidTr="007D0E82">
        <w:trPr>
          <w:cantSplit/>
          <w:trHeight w:val="70"/>
        </w:trPr>
        <w:tc>
          <w:tcPr>
            <w:tcW w:w="224" w:type="pct"/>
            <w:vAlign w:val="center"/>
          </w:tcPr>
          <w:p w14:paraId="12EC1B34" w14:textId="77777777" w:rsidR="003158A7" w:rsidRPr="00420E4C" w:rsidRDefault="003158A7" w:rsidP="00FC7B3F">
            <w:pPr>
              <w:widowControl w:val="0"/>
              <w:suppressAutoHyphens/>
              <w:spacing w:after="0"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12</w:t>
            </w:r>
          </w:p>
        </w:tc>
        <w:tc>
          <w:tcPr>
            <w:tcW w:w="1176" w:type="pct"/>
          </w:tcPr>
          <w:p w14:paraId="06DC5670" w14:textId="77777777" w:rsidR="003158A7" w:rsidRPr="00420E4C" w:rsidRDefault="003158A7" w:rsidP="00FC7B3F">
            <w:pPr>
              <w:spacing w:line="240" w:lineRule="auto"/>
              <w:jc w:val="center"/>
              <w:rPr>
                <w:rFonts w:ascii="Times New Roman" w:hAnsi="Times New Roman" w:cs="Times New Roman"/>
                <w:sz w:val="24"/>
                <w:szCs w:val="24"/>
              </w:rPr>
            </w:pPr>
            <w:r w:rsidRPr="00420E4C">
              <w:rPr>
                <w:rFonts w:ascii="Times New Roman" w:hAnsi="Times New Roman" w:cs="Times New Roman"/>
                <w:sz w:val="24"/>
                <w:szCs w:val="24"/>
              </w:rPr>
              <w:t>Зернохранилище</w:t>
            </w:r>
          </w:p>
        </w:tc>
        <w:tc>
          <w:tcPr>
            <w:tcW w:w="1605" w:type="pct"/>
            <w:vMerge/>
            <w:vAlign w:val="center"/>
          </w:tcPr>
          <w:p w14:paraId="4DECB12C" w14:textId="77777777" w:rsidR="003158A7" w:rsidRPr="00420E4C" w:rsidRDefault="003158A7" w:rsidP="00FC7B3F">
            <w:pPr>
              <w:spacing w:after="0" w:line="240" w:lineRule="auto"/>
              <w:ind w:firstLine="142"/>
              <w:jc w:val="center"/>
              <w:rPr>
                <w:rFonts w:ascii="Times New Roman" w:eastAsia="Times New Roman" w:hAnsi="Times New Roman" w:cs="Times New Roman"/>
                <w:sz w:val="24"/>
                <w:szCs w:val="24"/>
                <w:lang w:eastAsia="ru-RU"/>
              </w:rPr>
            </w:pPr>
          </w:p>
        </w:tc>
        <w:tc>
          <w:tcPr>
            <w:tcW w:w="570" w:type="pct"/>
            <w:vAlign w:val="center"/>
          </w:tcPr>
          <w:p w14:paraId="0C55BE74"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w:t>
            </w:r>
          </w:p>
        </w:tc>
        <w:tc>
          <w:tcPr>
            <w:tcW w:w="587" w:type="pct"/>
            <w:vAlign w:val="center"/>
          </w:tcPr>
          <w:p w14:paraId="507816F8"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p>
        </w:tc>
        <w:tc>
          <w:tcPr>
            <w:tcW w:w="838" w:type="pct"/>
            <w:vMerge/>
          </w:tcPr>
          <w:p w14:paraId="2A161617" w14:textId="77777777" w:rsidR="003158A7" w:rsidRPr="00420E4C" w:rsidRDefault="003158A7" w:rsidP="00FC7B3F">
            <w:pPr>
              <w:widowControl w:val="0"/>
              <w:tabs>
                <w:tab w:val="left" w:pos="2431"/>
              </w:tabs>
              <w:suppressAutoHyphens/>
              <w:spacing w:line="240" w:lineRule="auto"/>
              <w:rPr>
                <w:rFonts w:ascii="Times New Roman" w:hAnsi="Times New Roman" w:cs="Times New Roman"/>
                <w:sz w:val="24"/>
                <w:szCs w:val="24"/>
              </w:rPr>
            </w:pPr>
          </w:p>
        </w:tc>
      </w:tr>
      <w:tr w:rsidR="00C30FD6" w:rsidRPr="00420E4C" w14:paraId="1C7E8564" w14:textId="77777777" w:rsidTr="007D0E82">
        <w:trPr>
          <w:cantSplit/>
          <w:trHeight w:val="70"/>
        </w:trPr>
        <w:tc>
          <w:tcPr>
            <w:tcW w:w="224" w:type="pct"/>
            <w:vAlign w:val="center"/>
          </w:tcPr>
          <w:p w14:paraId="1CD7C91E" w14:textId="77777777" w:rsidR="003158A7" w:rsidRPr="00420E4C" w:rsidRDefault="003158A7" w:rsidP="00FC7B3F">
            <w:pPr>
              <w:widowControl w:val="0"/>
              <w:suppressAutoHyphens/>
              <w:spacing w:after="0"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13</w:t>
            </w:r>
          </w:p>
        </w:tc>
        <w:tc>
          <w:tcPr>
            <w:tcW w:w="1176" w:type="pct"/>
          </w:tcPr>
          <w:p w14:paraId="1D4B43D1" w14:textId="77777777" w:rsidR="003158A7" w:rsidRPr="00420E4C" w:rsidRDefault="003158A7" w:rsidP="00FC7B3F">
            <w:pPr>
              <w:spacing w:line="240" w:lineRule="auto"/>
              <w:jc w:val="center"/>
              <w:rPr>
                <w:rFonts w:ascii="Times New Roman" w:hAnsi="Times New Roman" w:cs="Times New Roman"/>
                <w:sz w:val="24"/>
                <w:szCs w:val="24"/>
              </w:rPr>
            </w:pPr>
            <w:r w:rsidRPr="00420E4C">
              <w:rPr>
                <w:rFonts w:ascii="Times New Roman" w:hAnsi="Times New Roman" w:cs="Times New Roman"/>
                <w:sz w:val="24"/>
                <w:szCs w:val="24"/>
              </w:rPr>
              <w:t>Объект агропромышленного комплекса IV класса опасности</w:t>
            </w:r>
          </w:p>
        </w:tc>
        <w:tc>
          <w:tcPr>
            <w:tcW w:w="1605" w:type="pct"/>
            <w:vMerge/>
            <w:vAlign w:val="center"/>
          </w:tcPr>
          <w:p w14:paraId="6B755A14" w14:textId="77777777" w:rsidR="003158A7" w:rsidRPr="00420E4C" w:rsidRDefault="003158A7" w:rsidP="00FC7B3F">
            <w:pPr>
              <w:spacing w:after="0" w:line="240" w:lineRule="auto"/>
              <w:ind w:firstLine="142"/>
              <w:jc w:val="center"/>
              <w:rPr>
                <w:rFonts w:ascii="Times New Roman" w:eastAsia="Times New Roman" w:hAnsi="Times New Roman" w:cs="Times New Roman"/>
                <w:sz w:val="24"/>
                <w:szCs w:val="24"/>
                <w:lang w:eastAsia="ru-RU"/>
              </w:rPr>
            </w:pPr>
          </w:p>
        </w:tc>
        <w:tc>
          <w:tcPr>
            <w:tcW w:w="570" w:type="pct"/>
            <w:vAlign w:val="center"/>
          </w:tcPr>
          <w:p w14:paraId="100D911A"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w:t>
            </w:r>
          </w:p>
        </w:tc>
        <w:tc>
          <w:tcPr>
            <w:tcW w:w="587" w:type="pct"/>
            <w:vAlign w:val="center"/>
          </w:tcPr>
          <w:p w14:paraId="73845235"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p>
        </w:tc>
        <w:tc>
          <w:tcPr>
            <w:tcW w:w="838" w:type="pct"/>
            <w:vMerge/>
          </w:tcPr>
          <w:p w14:paraId="3652AB33" w14:textId="77777777" w:rsidR="003158A7" w:rsidRPr="00420E4C" w:rsidRDefault="003158A7" w:rsidP="00FC7B3F">
            <w:pPr>
              <w:widowControl w:val="0"/>
              <w:tabs>
                <w:tab w:val="left" w:pos="2431"/>
              </w:tabs>
              <w:suppressAutoHyphens/>
              <w:spacing w:line="240" w:lineRule="auto"/>
              <w:rPr>
                <w:rFonts w:ascii="Times New Roman" w:hAnsi="Times New Roman" w:cs="Times New Roman"/>
                <w:sz w:val="24"/>
                <w:szCs w:val="24"/>
              </w:rPr>
            </w:pPr>
          </w:p>
        </w:tc>
      </w:tr>
      <w:tr w:rsidR="00C30FD6" w:rsidRPr="00420E4C" w14:paraId="2C4AF0BA" w14:textId="77777777" w:rsidTr="007D0E82">
        <w:trPr>
          <w:cantSplit/>
          <w:trHeight w:val="70"/>
        </w:trPr>
        <w:tc>
          <w:tcPr>
            <w:tcW w:w="224" w:type="pct"/>
            <w:vAlign w:val="center"/>
          </w:tcPr>
          <w:p w14:paraId="3CD01A34" w14:textId="77777777" w:rsidR="003158A7" w:rsidRPr="00420E4C" w:rsidRDefault="003158A7" w:rsidP="00FC7B3F">
            <w:pPr>
              <w:widowControl w:val="0"/>
              <w:suppressAutoHyphens/>
              <w:spacing w:after="0"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14</w:t>
            </w:r>
          </w:p>
        </w:tc>
        <w:tc>
          <w:tcPr>
            <w:tcW w:w="1176" w:type="pct"/>
          </w:tcPr>
          <w:p w14:paraId="168A24AB" w14:textId="77777777" w:rsidR="003158A7" w:rsidRPr="00420E4C" w:rsidRDefault="003158A7" w:rsidP="00FC7B3F">
            <w:pPr>
              <w:spacing w:line="240" w:lineRule="auto"/>
              <w:jc w:val="center"/>
              <w:rPr>
                <w:rFonts w:ascii="Times New Roman" w:hAnsi="Times New Roman" w:cs="Times New Roman"/>
                <w:sz w:val="24"/>
                <w:szCs w:val="24"/>
              </w:rPr>
            </w:pPr>
            <w:r w:rsidRPr="00420E4C">
              <w:rPr>
                <w:rFonts w:ascii="Times New Roman" w:hAnsi="Times New Roman" w:cs="Times New Roman"/>
                <w:sz w:val="24"/>
                <w:szCs w:val="24"/>
              </w:rPr>
              <w:t>Склад удобрений</w:t>
            </w:r>
          </w:p>
        </w:tc>
        <w:tc>
          <w:tcPr>
            <w:tcW w:w="1605" w:type="pct"/>
            <w:vAlign w:val="center"/>
          </w:tcPr>
          <w:p w14:paraId="4CAD7D8D" w14:textId="77777777" w:rsidR="003158A7" w:rsidRPr="00420E4C" w:rsidRDefault="003158A7" w:rsidP="00FC7B3F">
            <w:pPr>
              <w:spacing w:after="0"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Оптимизация склада минеральных удобрений с целью сокращения санитарно-защитной зоны объекта до границы Ленино-</w:t>
            </w:r>
            <w:proofErr w:type="spellStart"/>
            <w:r w:rsidRPr="00420E4C">
              <w:rPr>
                <w:rFonts w:ascii="Times New Roman" w:eastAsia="Times New Roman" w:hAnsi="Times New Roman" w:cs="Times New Roman"/>
                <w:sz w:val="24"/>
                <w:szCs w:val="24"/>
                <w:lang w:eastAsia="ru-RU"/>
              </w:rPr>
              <w:t>Кокушкинского</w:t>
            </w:r>
            <w:proofErr w:type="spellEnd"/>
            <w:r w:rsidRPr="00420E4C">
              <w:rPr>
                <w:rFonts w:ascii="Times New Roman" w:eastAsia="Times New Roman" w:hAnsi="Times New Roman" w:cs="Times New Roman"/>
                <w:sz w:val="24"/>
                <w:szCs w:val="24"/>
                <w:lang w:eastAsia="ru-RU"/>
              </w:rPr>
              <w:t xml:space="preserve"> природного комплексного заказника</w:t>
            </w:r>
          </w:p>
        </w:tc>
        <w:tc>
          <w:tcPr>
            <w:tcW w:w="570" w:type="pct"/>
            <w:vAlign w:val="center"/>
          </w:tcPr>
          <w:p w14:paraId="36B6645D"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w:t>
            </w:r>
          </w:p>
        </w:tc>
        <w:tc>
          <w:tcPr>
            <w:tcW w:w="587" w:type="pct"/>
            <w:vAlign w:val="center"/>
          </w:tcPr>
          <w:p w14:paraId="0E350AF8"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p>
        </w:tc>
        <w:tc>
          <w:tcPr>
            <w:tcW w:w="838" w:type="pct"/>
            <w:vMerge/>
          </w:tcPr>
          <w:p w14:paraId="23F29500" w14:textId="77777777" w:rsidR="003158A7" w:rsidRPr="00420E4C" w:rsidRDefault="003158A7" w:rsidP="00FC7B3F">
            <w:pPr>
              <w:widowControl w:val="0"/>
              <w:tabs>
                <w:tab w:val="left" w:pos="2431"/>
              </w:tabs>
              <w:suppressAutoHyphens/>
              <w:spacing w:line="240" w:lineRule="auto"/>
              <w:rPr>
                <w:rFonts w:ascii="Times New Roman" w:hAnsi="Times New Roman" w:cs="Times New Roman"/>
                <w:sz w:val="24"/>
                <w:szCs w:val="24"/>
              </w:rPr>
            </w:pPr>
          </w:p>
        </w:tc>
      </w:tr>
      <w:tr w:rsidR="00C30FD6" w:rsidRPr="00420E4C" w14:paraId="64BAE96C" w14:textId="77777777" w:rsidTr="007D0E82">
        <w:trPr>
          <w:cantSplit/>
          <w:trHeight w:val="70"/>
        </w:trPr>
        <w:tc>
          <w:tcPr>
            <w:tcW w:w="224" w:type="pct"/>
            <w:vAlign w:val="center"/>
          </w:tcPr>
          <w:p w14:paraId="5201CD3C" w14:textId="77777777" w:rsidR="003158A7" w:rsidRPr="00420E4C" w:rsidRDefault="003158A7" w:rsidP="00FC7B3F">
            <w:pPr>
              <w:widowControl w:val="0"/>
              <w:suppressAutoHyphens/>
              <w:spacing w:after="0"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15</w:t>
            </w:r>
          </w:p>
        </w:tc>
        <w:tc>
          <w:tcPr>
            <w:tcW w:w="1176" w:type="pct"/>
          </w:tcPr>
          <w:p w14:paraId="2A2B6372" w14:textId="77777777" w:rsidR="003158A7" w:rsidRPr="00420E4C" w:rsidRDefault="003158A7" w:rsidP="00FC7B3F">
            <w:pPr>
              <w:spacing w:line="240" w:lineRule="auto"/>
              <w:jc w:val="center"/>
              <w:rPr>
                <w:rFonts w:ascii="Times New Roman" w:hAnsi="Times New Roman" w:cs="Times New Roman"/>
                <w:sz w:val="24"/>
                <w:szCs w:val="24"/>
              </w:rPr>
            </w:pPr>
            <w:r w:rsidRPr="00420E4C">
              <w:rPr>
                <w:rFonts w:ascii="Times New Roman" w:hAnsi="Times New Roman" w:cs="Times New Roman"/>
                <w:sz w:val="24"/>
                <w:szCs w:val="24"/>
              </w:rPr>
              <w:t>Объект агропромышленного комплекса V класса опасности</w:t>
            </w:r>
          </w:p>
        </w:tc>
        <w:tc>
          <w:tcPr>
            <w:tcW w:w="1605" w:type="pct"/>
            <w:vAlign w:val="center"/>
          </w:tcPr>
          <w:p w14:paraId="5D92CE6D" w14:textId="77777777" w:rsidR="003158A7" w:rsidRPr="00420E4C" w:rsidRDefault="003158A7" w:rsidP="00FC7B3F">
            <w:pPr>
              <w:spacing w:after="0"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Установление СЗЗ, производственный контроль за соблюдением гигиенических нормативов на границе СЗЗ</w:t>
            </w:r>
          </w:p>
        </w:tc>
        <w:tc>
          <w:tcPr>
            <w:tcW w:w="570" w:type="pct"/>
            <w:vAlign w:val="center"/>
          </w:tcPr>
          <w:p w14:paraId="64060669"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w:t>
            </w:r>
          </w:p>
        </w:tc>
        <w:tc>
          <w:tcPr>
            <w:tcW w:w="587" w:type="pct"/>
            <w:vAlign w:val="center"/>
          </w:tcPr>
          <w:p w14:paraId="5630C9AD"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p>
        </w:tc>
        <w:tc>
          <w:tcPr>
            <w:tcW w:w="838" w:type="pct"/>
            <w:vMerge/>
          </w:tcPr>
          <w:p w14:paraId="28B5E264" w14:textId="77777777" w:rsidR="003158A7" w:rsidRPr="00420E4C" w:rsidRDefault="003158A7" w:rsidP="00FC7B3F">
            <w:pPr>
              <w:widowControl w:val="0"/>
              <w:tabs>
                <w:tab w:val="left" w:pos="2431"/>
              </w:tabs>
              <w:suppressAutoHyphens/>
              <w:spacing w:line="240" w:lineRule="auto"/>
              <w:rPr>
                <w:rFonts w:ascii="Times New Roman" w:hAnsi="Times New Roman" w:cs="Times New Roman"/>
                <w:sz w:val="24"/>
                <w:szCs w:val="24"/>
              </w:rPr>
            </w:pPr>
          </w:p>
        </w:tc>
      </w:tr>
      <w:tr w:rsidR="00C30FD6" w:rsidRPr="00420E4C" w14:paraId="69013238" w14:textId="77777777" w:rsidTr="007D0E82">
        <w:trPr>
          <w:cantSplit/>
          <w:trHeight w:val="70"/>
        </w:trPr>
        <w:tc>
          <w:tcPr>
            <w:tcW w:w="224" w:type="pct"/>
            <w:vAlign w:val="center"/>
          </w:tcPr>
          <w:p w14:paraId="7199BEEE" w14:textId="77777777" w:rsidR="003158A7" w:rsidRPr="00420E4C" w:rsidRDefault="003158A7" w:rsidP="00FC7B3F">
            <w:pPr>
              <w:widowControl w:val="0"/>
              <w:suppressAutoHyphens/>
              <w:spacing w:after="0"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lastRenderedPageBreak/>
              <w:t>16</w:t>
            </w:r>
          </w:p>
        </w:tc>
        <w:tc>
          <w:tcPr>
            <w:tcW w:w="1176" w:type="pct"/>
          </w:tcPr>
          <w:p w14:paraId="323EA37A" w14:textId="77777777" w:rsidR="003158A7" w:rsidRPr="00420E4C" w:rsidRDefault="003158A7" w:rsidP="00FC7B3F">
            <w:pPr>
              <w:spacing w:line="240" w:lineRule="auto"/>
              <w:jc w:val="center"/>
              <w:rPr>
                <w:rFonts w:ascii="Times New Roman" w:hAnsi="Times New Roman" w:cs="Times New Roman"/>
                <w:sz w:val="24"/>
                <w:szCs w:val="24"/>
              </w:rPr>
            </w:pPr>
            <w:r w:rsidRPr="00420E4C">
              <w:rPr>
                <w:rFonts w:ascii="Times New Roman" w:hAnsi="Times New Roman" w:cs="Times New Roman"/>
                <w:sz w:val="24"/>
                <w:szCs w:val="24"/>
              </w:rPr>
              <w:t>КФХ «Семенов» 80 голов лошадей</w:t>
            </w:r>
          </w:p>
        </w:tc>
        <w:tc>
          <w:tcPr>
            <w:tcW w:w="1605" w:type="pct"/>
          </w:tcPr>
          <w:p w14:paraId="28125245" w14:textId="77777777" w:rsidR="003158A7" w:rsidRPr="00420E4C" w:rsidRDefault="003158A7" w:rsidP="00FC7B3F">
            <w:pPr>
              <w:spacing w:line="240" w:lineRule="auto"/>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Оптимизация производства с целью сокращения санитарно-защитной зоны до границ жилой застройки и других нормируемых объектов</w:t>
            </w:r>
          </w:p>
        </w:tc>
        <w:tc>
          <w:tcPr>
            <w:tcW w:w="570" w:type="pct"/>
            <w:vAlign w:val="center"/>
          </w:tcPr>
          <w:p w14:paraId="61EAD776"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w:t>
            </w:r>
          </w:p>
        </w:tc>
        <w:tc>
          <w:tcPr>
            <w:tcW w:w="587" w:type="pct"/>
            <w:vAlign w:val="center"/>
          </w:tcPr>
          <w:p w14:paraId="0958C521"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p>
        </w:tc>
        <w:tc>
          <w:tcPr>
            <w:tcW w:w="838" w:type="pct"/>
            <w:vMerge/>
          </w:tcPr>
          <w:p w14:paraId="2D8F2EBF" w14:textId="77777777" w:rsidR="003158A7" w:rsidRPr="00420E4C" w:rsidRDefault="003158A7" w:rsidP="00FC7B3F">
            <w:pPr>
              <w:widowControl w:val="0"/>
              <w:tabs>
                <w:tab w:val="left" w:pos="2431"/>
              </w:tabs>
              <w:suppressAutoHyphens/>
              <w:spacing w:line="240" w:lineRule="auto"/>
              <w:rPr>
                <w:rFonts w:ascii="Times New Roman" w:hAnsi="Times New Roman" w:cs="Times New Roman"/>
                <w:sz w:val="24"/>
                <w:szCs w:val="24"/>
              </w:rPr>
            </w:pPr>
          </w:p>
        </w:tc>
      </w:tr>
      <w:tr w:rsidR="00C30FD6" w:rsidRPr="00420E4C" w14:paraId="7CAFCF74" w14:textId="77777777" w:rsidTr="007D0E82">
        <w:trPr>
          <w:cantSplit/>
          <w:trHeight w:val="70"/>
        </w:trPr>
        <w:tc>
          <w:tcPr>
            <w:tcW w:w="224" w:type="pct"/>
            <w:vAlign w:val="center"/>
          </w:tcPr>
          <w:p w14:paraId="6DF09091" w14:textId="77777777" w:rsidR="003158A7" w:rsidRPr="00420E4C" w:rsidRDefault="003158A7" w:rsidP="00FC7B3F">
            <w:pPr>
              <w:widowControl w:val="0"/>
              <w:suppressAutoHyphens/>
              <w:spacing w:after="0"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17</w:t>
            </w:r>
          </w:p>
        </w:tc>
        <w:tc>
          <w:tcPr>
            <w:tcW w:w="1176" w:type="pct"/>
            <w:vAlign w:val="center"/>
          </w:tcPr>
          <w:p w14:paraId="40E6FF0A" w14:textId="77777777" w:rsidR="003158A7" w:rsidRPr="00420E4C" w:rsidRDefault="003158A7" w:rsidP="00FC7B3F">
            <w:pPr>
              <w:spacing w:line="240" w:lineRule="auto"/>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КФХ "Семенов" КРС 50 голов</w:t>
            </w:r>
          </w:p>
        </w:tc>
        <w:tc>
          <w:tcPr>
            <w:tcW w:w="1605" w:type="pct"/>
          </w:tcPr>
          <w:p w14:paraId="78D2FFEA" w14:textId="77777777" w:rsidR="003158A7" w:rsidRPr="00420E4C" w:rsidRDefault="003158A7" w:rsidP="00FC7B3F">
            <w:pPr>
              <w:spacing w:line="240" w:lineRule="auto"/>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Установление СЗЗ, производственный контроль за соблюдением гигиенических нормативов на границе СЗЗ</w:t>
            </w:r>
          </w:p>
        </w:tc>
        <w:tc>
          <w:tcPr>
            <w:tcW w:w="570" w:type="pct"/>
            <w:vAlign w:val="center"/>
          </w:tcPr>
          <w:p w14:paraId="51B0B9AE"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w:t>
            </w:r>
          </w:p>
        </w:tc>
        <w:tc>
          <w:tcPr>
            <w:tcW w:w="587" w:type="pct"/>
            <w:vAlign w:val="center"/>
          </w:tcPr>
          <w:p w14:paraId="03D023DA"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p>
        </w:tc>
        <w:tc>
          <w:tcPr>
            <w:tcW w:w="838" w:type="pct"/>
            <w:vMerge/>
          </w:tcPr>
          <w:p w14:paraId="62FC1B4A" w14:textId="77777777" w:rsidR="003158A7" w:rsidRPr="00420E4C" w:rsidRDefault="003158A7" w:rsidP="00FC7B3F">
            <w:pPr>
              <w:widowControl w:val="0"/>
              <w:tabs>
                <w:tab w:val="left" w:pos="2431"/>
              </w:tabs>
              <w:suppressAutoHyphens/>
              <w:spacing w:line="240" w:lineRule="auto"/>
              <w:rPr>
                <w:rFonts w:ascii="Times New Roman" w:hAnsi="Times New Roman" w:cs="Times New Roman"/>
                <w:sz w:val="24"/>
                <w:szCs w:val="24"/>
              </w:rPr>
            </w:pPr>
          </w:p>
        </w:tc>
      </w:tr>
      <w:tr w:rsidR="00C30FD6" w:rsidRPr="00420E4C" w14:paraId="440E83BC" w14:textId="77777777" w:rsidTr="007D0E82">
        <w:trPr>
          <w:cantSplit/>
          <w:trHeight w:val="70"/>
        </w:trPr>
        <w:tc>
          <w:tcPr>
            <w:tcW w:w="224" w:type="pct"/>
            <w:vAlign w:val="center"/>
          </w:tcPr>
          <w:p w14:paraId="7FB692B8" w14:textId="77777777" w:rsidR="003158A7" w:rsidRPr="00420E4C" w:rsidRDefault="003158A7" w:rsidP="00FC7B3F">
            <w:pPr>
              <w:widowControl w:val="0"/>
              <w:suppressAutoHyphens/>
              <w:spacing w:after="0"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18</w:t>
            </w:r>
          </w:p>
        </w:tc>
        <w:tc>
          <w:tcPr>
            <w:tcW w:w="1176" w:type="pct"/>
            <w:vAlign w:val="center"/>
          </w:tcPr>
          <w:p w14:paraId="1A27872B" w14:textId="77777777" w:rsidR="003158A7" w:rsidRPr="00420E4C" w:rsidRDefault="003158A7" w:rsidP="00FC7B3F">
            <w:pPr>
              <w:spacing w:line="240" w:lineRule="auto"/>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ООО "Рыбхоз "</w:t>
            </w:r>
            <w:proofErr w:type="spellStart"/>
            <w:r w:rsidRPr="00420E4C">
              <w:rPr>
                <w:rFonts w:ascii="Times New Roman" w:eastAsia="Times New Roman" w:hAnsi="Times New Roman" w:cs="Times New Roman"/>
                <w:sz w:val="24"/>
                <w:szCs w:val="24"/>
                <w:lang w:eastAsia="ru-RU"/>
              </w:rPr>
              <w:t>Ушня</w:t>
            </w:r>
            <w:proofErr w:type="spellEnd"/>
            <w:r w:rsidRPr="00420E4C">
              <w:rPr>
                <w:rFonts w:ascii="Times New Roman" w:eastAsia="Times New Roman" w:hAnsi="Times New Roman" w:cs="Times New Roman"/>
                <w:sz w:val="24"/>
                <w:szCs w:val="24"/>
                <w:lang w:eastAsia="ru-RU"/>
              </w:rPr>
              <w:t>" овцеферма на 200 голов</w:t>
            </w:r>
          </w:p>
        </w:tc>
        <w:tc>
          <w:tcPr>
            <w:tcW w:w="1605" w:type="pct"/>
          </w:tcPr>
          <w:p w14:paraId="79794CDE" w14:textId="77777777" w:rsidR="003158A7" w:rsidRPr="00420E4C" w:rsidRDefault="003158A7" w:rsidP="00FC7B3F">
            <w:pPr>
              <w:spacing w:line="240" w:lineRule="auto"/>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Установление СЗЗ, производственный контроль за соблюдением гигиенических нормативов на границе СЗЗ</w:t>
            </w:r>
          </w:p>
        </w:tc>
        <w:tc>
          <w:tcPr>
            <w:tcW w:w="570" w:type="pct"/>
            <w:vAlign w:val="center"/>
          </w:tcPr>
          <w:p w14:paraId="3D86CF18"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w:t>
            </w:r>
          </w:p>
        </w:tc>
        <w:tc>
          <w:tcPr>
            <w:tcW w:w="587" w:type="pct"/>
            <w:vAlign w:val="center"/>
          </w:tcPr>
          <w:p w14:paraId="77C39BAA"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p>
        </w:tc>
        <w:tc>
          <w:tcPr>
            <w:tcW w:w="838" w:type="pct"/>
            <w:vMerge/>
          </w:tcPr>
          <w:p w14:paraId="2637C1B2" w14:textId="77777777" w:rsidR="003158A7" w:rsidRPr="00420E4C" w:rsidRDefault="003158A7" w:rsidP="00FC7B3F">
            <w:pPr>
              <w:widowControl w:val="0"/>
              <w:tabs>
                <w:tab w:val="left" w:pos="2431"/>
              </w:tabs>
              <w:suppressAutoHyphens/>
              <w:spacing w:line="240" w:lineRule="auto"/>
              <w:rPr>
                <w:rFonts w:ascii="Times New Roman" w:hAnsi="Times New Roman" w:cs="Times New Roman"/>
                <w:sz w:val="24"/>
                <w:szCs w:val="24"/>
              </w:rPr>
            </w:pPr>
          </w:p>
        </w:tc>
      </w:tr>
      <w:tr w:rsidR="00C30FD6" w:rsidRPr="00420E4C" w14:paraId="0355900F" w14:textId="77777777" w:rsidTr="007D0E82">
        <w:trPr>
          <w:cantSplit/>
          <w:trHeight w:val="70"/>
        </w:trPr>
        <w:tc>
          <w:tcPr>
            <w:tcW w:w="224" w:type="pct"/>
            <w:vAlign w:val="center"/>
          </w:tcPr>
          <w:p w14:paraId="7BE0945E" w14:textId="77777777" w:rsidR="003158A7" w:rsidRPr="00420E4C" w:rsidRDefault="003158A7" w:rsidP="00FC7B3F">
            <w:pPr>
              <w:widowControl w:val="0"/>
              <w:suppressAutoHyphens/>
              <w:spacing w:after="0"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19</w:t>
            </w:r>
          </w:p>
        </w:tc>
        <w:tc>
          <w:tcPr>
            <w:tcW w:w="1176" w:type="pct"/>
            <w:vAlign w:val="center"/>
          </w:tcPr>
          <w:p w14:paraId="71A8C884" w14:textId="77777777" w:rsidR="003158A7" w:rsidRPr="00420E4C" w:rsidRDefault="003158A7" w:rsidP="00FC7B3F">
            <w:pPr>
              <w:spacing w:line="240" w:lineRule="auto"/>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Зернохранилище</w:t>
            </w:r>
          </w:p>
        </w:tc>
        <w:tc>
          <w:tcPr>
            <w:tcW w:w="1605" w:type="pct"/>
          </w:tcPr>
          <w:p w14:paraId="73215F38" w14:textId="77777777" w:rsidR="003158A7" w:rsidRPr="00420E4C" w:rsidRDefault="003158A7" w:rsidP="00FC7B3F">
            <w:pPr>
              <w:spacing w:line="240" w:lineRule="auto"/>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Установление СЗЗ, производственный контроль за соблюдением гигиенических нормативов на границе СЗЗ</w:t>
            </w:r>
          </w:p>
        </w:tc>
        <w:tc>
          <w:tcPr>
            <w:tcW w:w="570" w:type="pct"/>
            <w:vAlign w:val="center"/>
          </w:tcPr>
          <w:p w14:paraId="624EDD81"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w:t>
            </w:r>
          </w:p>
        </w:tc>
        <w:tc>
          <w:tcPr>
            <w:tcW w:w="587" w:type="pct"/>
            <w:vAlign w:val="center"/>
          </w:tcPr>
          <w:p w14:paraId="069488F1"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p>
        </w:tc>
        <w:tc>
          <w:tcPr>
            <w:tcW w:w="838" w:type="pct"/>
            <w:vMerge/>
          </w:tcPr>
          <w:p w14:paraId="0B562852" w14:textId="77777777" w:rsidR="003158A7" w:rsidRPr="00420E4C" w:rsidRDefault="003158A7" w:rsidP="00FC7B3F">
            <w:pPr>
              <w:widowControl w:val="0"/>
              <w:tabs>
                <w:tab w:val="left" w:pos="2431"/>
              </w:tabs>
              <w:suppressAutoHyphens/>
              <w:spacing w:line="240" w:lineRule="auto"/>
              <w:rPr>
                <w:rFonts w:ascii="Times New Roman" w:hAnsi="Times New Roman" w:cs="Times New Roman"/>
                <w:sz w:val="24"/>
                <w:szCs w:val="24"/>
              </w:rPr>
            </w:pPr>
          </w:p>
        </w:tc>
      </w:tr>
      <w:tr w:rsidR="00C30FD6" w:rsidRPr="00420E4C" w14:paraId="42E55CE9" w14:textId="77777777" w:rsidTr="007D0E82">
        <w:trPr>
          <w:cantSplit/>
          <w:trHeight w:val="70"/>
        </w:trPr>
        <w:tc>
          <w:tcPr>
            <w:tcW w:w="224" w:type="pct"/>
            <w:vAlign w:val="center"/>
          </w:tcPr>
          <w:p w14:paraId="048440C2" w14:textId="77777777" w:rsidR="003158A7" w:rsidRPr="00420E4C" w:rsidRDefault="003158A7" w:rsidP="00FC7B3F">
            <w:pPr>
              <w:widowControl w:val="0"/>
              <w:suppressAutoHyphens/>
              <w:spacing w:after="0"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20</w:t>
            </w:r>
          </w:p>
        </w:tc>
        <w:tc>
          <w:tcPr>
            <w:tcW w:w="1176" w:type="pct"/>
            <w:vAlign w:val="center"/>
          </w:tcPr>
          <w:p w14:paraId="60B4F385" w14:textId="77777777" w:rsidR="003158A7" w:rsidRPr="00420E4C" w:rsidRDefault="003158A7" w:rsidP="00FC7B3F">
            <w:pPr>
              <w:spacing w:line="240" w:lineRule="auto"/>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КФХ "</w:t>
            </w:r>
            <w:proofErr w:type="spellStart"/>
            <w:r w:rsidRPr="00420E4C">
              <w:rPr>
                <w:rFonts w:ascii="Times New Roman" w:eastAsia="Times New Roman" w:hAnsi="Times New Roman" w:cs="Times New Roman"/>
                <w:sz w:val="24"/>
                <w:szCs w:val="24"/>
                <w:lang w:eastAsia="ru-RU"/>
              </w:rPr>
              <w:t>Ибатуллин</w:t>
            </w:r>
            <w:proofErr w:type="spellEnd"/>
            <w:r w:rsidRPr="00420E4C">
              <w:rPr>
                <w:rFonts w:ascii="Times New Roman" w:eastAsia="Times New Roman" w:hAnsi="Times New Roman" w:cs="Times New Roman"/>
                <w:sz w:val="24"/>
                <w:szCs w:val="24"/>
                <w:lang w:eastAsia="ru-RU"/>
              </w:rPr>
              <w:t>" КРС 100 голов</w:t>
            </w:r>
          </w:p>
        </w:tc>
        <w:tc>
          <w:tcPr>
            <w:tcW w:w="1605" w:type="pct"/>
          </w:tcPr>
          <w:p w14:paraId="18EF1321" w14:textId="77777777" w:rsidR="003158A7" w:rsidRPr="00420E4C" w:rsidRDefault="003158A7" w:rsidP="00FC7B3F">
            <w:pPr>
              <w:spacing w:line="240" w:lineRule="auto"/>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Оптимизация производства с целью сокращения санитарно-защитной зоны до границ жилой застройки и других нормируемых объектов</w:t>
            </w:r>
          </w:p>
        </w:tc>
        <w:tc>
          <w:tcPr>
            <w:tcW w:w="570" w:type="pct"/>
            <w:vAlign w:val="center"/>
          </w:tcPr>
          <w:p w14:paraId="26BD9C5A"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w:t>
            </w:r>
          </w:p>
        </w:tc>
        <w:tc>
          <w:tcPr>
            <w:tcW w:w="587" w:type="pct"/>
            <w:vAlign w:val="center"/>
          </w:tcPr>
          <w:p w14:paraId="5323E77C"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p>
        </w:tc>
        <w:tc>
          <w:tcPr>
            <w:tcW w:w="838" w:type="pct"/>
            <w:vMerge/>
          </w:tcPr>
          <w:p w14:paraId="23746221" w14:textId="77777777" w:rsidR="003158A7" w:rsidRPr="00420E4C" w:rsidRDefault="003158A7" w:rsidP="00FC7B3F">
            <w:pPr>
              <w:widowControl w:val="0"/>
              <w:tabs>
                <w:tab w:val="left" w:pos="2431"/>
              </w:tabs>
              <w:suppressAutoHyphens/>
              <w:spacing w:line="240" w:lineRule="auto"/>
              <w:rPr>
                <w:rFonts w:ascii="Times New Roman" w:hAnsi="Times New Roman" w:cs="Times New Roman"/>
                <w:sz w:val="24"/>
                <w:szCs w:val="24"/>
              </w:rPr>
            </w:pPr>
          </w:p>
        </w:tc>
      </w:tr>
      <w:tr w:rsidR="00C30FD6" w:rsidRPr="00420E4C" w14:paraId="2829208F" w14:textId="77777777" w:rsidTr="007D0E82">
        <w:trPr>
          <w:cantSplit/>
          <w:trHeight w:val="70"/>
        </w:trPr>
        <w:tc>
          <w:tcPr>
            <w:tcW w:w="224" w:type="pct"/>
            <w:vAlign w:val="center"/>
          </w:tcPr>
          <w:p w14:paraId="742A3713" w14:textId="77777777" w:rsidR="003158A7" w:rsidRPr="00420E4C" w:rsidRDefault="003158A7" w:rsidP="00FC7B3F">
            <w:pPr>
              <w:widowControl w:val="0"/>
              <w:suppressAutoHyphens/>
              <w:spacing w:after="0"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21</w:t>
            </w:r>
          </w:p>
        </w:tc>
        <w:tc>
          <w:tcPr>
            <w:tcW w:w="1176" w:type="pct"/>
            <w:vAlign w:val="center"/>
          </w:tcPr>
          <w:p w14:paraId="128FCB57" w14:textId="77777777" w:rsidR="003158A7" w:rsidRPr="00420E4C" w:rsidRDefault="003158A7" w:rsidP="00FC7B3F">
            <w:pPr>
              <w:spacing w:line="240" w:lineRule="auto"/>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КФХ "</w:t>
            </w:r>
            <w:proofErr w:type="spellStart"/>
            <w:r w:rsidRPr="00420E4C">
              <w:rPr>
                <w:rFonts w:ascii="Times New Roman" w:eastAsia="Times New Roman" w:hAnsi="Times New Roman" w:cs="Times New Roman"/>
                <w:sz w:val="24"/>
                <w:szCs w:val="24"/>
                <w:lang w:eastAsia="ru-RU"/>
              </w:rPr>
              <w:t>Фасхутдинов</w:t>
            </w:r>
            <w:proofErr w:type="spellEnd"/>
            <w:r w:rsidRPr="00420E4C">
              <w:rPr>
                <w:rFonts w:ascii="Times New Roman" w:eastAsia="Times New Roman" w:hAnsi="Times New Roman" w:cs="Times New Roman"/>
                <w:sz w:val="24"/>
                <w:szCs w:val="24"/>
                <w:lang w:eastAsia="ru-RU"/>
              </w:rPr>
              <w:t>" КРС 40 голов, молодняк 30 голов</w:t>
            </w:r>
          </w:p>
        </w:tc>
        <w:tc>
          <w:tcPr>
            <w:tcW w:w="1605" w:type="pct"/>
          </w:tcPr>
          <w:p w14:paraId="317890C3" w14:textId="77777777" w:rsidR="003158A7" w:rsidRPr="00420E4C" w:rsidRDefault="003158A7" w:rsidP="00FC7B3F">
            <w:pPr>
              <w:spacing w:line="240" w:lineRule="auto"/>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Оптимизация производства с целью сокращения санитарно-защитной зоны до границ жилой застройки и других нормируемых объектов</w:t>
            </w:r>
          </w:p>
        </w:tc>
        <w:tc>
          <w:tcPr>
            <w:tcW w:w="570" w:type="pct"/>
            <w:vAlign w:val="center"/>
          </w:tcPr>
          <w:p w14:paraId="79565F9B"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w:t>
            </w:r>
          </w:p>
        </w:tc>
        <w:tc>
          <w:tcPr>
            <w:tcW w:w="587" w:type="pct"/>
            <w:vAlign w:val="center"/>
          </w:tcPr>
          <w:p w14:paraId="019EA430"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p>
        </w:tc>
        <w:tc>
          <w:tcPr>
            <w:tcW w:w="838" w:type="pct"/>
            <w:vMerge/>
          </w:tcPr>
          <w:p w14:paraId="3E0D880D" w14:textId="77777777" w:rsidR="003158A7" w:rsidRPr="00420E4C" w:rsidRDefault="003158A7" w:rsidP="00FC7B3F">
            <w:pPr>
              <w:widowControl w:val="0"/>
              <w:tabs>
                <w:tab w:val="left" w:pos="2431"/>
              </w:tabs>
              <w:suppressAutoHyphens/>
              <w:spacing w:line="240" w:lineRule="auto"/>
              <w:rPr>
                <w:rFonts w:ascii="Times New Roman" w:hAnsi="Times New Roman" w:cs="Times New Roman"/>
                <w:sz w:val="24"/>
                <w:szCs w:val="24"/>
              </w:rPr>
            </w:pPr>
          </w:p>
        </w:tc>
      </w:tr>
      <w:tr w:rsidR="00C30FD6" w:rsidRPr="00420E4C" w14:paraId="7A976A61" w14:textId="77777777" w:rsidTr="007D0E82">
        <w:trPr>
          <w:cantSplit/>
          <w:trHeight w:val="70"/>
        </w:trPr>
        <w:tc>
          <w:tcPr>
            <w:tcW w:w="224" w:type="pct"/>
            <w:vAlign w:val="center"/>
          </w:tcPr>
          <w:p w14:paraId="4CD2D7FA" w14:textId="77777777" w:rsidR="003158A7" w:rsidRPr="00420E4C" w:rsidRDefault="003158A7" w:rsidP="00FC7B3F">
            <w:pPr>
              <w:widowControl w:val="0"/>
              <w:suppressAutoHyphens/>
              <w:spacing w:after="0"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22</w:t>
            </w:r>
          </w:p>
        </w:tc>
        <w:tc>
          <w:tcPr>
            <w:tcW w:w="1176" w:type="pct"/>
            <w:vAlign w:val="center"/>
          </w:tcPr>
          <w:p w14:paraId="4FB47D57" w14:textId="77777777" w:rsidR="003158A7" w:rsidRPr="00420E4C" w:rsidRDefault="003158A7" w:rsidP="00FC7B3F">
            <w:pPr>
              <w:spacing w:line="240" w:lineRule="auto"/>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КФХ "</w:t>
            </w:r>
            <w:proofErr w:type="spellStart"/>
            <w:r w:rsidRPr="00420E4C">
              <w:rPr>
                <w:rFonts w:ascii="Times New Roman" w:eastAsia="Times New Roman" w:hAnsi="Times New Roman" w:cs="Times New Roman"/>
                <w:sz w:val="24"/>
                <w:szCs w:val="24"/>
                <w:lang w:eastAsia="ru-RU"/>
              </w:rPr>
              <w:t>Фасхутдинов</w:t>
            </w:r>
            <w:proofErr w:type="spellEnd"/>
            <w:r w:rsidRPr="00420E4C">
              <w:rPr>
                <w:rFonts w:ascii="Times New Roman" w:eastAsia="Times New Roman" w:hAnsi="Times New Roman" w:cs="Times New Roman"/>
                <w:sz w:val="24"/>
                <w:szCs w:val="24"/>
                <w:lang w:eastAsia="ru-RU"/>
              </w:rPr>
              <w:t>" ферма птицеводческая 15 000 голов</w:t>
            </w:r>
          </w:p>
        </w:tc>
        <w:tc>
          <w:tcPr>
            <w:tcW w:w="1605" w:type="pct"/>
          </w:tcPr>
          <w:p w14:paraId="5A39658B" w14:textId="77777777" w:rsidR="003158A7" w:rsidRPr="00420E4C" w:rsidRDefault="003158A7" w:rsidP="00FC7B3F">
            <w:pPr>
              <w:spacing w:line="240" w:lineRule="auto"/>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Оптимизация производства с целью сокращения санитарно-защитной зоны до границ жилой застройки и других нормируемых объектов</w:t>
            </w:r>
          </w:p>
        </w:tc>
        <w:tc>
          <w:tcPr>
            <w:tcW w:w="570" w:type="pct"/>
            <w:vAlign w:val="center"/>
          </w:tcPr>
          <w:p w14:paraId="66F977C2"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w:t>
            </w:r>
          </w:p>
        </w:tc>
        <w:tc>
          <w:tcPr>
            <w:tcW w:w="587" w:type="pct"/>
            <w:vAlign w:val="center"/>
          </w:tcPr>
          <w:p w14:paraId="0B744DC2"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p>
        </w:tc>
        <w:tc>
          <w:tcPr>
            <w:tcW w:w="838" w:type="pct"/>
            <w:vMerge/>
          </w:tcPr>
          <w:p w14:paraId="07D7BDC2" w14:textId="77777777" w:rsidR="003158A7" w:rsidRPr="00420E4C" w:rsidRDefault="003158A7" w:rsidP="00FC7B3F">
            <w:pPr>
              <w:widowControl w:val="0"/>
              <w:tabs>
                <w:tab w:val="left" w:pos="2431"/>
              </w:tabs>
              <w:suppressAutoHyphens/>
              <w:spacing w:line="240" w:lineRule="auto"/>
              <w:rPr>
                <w:rFonts w:ascii="Times New Roman" w:hAnsi="Times New Roman" w:cs="Times New Roman"/>
                <w:sz w:val="24"/>
                <w:szCs w:val="24"/>
              </w:rPr>
            </w:pPr>
          </w:p>
        </w:tc>
      </w:tr>
      <w:tr w:rsidR="00C30FD6" w:rsidRPr="00420E4C" w14:paraId="1743A205" w14:textId="77777777" w:rsidTr="007D0E82">
        <w:trPr>
          <w:cantSplit/>
          <w:trHeight w:val="70"/>
        </w:trPr>
        <w:tc>
          <w:tcPr>
            <w:tcW w:w="224" w:type="pct"/>
            <w:vAlign w:val="center"/>
          </w:tcPr>
          <w:p w14:paraId="1DD90034" w14:textId="77777777" w:rsidR="003158A7" w:rsidRPr="00420E4C" w:rsidRDefault="003158A7" w:rsidP="00FC7B3F">
            <w:pPr>
              <w:widowControl w:val="0"/>
              <w:suppressAutoHyphens/>
              <w:spacing w:after="0"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lastRenderedPageBreak/>
              <w:t>23</w:t>
            </w:r>
          </w:p>
        </w:tc>
        <w:tc>
          <w:tcPr>
            <w:tcW w:w="1176" w:type="pct"/>
            <w:vAlign w:val="center"/>
          </w:tcPr>
          <w:p w14:paraId="28E99333" w14:textId="77777777" w:rsidR="003158A7" w:rsidRPr="00420E4C" w:rsidRDefault="003158A7" w:rsidP="00FC7B3F">
            <w:pPr>
              <w:spacing w:line="240" w:lineRule="auto"/>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Зернохранилище</w:t>
            </w:r>
          </w:p>
        </w:tc>
        <w:tc>
          <w:tcPr>
            <w:tcW w:w="1605" w:type="pct"/>
          </w:tcPr>
          <w:p w14:paraId="23C0C9DF" w14:textId="77777777" w:rsidR="003158A7" w:rsidRPr="00420E4C" w:rsidRDefault="003158A7" w:rsidP="00FC7B3F">
            <w:pPr>
              <w:spacing w:line="240" w:lineRule="auto"/>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Оптимизация производства с целью сокращения санитарно-защитной зоны до границ жилой застройки и других нормируемых объектов</w:t>
            </w:r>
          </w:p>
        </w:tc>
        <w:tc>
          <w:tcPr>
            <w:tcW w:w="570" w:type="pct"/>
            <w:vAlign w:val="center"/>
          </w:tcPr>
          <w:p w14:paraId="360D2849"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w:t>
            </w:r>
          </w:p>
        </w:tc>
        <w:tc>
          <w:tcPr>
            <w:tcW w:w="587" w:type="pct"/>
            <w:vAlign w:val="center"/>
          </w:tcPr>
          <w:p w14:paraId="31CF3BCE"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p>
        </w:tc>
        <w:tc>
          <w:tcPr>
            <w:tcW w:w="838" w:type="pct"/>
            <w:vMerge/>
          </w:tcPr>
          <w:p w14:paraId="76362C05" w14:textId="77777777" w:rsidR="003158A7" w:rsidRPr="00420E4C" w:rsidRDefault="003158A7" w:rsidP="00FC7B3F">
            <w:pPr>
              <w:widowControl w:val="0"/>
              <w:tabs>
                <w:tab w:val="left" w:pos="2431"/>
              </w:tabs>
              <w:suppressAutoHyphens/>
              <w:spacing w:line="240" w:lineRule="auto"/>
              <w:rPr>
                <w:rFonts w:ascii="Times New Roman" w:hAnsi="Times New Roman" w:cs="Times New Roman"/>
                <w:sz w:val="24"/>
                <w:szCs w:val="24"/>
              </w:rPr>
            </w:pPr>
          </w:p>
        </w:tc>
      </w:tr>
      <w:tr w:rsidR="00C30FD6" w:rsidRPr="00420E4C" w14:paraId="677C26D2" w14:textId="77777777" w:rsidTr="007D0E82">
        <w:trPr>
          <w:cantSplit/>
          <w:trHeight w:val="70"/>
        </w:trPr>
        <w:tc>
          <w:tcPr>
            <w:tcW w:w="224" w:type="pct"/>
            <w:vAlign w:val="center"/>
          </w:tcPr>
          <w:p w14:paraId="18AB6A5E" w14:textId="77777777" w:rsidR="003158A7" w:rsidRPr="00420E4C" w:rsidRDefault="003158A7" w:rsidP="00FC7B3F">
            <w:pPr>
              <w:widowControl w:val="0"/>
              <w:suppressAutoHyphens/>
              <w:spacing w:after="0"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24</w:t>
            </w:r>
          </w:p>
        </w:tc>
        <w:tc>
          <w:tcPr>
            <w:tcW w:w="1176" w:type="pct"/>
            <w:vAlign w:val="center"/>
          </w:tcPr>
          <w:p w14:paraId="031C55BE" w14:textId="77777777" w:rsidR="003158A7" w:rsidRPr="00420E4C" w:rsidRDefault="003158A7" w:rsidP="00FC7B3F">
            <w:pPr>
              <w:spacing w:line="240" w:lineRule="auto"/>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Объект агропромышленного комплекса V класса опасности</w:t>
            </w:r>
          </w:p>
        </w:tc>
        <w:tc>
          <w:tcPr>
            <w:tcW w:w="1605" w:type="pct"/>
          </w:tcPr>
          <w:p w14:paraId="71121956" w14:textId="77777777" w:rsidR="003158A7" w:rsidRPr="00420E4C" w:rsidRDefault="003158A7" w:rsidP="00FC7B3F">
            <w:pPr>
              <w:spacing w:line="240" w:lineRule="auto"/>
              <w:jc w:val="both"/>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Установление СЗЗ, производственный контроль за соблюдением гигиенических нормативов на границе СЗЗ</w:t>
            </w:r>
          </w:p>
        </w:tc>
        <w:tc>
          <w:tcPr>
            <w:tcW w:w="570" w:type="pct"/>
            <w:vAlign w:val="center"/>
          </w:tcPr>
          <w:p w14:paraId="5E62E4BD"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w:t>
            </w:r>
          </w:p>
        </w:tc>
        <w:tc>
          <w:tcPr>
            <w:tcW w:w="587" w:type="pct"/>
            <w:vAlign w:val="center"/>
          </w:tcPr>
          <w:p w14:paraId="12EE182E"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p>
        </w:tc>
        <w:tc>
          <w:tcPr>
            <w:tcW w:w="838" w:type="pct"/>
            <w:vMerge/>
          </w:tcPr>
          <w:p w14:paraId="5322574E" w14:textId="77777777" w:rsidR="003158A7" w:rsidRPr="00420E4C" w:rsidRDefault="003158A7" w:rsidP="00FC7B3F">
            <w:pPr>
              <w:widowControl w:val="0"/>
              <w:tabs>
                <w:tab w:val="left" w:pos="2431"/>
              </w:tabs>
              <w:suppressAutoHyphens/>
              <w:spacing w:line="240" w:lineRule="auto"/>
              <w:rPr>
                <w:rFonts w:ascii="Times New Roman" w:hAnsi="Times New Roman" w:cs="Times New Roman"/>
                <w:sz w:val="24"/>
                <w:szCs w:val="24"/>
              </w:rPr>
            </w:pPr>
          </w:p>
        </w:tc>
      </w:tr>
      <w:tr w:rsidR="00C30FD6" w:rsidRPr="00420E4C" w14:paraId="6570F967" w14:textId="77777777" w:rsidTr="007D0E82">
        <w:trPr>
          <w:cantSplit/>
          <w:trHeight w:val="70"/>
        </w:trPr>
        <w:tc>
          <w:tcPr>
            <w:tcW w:w="224" w:type="pct"/>
            <w:vAlign w:val="center"/>
          </w:tcPr>
          <w:p w14:paraId="20EA3E2D" w14:textId="77777777" w:rsidR="003158A7" w:rsidRPr="00420E4C" w:rsidRDefault="003158A7" w:rsidP="00FC7B3F">
            <w:pPr>
              <w:widowControl w:val="0"/>
              <w:suppressAutoHyphens/>
              <w:spacing w:after="0"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25</w:t>
            </w:r>
          </w:p>
        </w:tc>
        <w:tc>
          <w:tcPr>
            <w:tcW w:w="1176" w:type="pct"/>
            <w:vAlign w:val="center"/>
          </w:tcPr>
          <w:p w14:paraId="55600FCD" w14:textId="77777777" w:rsidR="003158A7" w:rsidRPr="00420E4C" w:rsidRDefault="003158A7" w:rsidP="00FC7B3F">
            <w:pPr>
              <w:spacing w:line="240" w:lineRule="auto"/>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 xml:space="preserve">Электроподстанция 110 </w:t>
            </w:r>
            <w:proofErr w:type="spellStart"/>
            <w:r w:rsidRPr="00420E4C">
              <w:rPr>
                <w:rFonts w:ascii="Times New Roman" w:eastAsia="Times New Roman" w:hAnsi="Times New Roman" w:cs="Times New Roman"/>
                <w:sz w:val="24"/>
                <w:szCs w:val="24"/>
                <w:lang w:eastAsia="ru-RU"/>
              </w:rPr>
              <w:t>кВ</w:t>
            </w:r>
            <w:proofErr w:type="spellEnd"/>
          </w:p>
        </w:tc>
        <w:tc>
          <w:tcPr>
            <w:tcW w:w="1605" w:type="pct"/>
          </w:tcPr>
          <w:p w14:paraId="614B01F0" w14:textId="77777777" w:rsidR="003158A7" w:rsidRPr="00420E4C" w:rsidRDefault="003158A7" w:rsidP="00FC7B3F">
            <w:pPr>
              <w:spacing w:line="240" w:lineRule="auto"/>
              <w:jc w:val="both"/>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Перевод в закрытый тип</w:t>
            </w:r>
          </w:p>
        </w:tc>
        <w:tc>
          <w:tcPr>
            <w:tcW w:w="570" w:type="pct"/>
            <w:vAlign w:val="center"/>
          </w:tcPr>
          <w:p w14:paraId="1596458F"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w:t>
            </w:r>
          </w:p>
        </w:tc>
        <w:tc>
          <w:tcPr>
            <w:tcW w:w="587" w:type="pct"/>
            <w:vAlign w:val="center"/>
          </w:tcPr>
          <w:p w14:paraId="40F72B9B"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p>
        </w:tc>
        <w:tc>
          <w:tcPr>
            <w:tcW w:w="838" w:type="pct"/>
            <w:vMerge/>
          </w:tcPr>
          <w:p w14:paraId="6550BD09" w14:textId="77777777" w:rsidR="003158A7" w:rsidRPr="00420E4C" w:rsidRDefault="003158A7" w:rsidP="00FC7B3F">
            <w:pPr>
              <w:widowControl w:val="0"/>
              <w:tabs>
                <w:tab w:val="left" w:pos="2431"/>
              </w:tabs>
              <w:suppressAutoHyphens/>
              <w:spacing w:line="240" w:lineRule="auto"/>
              <w:rPr>
                <w:rFonts w:ascii="Times New Roman" w:hAnsi="Times New Roman" w:cs="Times New Roman"/>
                <w:sz w:val="24"/>
                <w:szCs w:val="24"/>
              </w:rPr>
            </w:pPr>
          </w:p>
        </w:tc>
      </w:tr>
      <w:tr w:rsidR="00C30FD6" w:rsidRPr="00420E4C" w14:paraId="63DF67A4" w14:textId="77777777" w:rsidTr="007D0E82">
        <w:trPr>
          <w:cantSplit/>
          <w:trHeight w:val="70"/>
        </w:trPr>
        <w:tc>
          <w:tcPr>
            <w:tcW w:w="224" w:type="pct"/>
            <w:vAlign w:val="center"/>
          </w:tcPr>
          <w:p w14:paraId="3A1CDD47" w14:textId="77777777" w:rsidR="003158A7" w:rsidRPr="00420E4C" w:rsidRDefault="003158A7" w:rsidP="00FC7B3F">
            <w:pPr>
              <w:widowControl w:val="0"/>
              <w:suppressAutoHyphens/>
              <w:spacing w:after="0"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26</w:t>
            </w:r>
          </w:p>
        </w:tc>
        <w:tc>
          <w:tcPr>
            <w:tcW w:w="1176" w:type="pct"/>
            <w:vAlign w:val="center"/>
          </w:tcPr>
          <w:p w14:paraId="0061C61D" w14:textId="77777777" w:rsidR="003158A7" w:rsidRPr="00420E4C" w:rsidRDefault="003158A7" w:rsidP="00FC7B3F">
            <w:pPr>
              <w:spacing w:line="240" w:lineRule="auto"/>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Биологические очистные сооружения канализации ООО ПК "Ак Барс"</w:t>
            </w:r>
          </w:p>
        </w:tc>
        <w:tc>
          <w:tcPr>
            <w:tcW w:w="1605" w:type="pct"/>
          </w:tcPr>
          <w:p w14:paraId="41F9E76E" w14:textId="77777777" w:rsidR="003158A7" w:rsidRPr="00420E4C" w:rsidRDefault="003158A7" w:rsidP="00FC7B3F">
            <w:pPr>
              <w:pStyle w:val="affff7"/>
              <w:rPr>
                <w:sz w:val="24"/>
                <w:szCs w:val="24"/>
              </w:rPr>
            </w:pPr>
            <w:r w:rsidRPr="00420E4C">
              <w:rPr>
                <w:sz w:val="24"/>
                <w:szCs w:val="24"/>
              </w:rPr>
              <w:t>Оптимизация очистных сооружений ООО «ПК «Ак Барс» производства с целью сокращения санитарно-защитной зоны объекта до границы СНТ и Ленино-</w:t>
            </w:r>
            <w:proofErr w:type="spellStart"/>
            <w:r w:rsidRPr="00420E4C">
              <w:rPr>
                <w:sz w:val="24"/>
                <w:szCs w:val="24"/>
              </w:rPr>
              <w:t>Кокушкинского</w:t>
            </w:r>
            <w:proofErr w:type="spellEnd"/>
            <w:r w:rsidRPr="00420E4C">
              <w:rPr>
                <w:sz w:val="24"/>
                <w:szCs w:val="24"/>
              </w:rPr>
              <w:t xml:space="preserve"> природного комплексного заказника</w:t>
            </w:r>
          </w:p>
        </w:tc>
        <w:tc>
          <w:tcPr>
            <w:tcW w:w="570" w:type="pct"/>
            <w:vAlign w:val="center"/>
          </w:tcPr>
          <w:p w14:paraId="2B3036D6"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w:t>
            </w:r>
          </w:p>
        </w:tc>
        <w:tc>
          <w:tcPr>
            <w:tcW w:w="587" w:type="pct"/>
            <w:vAlign w:val="center"/>
          </w:tcPr>
          <w:p w14:paraId="73B489BA"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p>
        </w:tc>
        <w:tc>
          <w:tcPr>
            <w:tcW w:w="838" w:type="pct"/>
            <w:vMerge/>
          </w:tcPr>
          <w:p w14:paraId="7014AA8A" w14:textId="77777777" w:rsidR="003158A7" w:rsidRPr="00420E4C" w:rsidRDefault="003158A7" w:rsidP="00FC7B3F">
            <w:pPr>
              <w:widowControl w:val="0"/>
              <w:tabs>
                <w:tab w:val="left" w:pos="2431"/>
              </w:tabs>
              <w:suppressAutoHyphens/>
              <w:spacing w:line="240" w:lineRule="auto"/>
              <w:rPr>
                <w:rFonts w:ascii="Times New Roman" w:hAnsi="Times New Roman" w:cs="Times New Roman"/>
                <w:sz w:val="24"/>
                <w:szCs w:val="24"/>
              </w:rPr>
            </w:pPr>
          </w:p>
        </w:tc>
      </w:tr>
      <w:tr w:rsidR="00C30FD6" w:rsidRPr="00420E4C" w14:paraId="67E95388" w14:textId="77777777" w:rsidTr="007D0E82">
        <w:trPr>
          <w:cantSplit/>
          <w:trHeight w:val="70"/>
        </w:trPr>
        <w:tc>
          <w:tcPr>
            <w:tcW w:w="224" w:type="pct"/>
            <w:vAlign w:val="center"/>
          </w:tcPr>
          <w:p w14:paraId="0C97F3FF" w14:textId="77777777" w:rsidR="003158A7" w:rsidRPr="00420E4C" w:rsidRDefault="003158A7" w:rsidP="00FC7B3F">
            <w:pPr>
              <w:widowControl w:val="0"/>
              <w:suppressAutoHyphens/>
              <w:spacing w:after="0"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27</w:t>
            </w:r>
          </w:p>
        </w:tc>
        <w:tc>
          <w:tcPr>
            <w:tcW w:w="1176" w:type="pct"/>
            <w:vAlign w:val="center"/>
          </w:tcPr>
          <w:p w14:paraId="3C7822F4" w14:textId="77777777" w:rsidR="003158A7" w:rsidRPr="00420E4C" w:rsidRDefault="003158A7" w:rsidP="00FC7B3F">
            <w:pPr>
              <w:spacing w:line="240" w:lineRule="auto"/>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Очистные сооружения ООО ПК "Ак Барс" (биологические пруды)</w:t>
            </w:r>
          </w:p>
        </w:tc>
        <w:tc>
          <w:tcPr>
            <w:tcW w:w="1605" w:type="pct"/>
            <w:vAlign w:val="center"/>
          </w:tcPr>
          <w:p w14:paraId="67E1AFA6" w14:textId="77777777" w:rsidR="003158A7" w:rsidRPr="00420E4C" w:rsidRDefault="003158A7" w:rsidP="00FC7B3F">
            <w:pPr>
              <w:pStyle w:val="affff7"/>
              <w:jc w:val="both"/>
              <w:rPr>
                <w:sz w:val="24"/>
                <w:szCs w:val="24"/>
              </w:rPr>
            </w:pPr>
            <w:r w:rsidRPr="00420E4C">
              <w:rPr>
                <w:sz w:val="24"/>
                <w:szCs w:val="24"/>
              </w:rPr>
              <w:t>Установление СЗЗ, производственный контроль за соблюдением гигиенических нормативов на границе СЗЗ</w:t>
            </w:r>
          </w:p>
        </w:tc>
        <w:tc>
          <w:tcPr>
            <w:tcW w:w="570" w:type="pct"/>
            <w:vAlign w:val="center"/>
          </w:tcPr>
          <w:p w14:paraId="581C584F"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w:t>
            </w:r>
          </w:p>
        </w:tc>
        <w:tc>
          <w:tcPr>
            <w:tcW w:w="587" w:type="pct"/>
            <w:vAlign w:val="center"/>
          </w:tcPr>
          <w:p w14:paraId="5274A2D8"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p>
        </w:tc>
        <w:tc>
          <w:tcPr>
            <w:tcW w:w="838" w:type="pct"/>
            <w:vMerge/>
          </w:tcPr>
          <w:p w14:paraId="5F9811A2" w14:textId="77777777" w:rsidR="003158A7" w:rsidRPr="00420E4C" w:rsidRDefault="003158A7" w:rsidP="00FC7B3F">
            <w:pPr>
              <w:widowControl w:val="0"/>
              <w:tabs>
                <w:tab w:val="left" w:pos="2431"/>
              </w:tabs>
              <w:suppressAutoHyphens/>
              <w:spacing w:line="240" w:lineRule="auto"/>
              <w:rPr>
                <w:rFonts w:ascii="Times New Roman" w:hAnsi="Times New Roman" w:cs="Times New Roman"/>
                <w:sz w:val="24"/>
                <w:szCs w:val="24"/>
              </w:rPr>
            </w:pPr>
          </w:p>
        </w:tc>
      </w:tr>
      <w:tr w:rsidR="00C30FD6" w:rsidRPr="00420E4C" w14:paraId="528466F3" w14:textId="77777777" w:rsidTr="007D0E82">
        <w:trPr>
          <w:cantSplit/>
          <w:trHeight w:val="70"/>
        </w:trPr>
        <w:tc>
          <w:tcPr>
            <w:tcW w:w="224" w:type="pct"/>
            <w:vAlign w:val="center"/>
          </w:tcPr>
          <w:p w14:paraId="7D3686E2" w14:textId="77777777" w:rsidR="003158A7" w:rsidRPr="00420E4C" w:rsidRDefault="003158A7" w:rsidP="00FC7B3F">
            <w:pPr>
              <w:widowControl w:val="0"/>
              <w:suppressAutoHyphens/>
              <w:spacing w:after="0"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28</w:t>
            </w:r>
          </w:p>
        </w:tc>
        <w:tc>
          <w:tcPr>
            <w:tcW w:w="1176" w:type="pct"/>
            <w:vAlign w:val="center"/>
          </w:tcPr>
          <w:p w14:paraId="2FE17D52" w14:textId="77777777" w:rsidR="003158A7" w:rsidRPr="00420E4C" w:rsidRDefault="003158A7" w:rsidP="00FC7B3F">
            <w:pPr>
              <w:spacing w:line="240" w:lineRule="auto"/>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Навозохранилище ООО ПК "Ак Барс"</w:t>
            </w:r>
          </w:p>
        </w:tc>
        <w:tc>
          <w:tcPr>
            <w:tcW w:w="1605" w:type="pct"/>
          </w:tcPr>
          <w:p w14:paraId="789177F2" w14:textId="77777777" w:rsidR="003158A7" w:rsidRPr="00420E4C" w:rsidRDefault="003158A7" w:rsidP="00FC7B3F">
            <w:pPr>
              <w:spacing w:line="240" w:lineRule="auto"/>
              <w:jc w:val="both"/>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Реконструкция навозохранилища ООО «ПК «Ак Барс» в закрытый тип</w:t>
            </w:r>
          </w:p>
        </w:tc>
        <w:tc>
          <w:tcPr>
            <w:tcW w:w="570" w:type="pct"/>
            <w:vAlign w:val="center"/>
          </w:tcPr>
          <w:p w14:paraId="7FB371DA"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w:t>
            </w:r>
          </w:p>
        </w:tc>
        <w:tc>
          <w:tcPr>
            <w:tcW w:w="587" w:type="pct"/>
            <w:vAlign w:val="center"/>
          </w:tcPr>
          <w:p w14:paraId="2223AA9D"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p>
        </w:tc>
        <w:tc>
          <w:tcPr>
            <w:tcW w:w="838" w:type="pct"/>
            <w:vMerge/>
          </w:tcPr>
          <w:p w14:paraId="4D550A99" w14:textId="77777777" w:rsidR="003158A7" w:rsidRPr="00420E4C" w:rsidRDefault="003158A7" w:rsidP="00FC7B3F">
            <w:pPr>
              <w:widowControl w:val="0"/>
              <w:tabs>
                <w:tab w:val="left" w:pos="2431"/>
              </w:tabs>
              <w:suppressAutoHyphens/>
              <w:spacing w:line="240" w:lineRule="auto"/>
              <w:rPr>
                <w:rFonts w:ascii="Times New Roman" w:hAnsi="Times New Roman" w:cs="Times New Roman"/>
                <w:sz w:val="24"/>
                <w:szCs w:val="24"/>
              </w:rPr>
            </w:pPr>
          </w:p>
        </w:tc>
      </w:tr>
      <w:tr w:rsidR="00C30FD6" w:rsidRPr="00420E4C" w14:paraId="41E576C4" w14:textId="77777777" w:rsidTr="007D0E82">
        <w:trPr>
          <w:cantSplit/>
          <w:trHeight w:val="70"/>
        </w:trPr>
        <w:tc>
          <w:tcPr>
            <w:tcW w:w="224" w:type="pct"/>
            <w:vAlign w:val="center"/>
          </w:tcPr>
          <w:p w14:paraId="3C6E4A2D" w14:textId="77777777" w:rsidR="003158A7" w:rsidRPr="00420E4C" w:rsidRDefault="003158A7" w:rsidP="00FC7B3F">
            <w:pPr>
              <w:widowControl w:val="0"/>
              <w:suppressAutoHyphens/>
              <w:spacing w:after="0"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29</w:t>
            </w:r>
          </w:p>
        </w:tc>
        <w:tc>
          <w:tcPr>
            <w:tcW w:w="1176" w:type="pct"/>
            <w:vAlign w:val="center"/>
          </w:tcPr>
          <w:p w14:paraId="6E206847" w14:textId="77777777" w:rsidR="003158A7" w:rsidRPr="00420E4C" w:rsidRDefault="003158A7" w:rsidP="00FC7B3F">
            <w:pPr>
              <w:spacing w:line="240" w:lineRule="auto"/>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Сельские кладбища</w:t>
            </w:r>
          </w:p>
        </w:tc>
        <w:tc>
          <w:tcPr>
            <w:tcW w:w="1605" w:type="pct"/>
          </w:tcPr>
          <w:p w14:paraId="6C4D5404" w14:textId="77777777" w:rsidR="003158A7" w:rsidRPr="00420E4C" w:rsidRDefault="00C30FD6" w:rsidP="00FC7B3F">
            <w:pPr>
              <w:spacing w:line="240" w:lineRule="auto"/>
              <w:jc w:val="center"/>
              <w:rPr>
                <w:rFonts w:ascii="Times New Roman" w:eastAsia="Times New Roman" w:hAnsi="Times New Roman" w:cs="Times New Roman"/>
                <w:sz w:val="20"/>
                <w:szCs w:val="20"/>
                <w:lang w:eastAsia="ru-RU"/>
              </w:rPr>
            </w:pPr>
            <w:proofErr w:type="spellStart"/>
            <w:r w:rsidRPr="00420E4C">
              <w:rPr>
                <w:rFonts w:ascii="Times New Roman" w:eastAsia="Times New Roman" w:hAnsi="Times New Roman" w:cs="Times New Roman"/>
                <w:sz w:val="24"/>
                <w:szCs w:val="24"/>
                <w:lang w:eastAsia="ru-RU"/>
              </w:rPr>
              <w:t>Перефункционирование</w:t>
            </w:r>
            <w:proofErr w:type="spellEnd"/>
            <w:r w:rsidRPr="00420E4C">
              <w:rPr>
                <w:rFonts w:ascii="Times New Roman" w:eastAsia="Times New Roman" w:hAnsi="Times New Roman" w:cs="Times New Roman"/>
                <w:sz w:val="24"/>
                <w:szCs w:val="24"/>
                <w:lang w:eastAsia="ru-RU"/>
              </w:rPr>
              <w:t xml:space="preserve"> жилой застройки, расположенной в санитарно-защитной зоне кладбища</w:t>
            </w:r>
            <w:r w:rsidR="00054951" w:rsidRPr="00420E4C">
              <w:rPr>
                <w:rFonts w:ascii="Times New Roman" w:eastAsia="Times New Roman" w:hAnsi="Times New Roman" w:cs="Times New Roman"/>
                <w:sz w:val="24"/>
                <w:szCs w:val="24"/>
                <w:lang w:eastAsia="ru-RU"/>
              </w:rPr>
              <w:t xml:space="preserve">, </w:t>
            </w:r>
            <w:r w:rsidR="00054951" w:rsidRPr="00420E4C">
              <w:rPr>
                <w:rFonts w:ascii="Times New Roman" w:hAnsi="Times New Roman" w:cs="Times New Roman"/>
                <w:sz w:val="24"/>
              </w:rPr>
              <w:t>установление СЗЗ</w:t>
            </w:r>
          </w:p>
        </w:tc>
        <w:tc>
          <w:tcPr>
            <w:tcW w:w="570" w:type="pct"/>
            <w:vAlign w:val="center"/>
          </w:tcPr>
          <w:p w14:paraId="6D9D10C4"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w:t>
            </w:r>
          </w:p>
        </w:tc>
        <w:tc>
          <w:tcPr>
            <w:tcW w:w="587" w:type="pct"/>
            <w:vAlign w:val="center"/>
          </w:tcPr>
          <w:p w14:paraId="3D991E06" w14:textId="77777777" w:rsidR="003158A7" w:rsidRPr="00420E4C" w:rsidRDefault="003158A7"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p>
        </w:tc>
        <w:tc>
          <w:tcPr>
            <w:tcW w:w="838" w:type="pct"/>
            <w:vMerge/>
          </w:tcPr>
          <w:p w14:paraId="36219888" w14:textId="77777777" w:rsidR="003158A7" w:rsidRPr="00420E4C" w:rsidRDefault="003158A7" w:rsidP="00FC7B3F">
            <w:pPr>
              <w:widowControl w:val="0"/>
              <w:tabs>
                <w:tab w:val="left" w:pos="2431"/>
              </w:tabs>
              <w:suppressAutoHyphens/>
              <w:spacing w:line="240" w:lineRule="auto"/>
              <w:rPr>
                <w:rFonts w:ascii="Times New Roman" w:hAnsi="Times New Roman" w:cs="Times New Roman"/>
                <w:sz w:val="24"/>
                <w:szCs w:val="24"/>
              </w:rPr>
            </w:pPr>
          </w:p>
        </w:tc>
      </w:tr>
      <w:tr w:rsidR="00C30FD6" w:rsidRPr="00420E4C" w14:paraId="00468C35" w14:textId="77777777" w:rsidTr="007D0E82">
        <w:trPr>
          <w:cantSplit/>
          <w:trHeight w:val="70"/>
        </w:trPr>
        <w:tc>
          <w:tcPr>
            <w:tcW w:w="224" w:type="pct"/>
            <w:vAlign w:val="center"/>
          </w:tcPr>
          <w:p w14:paraId="1B0A237C" w14:textId="77777777" w:rsidR="00C30FD6" w:rsidRPr="00420E4C" w:rsidRDefault="007D0E82" w:rsidP="00FC7B3F">
            <w:pPr>
              <w:widowControl w:val="0"/>
              <w:suppressAutoHyphens/>
              <w:spacing w:after="0"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30</w:t>
            </w:r>
          </w:p>
        </w:tc>
        <w:tc>
          <w:tcPr>
            <w:tcW w:w="1176" w:type="pct"/>
            <w:vAlign w:val="center"/>
          </w:tcPr>
          <w:p w14:paraId="6EFFFD33" w14:textId="77777777" w:rsidR="00C30FD6" w:rsidRPr="00420E4C" w:rsidRDefault="00C30FD6" w:rsidP="00FC7B3F">
            <w:pPr>
              <w:spacing w:line="240" w:lineRule="auto"/>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 xml:space="preserve">Линии электропередач напряжением 500 </w:t>
            </w:r>
            <w:proofErr w:type="spellStart"/>
            <w:r w:rsidRPr="00420E4C">
              <w:rPr>
                <w:rFonts w:ascii="Times New Roman" w:eastAsia="Times New Roman" w:hAnsi="Times New Roman" w:cs="Times New Roman"/>
                <w:sz w:val="24"/>
                <w:szCs w:val="24"/>
                <w:lang w:eastAsia="ru-RU"/>
              </w:rPr>
              <w:t>кВ</w:t>
            </w:r>
            <w:proofErr w:type="spellEnd"/>
          </w:p>
        </w:tc>
        <w:tc>
          <w:tcPr>
            <w:tcW w:w="1605" w:type="pct"/>
          </w:tcPr>
          <w:p w14:paraId="6DA16D5C" w14:textId="77777777" w:rsidR="00C30FD6" w:rsidRPr="00420E4C" w:rsidRDefault="00C30FD6" w:rsidP="00FC7B3F">
            <w:pPr>
              <w:spacing w:line="240" w:lineRule="auto"/>
              <w:jc w:val="center"/>
              <w:rPr>
                <w:rFonts w:ascii="Times New Roman" w:hAnsi="Times New Roman" w:cs="Times New Roman"/>
                <w:sz w:val="24"/>
              </w:rPr>
            </w:pPr>
            <w:r w:rsidRPr="00420E4C">
              <w:rPr>
                <w:rFonts w:ascii="Times New Roman" w:hAnsi="Times New Roman" w:cs="Times New Roman"/>
                <w:sz w:val="24"/>
              </w:rPr>
              <w:t>Установление СЗЗ</w:t>
            </w:r>
          </w:p>
        </w:tc>
        <w:tc>
          <w:tcPr>
            <w:tcW w:w="570" w:type="pct"/>
            <w:vAlign w:val="center"/>
          </w:tcPr>
          <w:p w14:paraId="64ED488C" w14:textId="77777777" w:rsidR="00C30FD6" w:rsidRPr="00420E4C" w:rsidRDefault="00C30FD6"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w:t>
            </w:r>
          </w:p>
        </w:tc>
        <w:tc>
          <w:tcPr>
            <w:tcW w:w="587" w:type="pct"/>
            <w:vAlign w:val="center"/>
          </w:tcPr>
          <w:p w14:paraId="7E0512E0" w14:textId="77777777" w:rsidR="00C30FD6" w:rsidRPr="00420E4C" w:rsidRDefault="00C30FD6"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p>
        </w:tc>
        <w:tc>
          <w:tcPr>
            <w:tcW w:w="838" w:type="pct"/>
            <w:vMerge/>
          </w:tcPr>
          <w:p w14:paraId="23B20A6C" w14:textId="77777777" w:rsidR="00C30FD6" w:rsidRPr="00420E4C" w:rsidRDefault="00C30FD6" w:rsidP="00FC7B3F">
            <w:pPr>
              <w:widowControl w:val="0"/>
              <w:tabs>
                <w:tab w:val="left" w:pos="2431"/>
              </w:tabs>
              <w:suppressAutoHyphens/>
              <w:spacing w:line="240" w:lineRule="auto"/>
              <w:rPr>
                <w:rFonts w:ascii="Times New Roman" w:hAnsi="Times New Roman" w:cs="Times New Roman"/>
                <w:sz w:val="24"/>
                <w:szCs w:val="24"/>
              </w:rPr>
            </w:pPr>
          </w:p>
        </w:tc>
      </w:tr>
      <w:tr w:rsidR="00C30FD6" w:rsidRPr="00420E4C" w14:paraId="6E6E4D7E" w14:textId="77777777" w:rsidTr="007D0E82">
        <w:trPr>
          <w:cantSplit/>
          <w:trHeight w:val="70"/>
        </w:trPr>
        <w:tc>
          <w:tcPr>
            <w:tcW w:w="224" w:type="pct"/>
            <w:vAlign w:val="center"/>
          </w:tcPr>
          <w:p w14:paraId="2D7D7EDC" w14:textId="77777777" w:rsidR="00C30FD6" w:rsidRPr="00420E4C" w:rsidRDefault="007D0E82" w:rsidP="00FC7B3F">
            <w:pPr>
              <w:widowControl w:val="0"/>
              <w:suppressAutoHyphens/>
              <w:spacing w:after="0"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31</w:t>
            </w:r>
          </w:p>
        </w:tc>
        <w:tc>
          <w:tcPr>
            <w:tcW w:w="1176" w:type="pct"/>
            <w:vAlign w:val="center"/>
          </w:tcPr>
          <w:p w14:paraId="42787AD7" w14:textId="77777777" w:rsidR="00C30FD6" w:rsidRPr="00420E4C" w:rsidRDefault="00C30FD6" w:rsidP="00FC7B3F">
            <w:pPr>
              <w:spacing w:line="240" w:lineRule="auto"/>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Региональные дороги</w:t>
            </w:r>
          </w:p>
        </w:tc>
        <w:tc>
          <w:tcPr>
            <w:tcW w:w="1605" w:type="pct"/>
            <w:vAlign w:val="center"/>
          </w:tcPr>
          <w:p w14:paraId="230D65D2" w14:textId="77777777" w:rsidR="00C30FD6" w:rsidRPr="00420E4C" w:rsidRDefault="00C30FD6" w:rsidP="00FC7B3F">
            <w:pPr>
              <w:spacing w:line="240" w:lineRule="auto"/>
              <w:jc w:val="center"/>
              <w:rPr>
                <w:rFonts w:ascii="Times New Roman" w:hAnsi="Times New Roman" w:cs="Times New Roman"/>
                <w:sz w:val="24"/>
              </w:rPr>
            </w:pPr>
            <w:r w:rsidRPr="00420E4C">
              <w:rPr>
                <w:rFonts w:ascii="Times New Roman" w:eastAsia="Times New Roman" w:hAnsi="Times New Roman" w:cs="Times New Roman"/>
                <w:sz w:val="24"/>
                <w:szCs w:val="24"/>
                <w:lang w:eastAsia="ru-RU"/>
              </w:rPr>
              <w:t>Озеленение специального назначения вдоль дорог</w:t>
            </w:r>
          </w:p>
        </w:tc>
        <w:tc>
          <w:tcPr>
            <w:tcW w:w="570" w:type="pct"/>
            <w:vAlign w:val="center"/>
          </w:tcPr>
          <w:p w14:paraId="5407E95A" w14:textId="77777777" w:rsidR="00C30FD6" w:rsidRPr="00420E4C" w:rsidRDefault="00C30FD6"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p>
        </w:tc>
        <w:tc>
          <w:tcPr>
            <w:tcW w:w="587" w:type="pct"/>
            <w:vAlign w:val="center"/>
          </w:tcPr>
          <w:p w14:paraId="4E900726" w14:textId="77777777" w:rsidR="00C30FD6" w:rsidRPr="00420E4C" w:rsidRDefault="00C30FD6"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w:t>
            </w:r>
          </w:p>
        </w:tc>
        <w:tc>
          <w:tcPr>
            <w:tcW w:w="838" w:type="pct"/>
            <w:vMerge/>
          </w:tcPr>
          <w:p w14:paraId="066F1466" w14:textId="77777777" w:rsidR="00C30FD6" w:rsidRPr="00420E4C" w:rsidRDefault="00C30FD6" w:rsidP="00FC7B3F">
            <w:pPr>
              <w:widowControl w:val="0"/>
              <w:tabs>
                <w:tab w:val="left" w:pos="2431"/>
              </w:tabs>
              <w:suppressAutoHyphens/>
              <w:spacing w:line="240" w:lineRule="auto"/>
              <w:rPr>
                <w:rFonts w:ascii="Times New Roman" w:hAnsi="Times New Roman" w:cs="Times New Roman"/>
                <w:sz w:val="24"/>
                <w:szCs w:val="24"/>
              </w:rPr>
            </w:pPr>
          </w:p>
        </w:tc>
      </w:tr>
      <w:tr w:rsidR="00C30FD6" w:rsidRPr="00420E4C" w14:paraId="6B29F90E" w14:textId="77777777" w:rsidTr="007D0E82">
        <w:trPr>
          <w:cantSplit/>
          <w:trHeight w:val="70"/>
        </w:trPr>
        <w:tc>
          <w:tcPr>
            <w:tcW w:w="224" w:type="pct"/>
            <w:vAlign w:val="center"/>
          </w:tcPr>
          <w:p w14:paraId="189FBCB5" w14:textId="77777777" w:rsidR="00C30FD6" w:rsidRPr="00420E4C" w:rsidRDefault="007D0E82" w:rsidP="00FC7B3F">
            <w:pPr>
              <w:widowControl w:val="0"/>
              <w:suppressAutoHyphens/>
              <w:spacing w:after="0"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lastRenderedPageBreak/>
              <w:t>32</w:t>
            </w:r>
          </w:p>
        </w:tc>
        <w:tc>
          <w:tcPr>
            <w:tcW w:w="1176" w:type="pct"/>
            <w:vAlign w:val="center"/>
          </w:tcPr>
          <w:p w14:paraId="43172ED1" w14:textId="77777777" w:rsidR="00C30FD6" w:rsidRPr="00420E4C" w:rsidRDefault="00C30FD6" w:rsidP="00FC7B3F">
            <w:pPr>
              <w:spacing w:line="240" w:lineRule="auto"/>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 xml:space="preserve">Планируемый карьер по добыче известняка </w:t>
            </w:r>
            <w:r w:rsidRPr="00420E4C">
              <w:rPr>
                <w:rFonts w:ascii="Times New Roman" w:eastAsia="Times New Roman" w:hAnsi="Times New Roman" w:cs="Times New Roman"/>
                <w:sz w:val="24"/>
                <w:szCs w:val="24"/>
                <w:lang w:eastAsia="ru-RU"/>
              </w:rPr>
              <w:br/>
              <w:t>ООО "</w:t>
            </w:r>
            <w:proofErr w:type="spellStart"/>
            <w:r w:rsidRPr="00420E4C">
              <w:rPr>
                <w:rFonts w:ascii="Times New Roman" w:eastAsia="Times New Roman" w:hAnsi="Times New Roman" w:cs="Times New Roman"/>
                <w:sz w:val="24"/>
                <w:szCs w:val="24"/>
                <w:lang w:eastAsia="ru-RU"/>
              </w:rPr>
              <w:t>Надеждинский</w:t>
            </w:r>
            <w:proofErr w:type="spellEnd"/>
            <w:r w:rsidRPr="00420E4C">
              <w:rPr>
                <w:rFonts w:ascii="Times New Roman" w:eastAsia="Times New Roman" w:hAnsi="Times New Roman" w:cs="Times New Roman"/>
                <w:sz w:val="24"/>
                <w:szCs w:val="24"/>
                <w:lang w:eastAsia="ru-RU"/>
              </w:rPr>
              <w:t xml:space="preserve"> карьер"</w:t>
            </w:r>
          </w:p>
        </w:tc>
        <w:tc>
          <w:tcPr>
            <w:tcW w:w="1605" w:type="pct"/>
            <w:vAlign w:val="center"/>
          </w:tcPr>
          <w:p w14:paraId="6B6BD134" w14:textId="77777777" w:rsidR="00C30FD6" w:rsidRPr="00420E4C" w:rsidRDefault="007D0E82" w:rsidP="00FC7B3F">
            <w:pPr>
              <w:spacing w:line="240" w:lineRule="auto"/>
              <w:jc w:val="center"/>
              <w:rPr>
                <w:rFonts w:ascii="Times New Roman" w:hAnsi="Times New Roman" w:cs="Times New Roman"/>
                <w:sz w:val="24"/>
              </w:rPr>
            </w:pPr>
            <w:r w:rsidRPr="00420E4C">
              <w:rPr>
                <w:rFonts w:ascii="Times New Roman" w:eastAsia="Times New Roman" w:hAnsi="Times New Roman" w:cs="Times New Roman"/>
                <w:sz w:val="24"/>
                <w:szCs w:val="24"/>
                <w:lang w:eastAsia="ru-RU"/>
              </w:rPr>
              <w:t>Установление СЗЗ</w:t>
            </w:r>
          </w:p>
        </w:tc>
        <w:tc>
          <w:tcPr>
            <w:tcW w:w="570" w:type="pct"/>
            <w:vAlign w:val="center"/>
          </w:tcPr>
          <w:p w14:paraId="2245AA75" w14:textId="77777777" w:rsidR="00C30FD6" w:rsidRPr="00420E4C" w:rsidRDefault="007D0E82"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w:t>
            </w:r>
          </w:p>
        </w:tc>
        <w:tc>
          <w:tcPr>
            <w:tcW w:w="587" w:type="pct"/>
            <w:vAlign w:val="center"/>
          </w:tcPr>
          <w:p w14:paraId="65A91A00" w14:textId="77777777" w:rsidR="00C30FD6" w:rsidRPr="00420E4C" w:rsidRDefault="00C30FD6"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p>
        </w:tc>
        <w:tc>
          <w:tcPr>
            <w:tcW w:w="838" w:type="pct"/>
            <w:vMerge/>
          </w:tcPr>
          <w:p w14:paraId="2357677D" w14:textId="77777777" w:rsidR="00C30FD6" w:rsidRPr="00420E4C" w:rsidRDefault="00C30FD6" w:rsidP="00FC7B3F">
            <w:pPr>
              <w:widowControl w:val="0"/>
              <w:tabs>
                <w:tab w:val="left" w:pos="2431"/>
              </w:tabs>
              <w:suppressAutoHyphens/>
              <w:spacing w:line="240" w:lineRule="auto"/>
              <w:rPr>
                <w:rFonts w:ascii="Times New Roman" w:hAnsi="Times New Roman" w:cs="Times New Roman"/>
                <w:sz w:val="24"/>
                <w:szCs w:val="24"/>
              </w:rPr>
            </w:pPr>
          </w:p>
        </w:tc>
      </w:tr>
      <w:tr w:rsidR="007D0E82" w:rsidRPr="00420E4C" w14:paraId="65619FD9" w14:textId="77777777" w:rsidTr="007D0E82">
        <w:trPr>
          <w:cantSplit/>
          <w:trHeight w:val="70"/>
        </w:trPr>
        <w:tc>
          <w:tcPr>
            <w:tcW w:w="224" w:type="pct"/>
            <w:vAlign w:val="center"/>
          </w:tcPr>
          <w:p w14:paraId="44447556" w14:textId="77777777" w:rsidR="007D0E82" w:rsidRPr="00420E4C" w:rsidRDefault="007D0E82" w:rsidP="00FC7B3F">
            <w:pPr>
              <w:widowControl w:val="0"/>
              <w:suppressAutoHyphens/>
              <w:spacing w:after="0"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33</w:t>
            </w:r>
          </w:p>
        </w:tc>
        <w:tc>
          <w:tcPr>
            <w:tcW w:w="1176" w:type="pct"/>
            <w:vAlign w:val="center"/>
          </w:tcPr>
          <w:p w14:paraId="115649C6" w14:textId="77777777" w:rsidR="007D0E82" w:rsidRPr="00420E4C" w:rsidRDefault="007D0E82" w:rsidP="00FC7B3F">
            <w:pPr>
              <w:spacing w:line="240" w:lineRule="auto"/>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Планируемый Карьер карбонатных пород</w:t>
            </w:r>
          </w:p>
        </w:tc>
        <w:tc>
          <w:tcPr>
            <w:tcW w:w="1605" w:type="pct"/>
            <w:vAlign w:val="center"/>
          </w:tcPr>
          <w:p w14:paraId="3658E920" w14:textId="77777777" w:rsidR="007D0E82" w:rsidRPr="00420E4C" w:rsidRDefault="007D0E82" w:rsidP="00FC7B3F">
            <w:pPr>
              <w:spacing w:line="240" w:lineRule="auto"/>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Установление СЗЗ</w:t>
            </w:r>
          </w:p>
        </w:tc>
        <w:tc>
          <w:tcPr>
            <w:tcW w:w="570" w:type="pct"/>
            <w:vAlign w:val="center"/>
          </w:tcPr>
          <w:p w14:paraId="0BF4534F" w14:textId="77777777" w:rsidR="007D0E82" w:rsidRPr="00420E4C" w:rsidRDefault="007D0E82"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w:t>
            </w:r>
          </w:p>
        </w:tc>
        <w:tc>
          <w:tcPr>
            <w:tcW w:w="587" w:type="pct"/>
            <w:vAlign w:val="center"/>
          </w:tcPr>
          <w:p w14:paraId="372CB9A5" w14:textId="77777777" w:rsidR="007D0E82" w:rsidRPr="00420E4C" w:rsidRDefault="007D0E82"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p>
        </w:tc>
        <w:tc>
          <w:tcPr>
            <w:tcW w:w="838" w:type="pct"/>
          </w:tcPr>
          <w:p w14:paraId="49DAAE68" w14:textId="77777777" w:rsidR="007D0E82" w:rsidRPr="00420E4C" w:rsidRDefault="007D0E82" w:rsidP="00FC7B3F">
            <w:pPr>
              <w:widowControl w:val="0"/>
              <w:tabs>
                <w:tab w:val="left" w:pos="2431"/>
              </w:tabs>
              <w:suppressAutoHyphens/>
              <w:spacing w:line="240" w:lineRule="auto"/>
              <w:rPr>
                <w:rFonts w:ascii="Times New Roman" w:hAnsi="Times New Roman" w:cs="Times New Roman"/>
                <w:sz w:val="24"/>
                <w:szCs w:val="24"/>
              </w:rPr>
            </w:pPr>
          </w:p>
        </w:tc>
      </w:tr>
      <w:tr w:rsidR="007D0E82" w:rsidRPr="00420E4C" w14:paraId="7FD7D15E" w14:textId="77777777" w:rsidTr="007D0E82">
        <w:trPr>
          <w:cantSplit/>
          <w:trHeight w:val="70"/>
        </w:trPr>
        <w:tc>
          <w:tcPr>
            <w:tcW w:w="224" w:type="pct"/>
            <w:vAlign w:val="center"/>
          </w:tcPr>
          <w:p w14:paraId="6D3E4064" w14:textId="77777777" w:rsidR="007D0E82" w:rsidRPr="00420E4C" w:rsidRDefault="007D0E82" w:rsidP="00FC7B3F">
            <w:pPr>
              <w:widowControl w:val="0"/>
              <w:suppressAutoHyphens/>
              <w:spacing w:after="0"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34</w:t>
            </w:r>
          </w:p>
        </w:tc>
        <w:tc>
          <w:tcPr>
            <w:tcW w:w="1176" w:type="pct"/>
            <w:vAlign w:val="center"/>
          </w:tcPr>
          <w:p w14:paraId="08392023" w14:textId="77777777" w:rsidR="007D0E82" w:rsidRPr="00420E4C" w:rsidRDefault="007D0E82" w:rsidP="00FC7B3F">
            <w:pPr>
              <w:spacing w:line="240" w:lineRule="auto"/>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 xml:space="preserve">Панируемое кладбище </w:t>
            </w:r>
          </w:p>
        </w:tc>
        <w:tc>
          <w:tcPr>
            <w:tcW w:w="1605" w:type="pct"/>
            <w:vAlign w:val="center"/>
          </w:tcPr>
          <w:p w14:paraId="12929018" w14:textId="77777777" w:rsidR="007D0E82" w:rsidRPr="00420E4C" w:rsidRDefault="007D0E82" w:rsidP="00FC7B3F">
            <w:pPr>
              <w:spacing w:line="240" w:lineRule="auto"/>
              <w:jc w:val="center"/>
              <w:rPr>
                <w:rFonts w:ascii="Times New Roman" w:eastAsia="Times New Roman" w:hAnsi="Times New Roman" w:cs="Times New Roman"/>
                <w:sz w:val="24"/>
                <w:szCs w:val="24"/>
                <w:lang w:eastAsia="ru-RU"/>
              </w:rPr>
            </w:pPr>
            <w:r w:rsidRPr="00420E4C">
              <w:rPr>
                <w:rFonts w:ascii="Times New Roman" w:hAnsi="Times New Roman" w:cs="Times New Roman"/>
                <w:sz w:val="24"/>
              </w:rPr>
              <w:t>Установление СЗЗ</w:t>
            </w:r>
          </w:p>
        </w:tc>
        <w:tc>
          <w:tcPr>
            <w:tcW w:w="570" w:type="pct"/>
            <w:vAlign w:val="center"/>
          </w:tcPr>
          <w:p w14:paraId="1BAEB719" w14:textId="77777777" w:rsidR="007D0E82" w:rsidRPr="00420E4C" w:rsidRDefault="007D0E82"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w:t>
            </w:r>
          </w:p>
        </w:tc>
        <w:tc>
          <w:tcPr>
            <w:tcW w:w="587" w:type="pct"/>
            <w:vAlign w:val="center"/>
          </w:tcPr>
          <w:p w14:paraId="18B2ED69" w14:textId="77777777" w:rsidR="007D0E82" w:rsidRPr="00420E4C" w:rsidRDefault="007D0E82" w:rsidP="00FC7B3F">
            <w:pPr>
              <w:autoSpaceDE w:val="0"/>
              <w:autoSpaceDN w:val="0"/>
              <w:adjustRightInd w:val="0"/>
              <w:spacing w:line="240" w:lineRule="auto"/>
              <w:ind w:firstLine="142"/>
              <w:jc w:val="center"/>
              <w:rPr>
                <w:rFonts w:ascii="Times New Roman" w:eastAsia="Times New Roman" w:hAnsi="Times New Roman" w:cs="Times New Roman"/>
                <w:sz w:val="24"/>
                <w:szCs w:val="24"/>
                <w:lang w:eastAsia="ru-RU"/>
              </w:rPr>
            </w:pPr>
          </w:p>
        </w:tc>
        <w:tc>
          <w:tcPr>
            <w:tcW w:w="838" w:type="pct"/>
          </w:tcPr>
          <w:p w14:paraId="234A98E2" w14:textId="77777777" w:rsidR="007D0E82" w:rsidRPr="00420E4C" w:rsidRDefault="007D0E82" w:rsidP="00FC7B3F">
            <w:pPr>
              <w:widowControl w:val="0"/>
              <w:tabs>
                <w:tab w:val="left" w:pos="2431"/>
              </w:tabs>
              <w:suppressAutoHyphens/>
              <w:spacing w:line="240" w:lineRule="auto"/>
              <w:rPr>
                <w:rFonts w:ascii="Times New Roman" w:hAnsi="Times New Roman" w:cs="Times New Roman"/>
                <w:sz w:val="24"/>
                <w:szCs w:val="24"/>
              </w:rPr>
            </w:pPr>
          </w:p>
        </w:tc>
      </w:tr>
    </w:tbl>
    <w:p w14:paraId="1587F6FE" w14:textId="77777777" w:rsidR="003B7F62" w:rsidRPr="00420E4C" w:rsidRDefault="003B7F62" w:rsidP="00FC7B3F">
      <w:pPr>
        <w:widowControl w:val="0"/>
        <w:suppressAutoHyphens/>
        <w:spacing w:after="0" w:line="240" w:lineRule="auto"/>
        <w:ind w:firstLine="709"/>
        <w:contextualSpacing/>
        <w:jc w:val="both"/>
        <w:rPr>
          <w:rFonts w:ascii="Times New Roman" w:hAnsi="Times New Roman" w:cs="Times New Roman"/>
          <w:sz w:val="28"/>
          <w:szCs w:val="28"/>
          <w:highlight w:val="yellow"/>
        </w:rPr>
      </w:pPr>
    </w:p>
    <w:p w14:paraId="1C1B1ADC" w14:textId="77777777" w:rsidR="003B7F62" w:rsidRPr="00420E4C" w:rsidRDefault="003B7F62" w:rsidP="00FC7B3F">
      <w:pPr>
        <w:widowControl w:val="0"/>
        <w:suppressAutoHyphens/>
        <w:spacing w:after="0" w:line="240" w:lineRule="auto"/>
        <w:contextualSpacing/>
        <w:jc w:val="both"/>
        <w:rPr>
          <w:rFonts w:ascii="Times New Roman" w:hAnsi="Times New Roman" w:cs="Times New Roman"/>
          <w:sz w:val="28"/>
          <w:szCs w:val="28"/>
          <w:highlight w:val="yellow"/>
        </w:rPr>
      </w:pPr>
    </w:p>
    <w:p w14:paraId="56E22052" w14:textId="77777777" w:rsidR="003B7F62" w:rsidRPr="00420E4C" w:rsidRDefault="003B7F62" w:rsidP="00FC7B3F">
      <w:pPr>
        <w:widowControl w:val="0"/>
        <w:suppressAutoHyphens/>
        <w:spacing w:after="0" w:line="240" w:lineRule="auto"/>
        <w:contextualSpacing/>
        <w:jc w:val="both"/>
        <w:rPr>
          <w:rFonts w:ascii="Times New Roman" w:hAnsi="Times New Roman" w:cs="Times New Roman"/>
          <w:sz w:val="28"/>
          <w:szCs w:val="28"/>
          <w:highlight w:val="yellow"/>
        </w:rPr>
      </w:pPr>
    </w:p>
    <w:p w14:paraId="3BFEBEAF" w14:textId="77777777" w:rsidR="003B7F62" w:rsidRPr="00420E4C" w:rsidRDefault="003B7F62" w:rsidP="00FC7B3F">
      <w:pPr>
        <w:widowControl w:val="0"/>
        <w:suppressAutoHyphens/>
        <w:spacing w:after="0" w:line="240" w:lineRule="auto"/>
        <w:contextualSpacing/>
        <w:jc w:val="both"/>
        <w:rPr>
          <w:rFonts w:ascii="Times New Roman" w:hAnsi="Times New Roman" w:cs="Times New Roman"/>
          <w:sz w:val="28"/>
          <w:szCs w:val="28"/>
          <w:highlight w:val="yellow"/>
        </w:rPr>
        <w:sectPr w:rsidR="003B7F62" w:rsidRPr="00420E4C" w:rsidSect="0014071A">
          <w:pgSz w:w="16838" w:h="11906" w:orient="landscape"/>
          <w:pgMar w:top="851" w:right="851" w:bottom="851" w:left="1134" w:header="709" w:footer="709" w:gutter="0"/>
          <w:cols w:space="708"/>
          <w:docGrid w:linePitch="360"/>
        </w:sectPr>
      </w:pPr>
    </w:p>
    <w:p w14:paraId="36E611B2" w14:textId="77777777" w:rsidR="003B7F62" w:rsidRPr="00420E4C" w:rsidRDefault="003B7F62" w:rsidP="00FC7B3F">
      <w:pPr>
        <w:keepNext/>
        <w:keepLines/>
        <w:numPr>
          <w:ilvl w:val="1"/>
          <w:numId w:val="9"/>
        </w:numPr>
        <w:spacing w:after="0" w:line="240" w:lineRule="auto"/>
        <w:ind w:left="0" w:firstLine="709"/>
        <w:jc w:val="center"/>
        <w:outlineLvl w:val="1"/>
        <w:rPr>
          <w:rFonts w:ascii="Times New Roman" w:eastAsiaTheme="majorEastAsia" w:hAnsi="Times New Roman" w:cs="Times New Roman"/>
          <w:b/>
          <w:sz w:val="28"/>
          <w:szCs w:val="28"/>
          <w:lang w:eastAsia="ru-RU"/>
        </w:rPr>
      </w:pPr>
      <w:bookmarkStart w:id="956" w:name="_Toc57443792"/>
      <w:bookmarkStart w:id="957" w:name="_Toc133908545"/>
      <w:bookmarkStart w:id="958" w:name="_Toc157779726"/>
      <w:r w:rsidRPr="00420E4C">
        <w:rPr>
          <w:rFonts w:ascii="Times New Roman" w:eastAsiaTheme="majorEastAsia" w:hAnsi="Times New Roman" w:cs="Times New Roman"/>
          <w:b/>
          <w:sz w:val="28"/>
          <w:szCs w:val="28"/>
          <w:lang w:eastAsia="ru-RU"/>
        </w:rPr>
        <w:lastRenderedPageBreak/>
        <w:t>Мероприятия по охране и рациональному использованию поверхностных и подземных вод</w:t>
      </w:r>
      <w:bookmarkEnd w:id="956"/>
      <w:bookmarkEnd w:id="957"/>
      <w:bookmarkEnd w:id="958"/>
    </w:p>
    <w:p w14:paraId="3341B680" w14:textId="77777777" w:rsidR="003B7F62" w:rsidRPr="00420E4C" w:rsidRDefault="003B7F62" w:rsidP="00FC7B3F">
      <w:pPr>
        <w:spacing w:after="0" w:line="240" w:lineRule="auto"/>
        <w:contextualSpacing/>
        <w:jc w:val="center"/>
        <w:rPr>
          <w:rFonts w:ascii="Times New Roman" w:eastAsiaTheme="minorEastAsia" w:hAnsi="Times New Roman" w:cs="Times New Roman"/>
          <w:b/>
          <w:sz w:val="28"/>
          <w:szCs w:val="28"/>
          <w:lang w:eastAsia="ru-RU"/>
        </w:rPr>
      </w:pPr>
      <w:r w:rsidRPr="00420E4C">
        <w:rPr>
          <w:rFonts w:ascii="Times New Roman" w:eastAsiaTheme="minorEastAsia" w:hAnsi="Times New Roman" w:cs="Times New Roman"/>
          <w:b/>
          <w:sz w:val="28"/>
          <w:szCs w:val="28"/>
          <w:lang w:eastAsia="ru-RU"/>
        </w:rPr>
        <w:t>Мероприятия по охране поверхностных водных объектов</w:t>
      </w:r>
    </w:p>
    <w:p w14:paraId="7B03285C" w14:textId="77777777" w:rsidR="003B7F62" w:rsidRPr="00420E4C" w:rsidRDefault="003B7F62" w:rsidP="00FC7B3F">
      <w:pPr>
        <w:spacing w:after="0" w:line="240" w:lineRule="auto"/>
        <w:ind w:firstLine="709"/>
        <w:contextualSpacing/>
        <w:jc w:val="both"/>
        <w:rPr>
          <w:rFonts w:ascii="Times New Roman" w:hAnsi="Times New Roman" w:cs="Times New Roman"/>
          <w:sz w:val="28"/>
        </w:rPr>
      </w:pPr>
      <w:r w:rsidRPr="00420E4C">
        <w:rPr>
          <w:rFonts w:ascii="Times New Roman" w:hAnsi="Times New Roman" w:cs="Times New Roman"/>
          <w:sz w:val="28"/>
        </w:rPr>
        <w:t xml:space="preserve">Качество воды поверхностных и подземных водных объектов, используемых для водопользования населения, должно соответствовать </w:t>
      </w:r>
      <w:hyperlink r:id="rId24" w:tooltip="Постановление Главного государственного санитарного врача РФ от 28.01.2021 N 2 &quot;Об утверждении санитарных правил и норм СанПиН 1.2.3685-21 &quot;Гигиенические нормативы и требования к обеспечению безопасности и (или) безвредности для человека факторов среды обитани" w:history="1">
        <w:r w:rsidRPr="00420E4C">
          <w:rPr>
            <w:rFonts w:ascii="Times New Roman" w:hAnsi="Times New Roman" w:cs="Times New Roman"/>
            <w:sz w:val="28"/>
          </w:rPr>
          <w:t>гигиеническим нормативам</w:t>
        </w:r>
      </w:hyperlink>
      <w:r w:rsidRPr="00420E4C">
        <w:rPr>
          <w:rFonts w:ascii="Times New Roman" w:hAnsi="Times New Roman" w:cs="Times New Roman"/>
          <w:sz w:val="28"/>
        </w:rPr>
        <w:t xml:space="preserve"> в зависимости от вида использования водных объектов или их участков.</w:t>
      </w:r>
    </w:p>
    <w:p w14:paraId="433045C9"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 xml:space="preserve">Мероприятия по охране поверхностных вод сводятся к соблюдению режима деятельности в границах береговых полос, прибрежных защитных полос, </w:t>
      </w:r>
      <w:proofErr w:type="spellStart"/>
      <w:r w:rsidRPr="00420E4C">
        <w:rPr>
          <w:rFonts w:ascii="Times New Roman" w:hAnsi="Times New Roman" w:cs="Times New Roman"/>
          <w:sz w:val="28"/>
          <w:szCs w:val="28"/>
          <w:lang w:eastAsia="ru-RU"/>
        </w:rPr>
        <w:t>водоохранных</w:t>
      </w:r>
      <w:proofErr w:type="spellEnd"/>
      <w:r w:rsidRPr="00420E4C">
        <w:rPr>
          <w:rFonts w:ascii="Times New Roman" w:hAnsi="Times New Roman" w:cs="Times New Roman"/>
          <w:sz w:val="28"/>
          <w:szCs w:val="28"/>
          <w:lang w:eastAsia="ru-RU"/>
        </w:rPr>
        <w:t xml:space="preserve"> зон, регламентированного ст.6 и 65 Водного кодекса РФ, и требуют установления и внесения в ЕГРН границ </w:t>
      </w:r>
      <w:proofErr w:type="spellStart"/>
      <w:r w:rsidRPr="00420E4C">
        <w:rPr>
          <w:rFonts w:ascii="Times New Roman" w:hAnsi="Times New Roman" w:cs="Times New Roman"/>
          <w:sz w:val="28"/>
          <w:szCs w:val="28"/>
          <w:lang w:eastAsia="ru-RU"/>
        </w:rPr>
        <w:t>водоохранных</w:t>
      </w:r>
      <w:proofErr w:type="spellEnd"/>
      <w:r w:rsidRPr="00420E4C">
        <w:rPr>
          <w:rFonts w:ascii="Times New Roman" w:hAnsi="Times New Roman" w:cs="Times New Roman"/>
          <w:sz w:val="28"/>
          <w:szCs w:val="28"/>
          <w:lang w:eastAsia="ru-RU"/>
        </w:rPr>
        <w:t xml:space="preserve"> зон и прибрежных защитных полос.</w:t>
      </w:r>
    </w:p>
    <w:p w14:paraId="2DF20D4F"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В целях недопущения загрязнения поверхностных водных объектов, расположенных за территорией проектирования, подземных вод, во избежание заболачивания территории необходимо обустроить систему водоотведения в соответствии с требованиями природоохранного законодательства.</w:t>
      </w:r>
    </w:p>
    <w:p w14:paraId="39F548A5"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 xml:space="preserve">Действующее в Российской Федерации природоохранное законодательство не предусматривает возможности сброса сточных вод на рельеф местности. В соответствии с требованиями Федерального закона от 10.01.2002 № 7-ФЗ (ред. от 04.08.2023) «Об охране окружающей среды» (далее ФЗ от 10.01.2002 № 7-ФЗ), Водного кодекса РФ от 03.06.2006 №74-ФЗ (далее – Водный кодекс РФ), сброс сточных вод допустим только в водные объекты или в системы водоотведения. </w:t>
      </w:r>
    </w:p>
    <w:p w14:paraId="11F0BD95"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Порядок сброса сточных вод в водные объекты урегулирован статьями 11, 21, 22, 35, 44 Водного кодекса РФ. Сброс сточных вод осуществляется при приобретении права пользования поверхностным водным объектом на основании решения о предоставлении водного объекта в пользование.</w:t>
      </w:r>
    </w:p>
    <w:p w14:paraId="5BA5B639" w14:textId="77777777" w:rsidR="003B7F62" w:rsidRPr="00420E4C" w:rsidRDefault="003B7F62" w:rsidP="00FC7B3F">
      <w:pPr>
        <w:autoSpaceDE w:val="0"/>
        <w:autoSpaceDN w:val="0"/>
        <w:adjustRightInd w:val="0"/>
        <w:spacing w:after="0" w:line="240" w:lineRule="auto"/>
        <w:ind w:firstLine="709"/>
        <w:contextualSpacing/>
        <w:jc w:val="both"/>
        <w:rPr>
          <w:rFonts w:ascii="Times New Roman" w:hAnsi="Times New Roman" w:cs="Times New Roman"/>
          <w:bCs/>
          <w:sz w:val="28"/>
          <w:szCs w:val="28"/>
        </w:rPr>
      </w:pPr>
      <w:r w:rsidRPr="00420E4C">
        <w:rPr>
          <w:rFonts w:ascii="Times New Roman" w:hAnsi="Times New Roman" w:cs="Times New Roman"/>
          <w:bCs/>
          <w:sz w:val="28"/>
          <w:szCs w:val="28"/>
        </w:rPr>
        <w:t>Запрещается сброс сточных, в том числе дренажных вод в водные объекты:</w:t>
      </w:r>
    </w:p>
    <w:p w14:paraId="7F4C9247" w14:textId="77777777" w:rsidR="003B7F62" w:rsidRPr="00420E4C" w:rsidRDefault="003B7F62" w:rsidP="00FC7B3F">
      <w:pPr>
        <w:autoSpaceDE w:val="0"/>
        <w:autoSpaceDN w:val="0"/>
        <w:adjustRightInd w:val="0"/>
        <w:spacing w:after="0" w:line="240" w:lineRule="auto"/>
        <w:ind w:firstLine="709"/>
        <w:contextualSpacing/>
        <w:jc w:val="both"/>
        <w:rPr>
          <w:rFonts w:ascii="Times New Roman" w:hAnsi="Times New Roman" w:cs="Times New Roman"/>
          <w:bCs/>
          <w:sz w:val="28"/>
          <w:szCs w:val="28"/>
        </w:rPr>
      </w:pPr>
      <w:r w:rsidRPr="00420E4C">
        <w:rPr>
          <w:rFonts w:ascii="Times New Roman" w:hAnsi="Times New Roman" w:cs="Times New Roman"/>
          <w:bCs/>
          <w:sz w:val="28"/>
          <w:szCs w:val="28"/>
        </w:rPr>
        <w:t>1) содержащие природные лечебные ресурсы;</w:t>
      </w:r>
    </w:p>
    <w:p w14:paraId="3794AB60" w14:textId="77777777" w:rsidR="003B7F62" w:rsidRPr="00420E4C" w:rsidRDefault="003B7F62" w:rsidP="00FC7B3F">
      <w:pPr>
        <w:autoSpaceDE w:val="0"/>
        <w:autoSpaceDN w:val="0"/>
        <w:adjustRightInd w:val="0"/>
        <w:spacing w:after="0" w:line="240" w:lineRule="auto"/>
        <w:ind w:firstLine="709"/>
        <w:contextualSpacing/>
        <w:jc w:val="both"/>
        <w:rPr>
          <w:rFonts w:ascii="Times New Roman" w:hAnsi="Times New Roman" w:cs="Times New Roman"/>
          <w:bCs/>
          <w:sz w:val="28"/>
          <w:szCs w:val="28"/>
        </w:rPr>
      </w:pPr>
      <w:r w:rsidRPr="00420E4C">
        <w:rPr>
          <w:rFonts w:ascii="Times New Roman" w:hAnsi="Times New Roman" w:cs="Times New Roman"/>
          <w:bCs/>
          <w:sz w:val="28"/>
          <w:szCs w:val="28"/>
        </w:rPr>
        <w:t xml:space="preserve">2) </w:t>
      </w:r>
      <w:proofErr w:type="spellStart"/>
      <w:r w:rsidRPr="00420E4C">
        <w:rPr>
          <w:rFonts w:ascii="Times New Roman" w:hAnsi="Times New Roman" w:cs="Times New Roman"/>
          <w:bCs/>
          <w:sz w:val="28"/>
          <w:szCs w:val="28"/>
        </w:rPr>
        <w:t>отнесенные</w:t>
      </w:r>
      <w:proofErr w:type="spellEnd"/>
      <w:r w:rsidRPr="00420E4C">
        <w:rPr>
          <w:rFonts w:ascii="Times New Roman" w:hAnsi="Times New Roman" w:cs="Times New Roman"/>
          <w:bCs/>
          <w:sz w:val="28"/>
          <w:szCs w:val="28"/>
        </w:rPr>
        <w:t xml:space="preserve"> к особо охраняемым водным объектам.</w:t>
      </w:r>
    </w:p>
    <w:p w14:paraId="5D7F45D5" w14:textId="77777777" w:rsidR="003B7F62" w:rsidRPr="00420E4C" w:rsidRDefault="003B7F62" w:rsidP="00FC7B3F">
      <w:pPr>
        <w:autoSpaceDE w:val="0"/>
        <w:autoSpaceDN w:val="0"/>
        <w:adjustRightInd w:val="0"/>
        <w:spacing w:after="0" w:line="240" w:lineRule="auto"/>
        <w:ind w:firstLine="709"/>
        <w:contextualSpacing/>
        <w:jc w:val="both"/>
        <w:rPr>
          <w:rFonts w:ascii="Times New Roman" w:hAnsi="Times New Roman" w:cs="Times New Roman"/>
          <w:bCs/>
          <w:sz w:val="28"/>
          <w:szCs w:val="28"/>
        </w:rPr>
      </w:pPr>
      <w:r w:rsidRPr="00420E4C">
        <w:rPr>
          <w:rFonts w:ascii="Times New Roman" w:hAnsi="Times New Roman" w:cs="Times New Roman"/>
          <w:bCs/>
          <w:sz w:val="28"/>
          <w:szCs w:val="28"/>
        </w:rPr>
        <w:t>Запрещается сброс сточных, в том числе дренажных вод в водные объекты, расположенные в границах:</w:t>
      </w:r>
    </w:p>
    <w:p w14:paraId="76A6F2EA" w14:textId="77777777" w:rsidR="003B7F62" w:rsidRPr="00420E4C" w:rsidRDefault="003B7F62" w:rsidP="00FC7B3F">
      <w:pPr>
        <w:autoSpaceDE w:val="0"/>
        <w:autoSpaceDN w:val="0"/>
        <w:adjustRightInd w:val="0"/>
        <w:spacing w:after="0" w:line="240" w:lineRule="auto"/>
        <w:ind w:firstLine="709"/>
        <w:contextualSpacing/>
        <w:jc w:val="both"/>
        <w:rPr>
          <w:rFonts w:ascii="Times New Roman" w:hAnsi="Times New Roman" w:cs="Times New Roman"/>
          <w:bCs/>
          <w:sz w:val="28"/>
          <w:szCs w:val="28"/>
        </w:rPr>
      </w:pPr>
      <w:r w:rsidRPr="00420E4C">
        <w:rPr>
          <w:rFonts w:ascii="Times New Roman" w:hAnsi="Times New Roman" w:cs="Times New Roman"/>
          <w:bCs/>
          <w:sz w:val="28"/>
          <w:szCs w:val="28"/>
        </w:rPr>
        <w:t>1) первого пояса зон санитарной охраны источников питьевого и хозяйственно-бытового водоснабжения;</w:t>
      </w:r>
    </w:p>
    <w:p w14:paraId="7DC1E27B" w14:textId="77777777" w:rsidR="003B7F62" w:rsidRPr="00420E4C" w:rsidRDefault="003B7F62" w:rsidP="00FC7B3F">
      <w:pPr>
        <w:autoSpaceDE w:val="0"/>
        <w:autoSpaceDN w:val="0"/>
        <w:adjustRightInd w:val="0"/>
        <w:spacing w:after="0" w:line="240" w:lineRule="auto"/>
        <w:ind w:firstLine="709"/>
        <w:contextualSpacing/>
        <w:jc w:val="both"/>
        <w:rPr>
          <w:rFonts w:ascii="Times New Roman" w:hAnsi="Times New Roman" w:cs="Times New Roman"/>
          <w:bCs/>
          <w:sz w:val="28"/>
          <w:szCs w:val="28"/>
        </w:rPr>
      </w:pPr>
      <w:r w:rsidRPr="00420E4C">
        <w:rPr>
          <w:rFonts w:ascii="Times New Roman" w:hAnsi="Times New Roman" w:cs="Times New Roman"/>
          <w:bCs/>
          <w:sz w:val="28"/>
          <w:szCs w:val="28"/>
        </w:rPr>
        <w:t>2) первой зоны округов санитарной (горно-санитарной) охраны природных лечебных ресурсов;</w:t>
      </w:r>
    </w:p>
    <w:p w14:paraId="121A830B" w14:textId="77777777" w:rsidR="003B7F62" w:rsidRPr="00420E4C" w:rsidRDefault="003B7F62" w:rsidP="00FC7B3F">
      <w:pPr>
        <w:autoSpaceDE w:val="0"/>
        <w:autoSpaceDN w:val="0"/>
        <w:adjustRightInd w:val="0"/>
        <w:spacing w:after="0" w:line="240" w:lineRule="auto"/>
        <w:ind w:firstLine="709"/>
        <w:contextualSpacing/>
        <w:jc w:val="both"/>
        <w:rPr>
          <w:rFonts w:ascii="Times New Roman" w:hAnsi="Times New Roman" w:cs="Times New Roman"/>
          <w:bCs/>
          <w:sz w:val="28"/>
          <w:szCs w:val="28"/>
        </w:rPr>
      </w:pPr>
      <w:r w:rsidRPr="00420E4C">
        <w:rPr>
          <w:rFonts w:ascii="Times New Roman" w:hAnsi="Times New Roman" w:cs="Times New Roman"/>
          <w:bCs/>
          <w:sz w:val="28"/>
          <w:szCs w:val="28"/>
        </w:rPr>
        <w:t xml:space="preserve">3) </w:t>
      </w:r>
      <w:proofErr w:type="spellStart"/>
      <w:r w:rsidRPr="00420E4C">
        <w:rPr>
          <w:rFonts w:ascii="Times New Roman" w:hAnsi="Times New Roman" w:cs="Times New Roman"/>
          <w:bCs/>
          <w:sz w:val="28"/>
          <w:szCs w:val="28"/>
        </w:rPr>
        <w:t>рыбохозяйственной</w:t>
      </w:r>
      <w:proofErr w:type="spellEnd"/>
      <w:r w:rsidRPr="00420E4C">
        <w:rPr>
          <w:rFonts w:ascii="Times New Roman" w:hAnsi="Times New Roman" w:cs="Times New Roman"/>
          <w:bCs/>
          <w:sz w:val="28"/>
          <w:szCs w:val="28"/>
        </w:rPr>
        <w:t xml:space="preserve"> заповедной зоны озера Байкал, </w:t>
      </w:r>
      <w:proofErr w:type="spellStart"/>
      <w:r w:rsidRPr="00420E4C">
        <w:rPr>
          <w:rFonts w:ascii="Times New Roman" w:hAnsi="Times New Roman" w:cs="Times New Roman"/>
          <w:bCs/>
          <w:sz w:val="28"/>
          <w:szCs w:val="28"/>
        </w:rPr>
        <w:t>рыбохозяйственных</w:t>
      </w:r>
      <w:proofErr w:type="spellEnd"/>
      <w:r w:rsidRPr="00420E4C">
        <w:rPr>
          <w:rFonts w:ascii="Times New Roman" w:hAnsi="Times New Roman" w:cs="Times New Roman"/>
          <w:bCs/>
          <w:sz w:val="28"/>
          <w:szCs w:val="28"/>
        </w:rPr>
        <w:t xml:space="preserve"> заповедных зон.</w:t>
      </w:r>
    </w:p>
    <w:p w14:paraId="1E22084D"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 xml:space="preserve">Сброс сточных вод в системы водоотведения регламентирован «СП 32.13330.2018. Свод правил. Канализация. Наружные сети и сооружения. СНиП 2.04.03-85» (утв. и </w:t>
      </w:r>
      <w:proofErr w:type="spellStart"/>
      <w:r w:rsidRPr="00420E4C">
        <w:rPr>
          <w:rFonts w:ascii="Times New Roman" w:hAnsi="Times New Roman" w:cs="Times New Roman"/>
          <w:sz w:val="28"/>
          <w:szCs w:val="28"/>
          <w:lang w:eastAsia="ru-RU"/>
        </w:rPr>
        <w:t>введен</w:t>
      </w:r>
      <w:proofErr w:type="spellEnd"/>
      <w:r w:rsidRPr="00420E4C">
        <w:rPr>
          <w:rFonts w:ascii="Times New Roman" w:hAnsi="Times New Roman" w:cs="Times New Roman"/>
          <w:sz w:val="28"/>
          <w:szCs w:val="28"/>
          <w:lang w:eastAsia="ru-RU"/>
        </w:rPr>
        <w:t xml:space="preserve"> в действие Приказом Минстроя России от 25.12.2018 № 860/</w:t>
      </w:r>
      <w:proofErr w:type="spellStart"/>
      <w:r w:rsidRPr="00420E4C">
        <w:rPr>
          <w:rFonts w:ascii="Times New Roman" w:hAnsi="Times New Roman" w:cs="Times New Roman"/>
          <w:sz w:val="28"/>
          <w:szCs w:val="28"/>
          <w:lang w:eastAsia="ru-RU"/>
        </w:rPr>
        <w:t>пр</w:t>
      </w:r>
      <w:proofErr w:type="spellEnd"/>
      <w:r w:rsidRPr="00420E4C">
        <w:rPr>
          <w:rFonts w:ascii="Times New Roman" w:hAnsi="Times New Roman" w:cs="Times New Roman"/>
          <w:sz w:val="28"/>
          <w:szCs w:val="28"/>
          <w:lang w:eastAsia="ru-RU"/>
        </w:rPr>
        <w:t xml:space="preserve"> (ред. от 27.12.2021)). </w:t>
      </w:r>
    </w:p>
    <w:p w14:paraId="1AA53A81"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lastRenderedPageBreak/>
        <w:t>Для устранения существующих нарушений режима использования зон охр</w:t>
      </w:r>
      <w:r w:rsidR="00ED512D" w:rsidRPr="00420E4C">
        <w:rPr>
          <w:rFonts w:ascii="Times New Roman" w:hAnsi="Times New Roman" w:cs="Times New Roman"/>
          <w:sz w:val="28"/>
          <w:szCs w:val="28"/>
          <w:lang w:eastAsia="ru-RU"/>
        </w:rPr>
        <w:t>аны водных объектов (таблица 6.6</w:t>
      </w:r>
      <w:r w:rsidRPr="00420E4C">
        <w:rPr>
          <w:rFonts w:ascii="Times New Roman" w:hAnsi="Times New Roman" w:cs="Times New Roman"/>
          <w:sz w:val="28"/>
          <w:szCs w:val="28"/>
          <w:lang w:eastAsia="ru-RU"/>
        </w:rPr>
        <w:t>.1), во избежание загрязнения, засорения, заиления, истощения водных объектов, требуется выполнение перечня мероприятий, согласно таблице 7.2.1.</w:t>
      </w:r>
    </w:p>
    <w:p w14:paraId="4FC23A1C"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 xml:space="preserve">Предусмотреть, в первую очередь, проведение проверки герметичности выгребных ям в жилой застройке, расположенной в границах береговых полосах, прибрежных защитных полосах и </w:t>
      </w:r>
      <w:proofErr w:type="spellStart"/>
      <w:r w:rsidRPr="00420E4C">
        <w:rPr>
          <w:rFonts w:ascii="Times New Roman" w:hAnsi="Times New Roman" w:cs="Times New Roman"/>
          <w:sz w:val="28"/>
          <w:szCs w:val="28"/>
          <w:lang w:eastAsia="ru-RU"/>
        </w:rPr>
        <w:t>водоохранных</w:t>
      </w:r>
      <w:proofErr w:type="spellEnd"/>
      <w:r w:rsidRPr="00420E4C">
        <w:rPr>
          <w:rFonts w:ascii="Times New Roman" w:hAnsi="Times New Roman" w:cs="Times New Roman"/>
          <w:sz w:val="28"/>
          <w:szCs w:val="28"/>
          <w:lang w:eastAsia="ru-RU"/>
        </w:rPr>
        <w:t xml:space="preserve"> зонах реки </w:t>
      </w:r>
      <w:proofErr w:type="spellStart"/>
      <w:r w:rsidRPr="00420E4C">
        <w:rPr>
          <w:rFonts w:ascii="Times New Roman" w:hAnsi="Times New Roman" w:cs="Times New Roman"/>
          <w:sz w:val="28"/>
          <w:szCs w:val="28"/>
          <w:lang w:eastAsia="ru-RU"/>
        </w:rPr>
        <w:t>Нокса</w:t>
      </w:r>
      <w:proofErr w:type="spellEnd"/>
      <w:r w:rsidRPr="00420E4C">
        <w:rPr>
          <w:rFonts w:ascii="Times New Roman" w:hAnsi="Times New Roman" w:cs="Times New Roman"/>
          <w:sz w:val="28"/>
          <w:szCs w:val="28"/>
          <w:lang w:eastAsia="ru-RU"/>
        </w:rPr>
        <w:t xml:space="preserve"> и малых рек. </w:t>
      </w:r>
    </w:p>
    <w:p w14:paraId="693C1671" w14:textId="77777777" w:rsidR="003B7F62" w:rsidRPr="00420E4C" w:rsidRDefault="003B7F62" w:rsidP="00FC7B3F">
      <w:pPr>
        <w:spacing w:after="0" w:line="240" w:lineRule="auto"/>
        <w:ind w:firstLine="567"/>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Требуется обеспечение всех строящихся, размещаемых объектов сооружениями, гарантирующими охрану водных объектов от загрязнения, засорения и истощения вод.</w:t>
      </w:r>
    </w:p>
    <w:p w14:paraId="4135D7D3" w14:textId="77777777" w:rsidR="003B7F62" w:rsidRPr="00420E4C" w:rsidRDefault="003B7F62" w:rsidP="00FC7B3F">
      <w:pPr>
        <w:spacing w:after="0" w:line="240" w:lineRule="auto"/>
        <w:ind w:firstLine="567"/>
        <w:jc w:val="both"/>
        <w:rPr>
          <w:rFonts w:ascii="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 xml:space="preserve">Необходимо обеспечить </w:t>
      </w:r>
      <w:proofErr w:type="spellStart"/>
      <w:r w:rsidRPr="00420E4C">
        <w:rPr>
          <w:rFonts w:ascii="Times New Roman" w:eastAsia="Times New Roman" w:hAnsi="Times New Roman" w:cs="Times New Roman"/>
          <w:sz w:val="28"/>
          <w:szCs w:val="28"/>
          <w:lang w:eastAsia="ru-RU"/>
        </w:rPr>
        <w:t>населенные</w:t>
      </w:r>
      <w:proofErr w:type="spellEnd"/>
      <w:r w:rsidRPr="00420E4C">
        <w:rPr>
          <w:rFonts w:ascii="Times New Roman" w:eastAsia="Times New Roman" w:hAnsi="Times New Roman" w:cs="Times New Roman"/>
          <w:sz w:val="28"/>
          <w:szCs w:val="28"/>
          <w:lang w:eastAsia="ru-RU"/>
        </w:rPr>
        <w:t xml:space="preserve"> пункты поселения централизованным водоснабжением и </w:t>
      </w:r>
      <w:proofErr w:type="spellStart"/>
      <w:r w:rsidRPr="00420E4C">
        <w:rPr>
          <w:rFonts w:ascii="Times New Roman" w:eastAsia="Times New Roman" w:hAnsi="Times New Roman" w:cs="Times New Roman"/>
          <w:sz w:val="28"/>
          <w:szCs w:val="28"/>
          <w:lang w:eastAsia="ru-RU"/>
        </w:rPr>
        <w:t>канализованием</w:t>
      </w:r>
      <w:proofErr w:type="spellEnd"/>
      <w:r w:rsidRPr="00420E4C">
        <w:rPr>
          <w:rFonts w:ascii="Times New Roman" w:eastAsia="Times New Roman" w:hAnsi="Times New Roman" w:cs="Times New Roman"/>
          <w:sz w:val="28"/>
          <w:szCs w:val="28"/>
          <w:lang w:eastAsia="ru-RU"/>
        </w:rPr>
        <w:t xml:space="preserve"> (включая первоочередное </w:t>
      </w:r>
      <w:proofErr w:type="spellStart"/>
      <w:r w:rsidRPr="00420E4C">
        <w:rPr>
          <w:rFonts w:ascii="Times New Roman" w:eastAsia="Times New Roman" w:hAnsi="Times New Roman" w:cs="Times New Roman"/>
          <w:sz w:val="28"/>
          <w:szCs w:val="28"/>
          <w:lang w:eastAsia="ru-RU"/>
        </w:rPr>
        <w:t>канализование</w:t>
      </w:r>
      <w:proofErr w:type="spellEnd"/>
      <w:r w:rsidRPr="00420E4C">
        <w:rPr>
          <w:rFonts w:ascii="Times New Roman" w:eastAsia="Times New Roman" w:hAnsi="Times New Roman" w:cs="Times New Roman"/>
          <w:sz w:val="28"/>
          <w:szCs w:val="28"/>
          <w:lang w:eastAsia="ru-RU"/>
        </w:rPr>
        <w:t xml:space="preserve"> жилой застройки, расположенной в </w:t>
      </w:r>
      <w:proofErr w:type="spellStart"/>
      <w:r w:rsidRPr="00420E4C">
        <w:rPr>
          <w:rFonts w:ascii="Times New Roman" w:eastAsia="Times New Roman" w:hAnsi="Times New Roman" w:cs="Times New Roman"/>
          <w:sz w:val="28"/>
          <w:szCs w:val="28"/>
          <w:lang w:eastAsia="ru-RU"/>
        </w:rPr>
        <w:t>водоохранных</w:t>
      </w:r>
      <w:proofErr w:type="spellEnd"/>
      <w:r w:rsidRPr="00420E4C">
        <w:rPr>
          <w:rFonts w:ascii="Times New Roman" w:eastAsia="Times New Roman" w:hAnsi="Times New Roman" w:cs="Times New Roman"/>
          <w:sz w:val="28"/>
          <w:szCs w:val="28"/>
          <w:lang w:eastAsia="ru-RU"/>
        </w:rPr>
        <w:t xml:space="preserve"> зонах поверхностных водных объектов), решить вопрос очисткой сточных вод до установленных нормативов.</w:t>
      </w:r>
    </w:p>
    <w:p w14:paraId="49A58D46" w14:textId="77777777" w:rsidR="003B7F62" w:rsidRPr="00420E4C" w:rsidRDefault="003B7F62" w:rsidP="00FC7B3F">
      <w:pPr>
        <w:shd w:val="clear" w:color="auto" w:fill="FFFFFF"/>
        <w:spacing w:after="0" w:line="240" w:lineRule="auto"/>
        <w:ind w:firstLine="709"/>
        <w:jc w:val="both"/>
        <w:rPr>
          <w:rFonts w:ascii="Times New Roman" w:hAnsi="Times New Roman" w:cs="Times New Roman"/>
          <w:sz w:val="28"/>
          <w:szCs w:val="28"/>
        </w:rPr>
      </w:pPr>
      <w:r w:rsidRPr="00420E4C">
        <w:rPr>
          <w:rFonts w:ascii="Times New Roman" w:hAnsi="Times New Roman" w:cs="Times New Roman"/>
          <w:sz w:val="28"/>
          <w:szCs w:val="28"/>
          <w:lang w:eastAsia="ru-RU"/>
        </w:rPr>
        <w:t xml:space="preserve">Согласно ч.16 ст.65 Водного кодекса Российской Федерации, </w:t>
      </w:r>
      <w:r w:rsidRPr="00420E4C">
        <w:rPr>
          <w:rFonts w:ascii="Times New Roman" w:hAnsi="Times New Roman" w:cs="Times New Roman"/>
          <w:sz w:val="28"/>
          <w:szCs w:val="28"/>
        </w:rPr>
        <w:t xml:space="preserve">в границах </w:t>
      </w:r>
      <w:proofErr w:type="spellStart"/>
      <w:r w:rsidRPr="00420E4C">
        <w:rPr>
          <w:rFonts w:ascii="Times New Roman" w:hAnsi="Times New Roman" w:cs="Times New Roman"/>
          <w:sz w:val="28"/>
          <w:szCs w:val="28"/>
        </w:rPr>
        <w:t>водоохранных</w:t>
      </w:r>
      <w:proofErr w:type="spellEnd"/>
      <w:r w:rsidRPr="00420E4C">
        <w:rPr>
          <w:rFonts w:ascii="Times New Roman" w:hAnsi="Times New Roman" w:cs="Times New Roman"/>
          <w:sz w:val="28"/>
          <w:szCs w:val="28"/>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w:t>
      </w:r>
    </w:p>
    <w:p w14:paraId="6F29852D"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 xml:space="preserve">При проведении работ по строительству и реконструкции автомобильных необходимо осуществить защиту поверхностных и грунтовых вод от загрязнения пылью, горюче-смазочными материалами, обеспыливающими, </w:t>
      </w:r>
      <w:proofErr w:type="spellStart"/>
      <w:r w:rsidRPr="00420E4C">
        <w:rPr>
          <w:rFonts w:ascii="Times New Roman" w:hAnsi="Times New Roman" w:cs="Times New Roman"/>
          <w:sz w:val="28"/>
          <w:szCs w:val="28"/>
          <w:lang w:eastAsia="ru-RU"/>
        </w:rPr>
        <w:t>противогололедными</w:t>
      </w:r>
      <w:proofErr w:type="spellEnd"/>
      <w:r w:rsidRPr="00420E4C">
        <w:rPr>
          <w:rFonts w:ascii="Times New Roman" w:hAnsi="Times New Roman" w:cs="Times New Roman"/>
          <w:sz w:val="28"/>
          <w:szCs w:val="28"/>
          <w:lang w:eastAsia="ru-RU"/>
        </w:rPr>
        <w:t xml:space="preserve"> и другими химическими веществами, используемыми во время строительства. При заправке строительного технологического оборудования следует применять поддоны с песком или щебнем. Места размещения сыпучих строительных материалов должны быть обвалованы.</w:t>
      </w:r>
    </w:p>
    <w:p w14:paraId="26E70BE1"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rPr>
      </w:pPr>
      <w:r w:rsidRPr="00420E4C">
        <w:rPr>
          <w:rFonts w:ascii="Times New Roman" w:hAnsi="Times New Roman" w:cs="Times New Roman"/>
          <w:sz w:val="28"/>
          <w:szCs w:val="28"/>
        </w:rPr>
        <w:t>Следует довести до сведения хозяйствующих субъектов вышеперечисленные проблемы и пути их решения, реализовывать мероприятия в сфере экологического просвещения населения.</w:t>
      </w:r>
    </w:p>
    <w:p w14:paraId="08BF8C63"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highlight w:val="yellow"/>
        </w:rPr>
      </w:pPr>
    </w:p>
    <w:p w14:paraId="377956AE"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highlight w:val="yellow"/>
        </w:rPr>
        <w:sectPr w:rsidR="003B7F62" w:rsidRPr="00420E4C" w:rsidSect="00655A08">
          <w:pgSz w:w="11906" w:h="16838"/>
          <w:pgMar w:top="851" w:right="851" w:bottom="851" w:left="1134" w:header="708" w:footer="708" w:gutter="0"/>
          <w:cols w:space="708"/>
          <w:docGrid w:linePitch="360"/>
        </w:sectPr>
      </w:pPr>
    </w:p>
    <w:p w14:paraId="44FF2B33" w14:textId="77777777" w:rsidR="003B7F62" w:rsidRPr="00420E4C" w:rsidRDefault="003B7F62" w:rsidP="00FC7B3F">
      <w:pPr>
        <w:spacing w:line="240" w:lineRule="auto"/>
        <w:ind w:left="375"/>
        <w:jc w:val="right"/>
        <w:rPr>
          <w:rFonts w:ascii="Times New Roman" w:hAnsi="Times New Roman" w:cs="Times New Roman"/>
          <w:sz w:val="28"/>
          <w:szCs w:val="28"/>
        </w:rPr>
      </w:pPr>
      <w:r w:rsidRPr="00420E4C">
        <w:rPr>
          <w:rFonts w:ascii="Times New Roman" w:hAnsi="Times New Roman" w:cs="Times New Roman"/>
          <w:sz w:val="28"/>
          <w:szCs w:val="28"/>
        </w:rPr>
        <w:lastRenderedPageBreak/>
        <w:t>Таблица 7.2.1</w:t>
      </w:r>
    </w:p>
    <w:p w14:paraId="0C292324" w14:textId="77777777" w:rsidR="003B7F62" w:rsidRPr="00420E4C" w:rsidRDefault="003B7F62" w:rsidP="00FC7B3F">
      <w:pPr>
        <w:spacing w:after="120" w:line="240" w:lineRule="auto"/>
        <w:contextualSpacing/>
        <w:jc w:val="center"/>
        <w:rPr>
          <w:rFonts w:ascii="Times New Roman" w:eastAsia="Times New Roman" w:hAnsi="Times New Roman" w:cs="Times New Roman"/>
          <w:sz w:val="28"/>
          <w:szCs w:val="28"/>
          <w:lang w:eastAsia="ru-RU"/>
        </w:rPr>
      </w:pPr>
      <w:r w:rsidRPr="00420E4C">
        <w:rPr>
          <w:rFonts w:ascii="Times New Roman" w:eastAsia="Times New Roman" w:hAnsi="Times New Roman" w:cs="Times New Roman"/>
          <w:b/>
          <w:sz w:val="28"/>
          <w:szCs w:val="28"/>
          <w:lang w:eastAsia="ru-RU"/>
        </w:rPr>
        <w:t>Перечень мероприятий по охране поверхностных водных объектов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9"/>
        <w:gridCol w:w="2544"/>
        <w:gridCol w:w="5053"/>
        <w:gridCol w:w="1912"/>
        <w:gridCol w:w="1455"/>
        <w:gridCol w:w="3280"/>
      </w:tblGrid>
      <w:tr w:rsidR="003B7F62" w:rsidRPr="00420E4C" w14:paraId="72C71251" w14:textId="77777777" w:rsidTr="003B7F62">
        <w:trPr>
          <w:trHeight w:val="20"/>
          <w:jc w:val="center"/>
        </w:trPr>
        <w:tc>
          <w:tcPr>
            <w:tcW w:w="202" w:type="pct"/>
            <w:vMerge w:val="restart"/>
            <w:vAlign w:val="center"/>
          </w:tcPr>
          <w:p w14:paraId="2135C6DD"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 п/п</w:t>
            </w:r>
          </w:p>
        </w:tc>
        <w:tc>
          <w:tcPr>
            <w:tcW w:w="857" w:type="pct"/>
            <w:vMerge w:val="restart"/>
            <w:vAlign w:val="center"/>
          </w:tcPr>
          <w:p w14:paraId="271ADB43"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Наименование объекта</w:t>
            </w:r>
          </w:p>
        </w:tc>
        <w:tc>
          <w:tcPr>
            <w:tcW w:w="1702" w:type="pct"/>
            <w:vMerge w:val="restart"/>
            <w:vAlign w:val="center"/>
          </w:tcPr>
          <w:p w14:paraId="4C5A5E0C"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Вид мероприятия по охране поверхностных водных объектов</w:t>
            </w:r>
          </w:p>
        </w:tc>
        <w:tc>
          <w:tcPr>
            <w:tcW w:w="1134" w:type="pct"/>
            <w:gridSpan w:val="2"/>
            <w:vAlign w:val="center"/>
          </w:tcPr>
          <w:p w14:paraId="41D6E1DA"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Сроки реализации</w:t>
            </w:r>
          </w:p>
        </w:tc>
        <w:tc>
          <w:tcPr>
            <w:tcW w:w="1105" w:type="pct"/>
            <w:vMerge w:val="restart"/>
            <w:vAlign w:val="center"/>
          </w:tcPr>
          <w:p w14:paraId="6BA34CD2"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Источник мероприятия (наименование документа)</w:t>
            </w:r>
          </w:p>
        </w:tc>
      </w:tr>
      <w:tr w:rsidR="003B7F62" w:rsidRPr="00420E4C" w14:paraId="5E60EA30" w14:textId="77777777" w:rsidTr="003B7F62">
        <w:trPr>
          <w:trHeight w:val="70"/>
          <w:jc w:val="center"/>
        </w:trPr>
        <w:tc>
          <w:tcPr>
            <w:tcW w:w="202" w:type="pct"/>
            <w:vMerge/>
            <w:vAlign w:val="center"/>
          </w:tcPr>
          <w:p w14:paraId="5A169B58" w14:textId="77777777" w:rsidR="003B7F62" w:rsidRPr="00420E4C" w:rsidRDefault="003B7F62" w:rsidP="00FC7B3F">
            <w:pPr>
              <w:spacing w:line="240" w:lineRule="auto"/>
              <w:ind w:firstLine="142"/>
              <w:jc w:val="center"/>
              <w:rPr>
                <w:rFonts w:ascii="Times New Roman" w:hAnsi="Times New Roman" w:cs="Times New Roman"/>
                <w:sz w:val="24"/>
                <w:szCs w:val="24"/>
                <w:highlight w:val="yellow"/>
              </w:rPr>
            </w:pPr>
          </w:p>
        </w:tc>
        <w:tc>
          <w:tcPr>
            <w:tcW w:w="857" w:type="pct"/>
            <w:vMerge/>
            <w:vAlign w:val="center"/>
          </w:tcPr>
          <w:p w14:paraId="30526ACB" w14:textId="77777777" w:rsidR="003B7F62" w:rsidRPr="00420E4C" w:rsidRDefault="003B7F62" w:rsidP="00FC7B3F">
            <w:pPr>
              <w:spacing w:line="240" w:lineRule="auto"/>
              <w:ind w:firstLine="142"/>
              <w:jc w:val="center"/>
              <w:rPr>
                <w:rFonts w:ascii="Times New Roman" w:hAnsi="Times New Roman" w:cs="Times New Roman"/>
                <w:sz w:val="24"/>
                <w:szCs w:val="24"/>
                <w:highlight w:val="yellow"/>
              </w:rPr>
            </w:pPr>
          </w:p>
        </w:tc>
        <w:tc>
          <w:tcPr>
            <w:tcW w:w="1702" w:type="pct"/>
            <w:vMerge/>
            <w:vAlign w:val="center"/>
          </w:tcPr>
          <w:p w14:paraId="64D7AFD5" w14:textId="77777777" w:rsidR="003B7F62" w:rsidRPr="00420E4C" w:rsidRDefault="003B7F62" w:rsidP="00FC7B3F">
            <w:pPr>
              <w:spacing w:line="240" w:lineRule="auto"/>
              <w:ind w:firstLine="142"/>
              <w:jc w:val="center"/>
              <w:rPr>
                <w:rFonts w:ascii="Times New Roman" w:hAnsi="Times New Roman" w:cs="Times New Roman"/>
                <w:sz w:val="24"/>
                <w:szCs w:val="24"/>
                <w:highlight w:val="yellow"/>
              </w:rPr>
            </w:pPr>
          </w:p>
        </w:tc>
        <w:tc>
          <w:tcPr>
            <w:tcW w:w="644" w:type="pct"/>
            <w:vAlign w:val="center"/>
          </w:tcPr>
          <w:p w14:paraId="41816029"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Первая очередь</w:t>
            </w:r>
          </w:p>
        </w:tc>
        <w:tc>
          <w:tcPr>
            <w:tcW w:w="490" w:type="pct"/>
            <w:vAlign w:val="center"/>
          </w:tcPr>
          <w:p w14:paraId="1B52E04F" w14:textId="77777777" w:rsidR="003B7F62" w:rsidRPr="00420E4C" w:rsidRDefault="003B7F62" w:rsidP="00FC7B3F">
            <w:pPr>
              <w:spacing w:line="240" w:lineRule="auto"/>
              <w:ind w:firstLine="142"/>
              <w:jc w:val="center"/>
              <w:rPr>
                <w:rFonts w:ascii="Times New Roman" w:hAnsi="Times New Roman" w:cs="Times New Roman"/>
                <w:sz w:val="24"/>
                <w:szCs w:val="24"/>
              </w:rPr>
            </w:pPr>
            <w:proofErr w:type="spellStart"/>
            <w:r w:rsidRPr="00420E4C">
              <w:rPr>
                <w:rFonts w:ascii="Times New Roman" w:hAnsi="Times New Roman" w:cs="Times New Roman"/>
                <w:sz w:val="24"/>
                <w:szCs w:val="24"/>
              </w:rPr>
              <w:t>Расчетный</w:t>
            </w:r>
            <w:proofErr w:type="spellEnd"/>
            <w:r w:rsidRPr="00420E4C">
              <w:rPr>
                <w:rFonts w:ascii="Times New Roman" w:hAnsi="Times New Roman" w:cs="Times New Roman"/>
                <w:sz w:val="24"/>
                <w:szCs w:val="24"/>
              </w:rPr>
              <w:t xml:space="preserve"> период</w:t>
            </w:r>
          </w:p>
        </w:tc>
        <w:tc>
          <w:tcPr>
            <w:tcW w:w="1105" w:type="pct"/>
            <w:vMerge/>
            <w:vAlign w:val="center"/>
          </w:tcPr>
          <w:p w14:paraId="55740140" w14:textId="77777777" w:rsidR="003B7F62" w:rsidRPr="00420E4C" w:rsidRDefault="003B7F62" w:rsidP="00FC7B3F">
            <w:pPr>
              <w:spacing w:line="240" w:lineRule="auto"/>
              <w:ind w:firstLine="142"/>
              <w:jc w:val="center"/>
              <w:rPr>
                <w:rFonts w:ascii="Times New Roman" w:hAnsi="Times New Roman" w:cs="Times New Roman"/>
                <w:sz w:val="24"/>
                <w:szCs w:val="24"/>
                <w:highlight w:val="yellow"/>
              </w:rPr>
            </w:pPr>
          </w:p>
        </w:tc>
      </w:tr>
      <w:tr w:rsidR="003B7F62" w:rsidRPr="00420E4C" w14:paraId="0F02628D" w14:textId="77777777" w:rsidTr="003B7F62">
        <w:trPr>
          <w:trHeight w:val="70"/>
          <w:jc w:val="center"/>
        </w:trPr>
        <w:tc>
          <w:tcPr>
            <w:tcW w:w="202" w:type="pct"/>
            <w:vAlign w:val="center"/>
          </w:tcPr>
          <w:p w14:paraId="47050988"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1</w:t>
            </w:r>
          </w:p>
        </w:tc>
        <w:tc>
          <w:tcPr>
            <w:tcW w:w="857" w:type="pct"/>
            <w:vAlign w:val="center"/>
          </w:tcPr>
          <w:p w14:paraId="274B74EF" w14:textId="77777777" w:rsidR="003B7F62" w:rsidRPr="00420E4C" w:rsidRDefault="003B7F62" w:rsidP="00FC7B3F">
            <w:pPr>
              <w:spacing w:line="240" w:lineRule="auto"/>
              <w:jc w:val="center"/>
              <w:rPr>
                <w:rFonts w:ascii="Times New Roman" w:hAnsi="Times New Roman" w:cs="Times New Roman"/>
                <w:sz w:val="24"/>
                <w:szCs w:val="24"/>
              </w:rPr>
            </w:pPr>
            <w:r w:rsidRPr="00420E4C">
              <w:rPr>
                <w:rFonts w:ascii="Times New Roman" w:hAnsi="Times New Roman" w:cs="Times New Roman"/>
                <w:sz w:val="24"/>
                <w:szCs w:val="24"/>
              </w:rPr>
              <w:t xml:space="preserve">Территории в границах </w:t>
            </w:r>
            <w:proofErr w:type="spellStart"/>
            <w:r w:rsidRPr="00420E4C">
              <w:rPr>
                <w:rFonts w:ascii="Times New Roman" w:hAnsi="Times New Roman" w:cs="Times New Roman"/>
                <w:sz w:val="24"/>
                <w:szCs w:val="24"/>
              </w:rPr>
              <w:t>водоохранных</w:t>
            </w:r>
            <w:proofErr w:type="spellEnd"/>
            <w:r w:rsidRPr="00420E4C">
              <w:rPr>
                <w:rFonts w:ascii="Times New Roman" w:hAnsi="Times New Roman" w:cs="Times New Roman"/>
                <w:sz w:val="24"/>
                <w:szCs w:val="24"/>
              </w:rPr>
              <w:t xml:space="preserve"> зон (в </w:t>
            </w:r>
            <w:proofErr w:type="spellStart"/>
            <w:r w:rsidRPr="00420E4C">
              <w:rPr>
                <w:rFonts w:ascii="Times New Roman" w:hAnsi="Times New Roman" w:cs="Times New Roman"/>
                <w:sz w:val="24"/>
                <w:szCs w:val="24"/>
              </w:rPr>
              <w:t>т.ч</w:t>
            </w:r>
            <w:proofErr w:type="spellEnd"/>
            <w:r w:rsidRPr="00420E4C">
              <w:rPr>
                <w:rFonts w:ascii="Times New Roman" w:hAnsi="Times New Roman" w:cs="Times New Roman"/>
                <w:sz w:val="24"/>
                <w:szCs w:val="24"/>
              </w:rPr>
              <w:t>. жилая застройка)</w:t>
            </w:r>
          </w:p>
        </w:tc>
        <w:tc>
          <w:tcPr>
            <w:tcW w:w="1702" w:type="pct"/>
            <w:vAlign w:val="center"/>
          </w:tcPr>
          <w:p w14:paraId="14D1B617" w14:textId="77777777" w:rsidR="003B7F62" w:rsidRPr="00420E4C" w:rsidRDefault="003B7F62" w:rsidP="00FC7B3F">
            <w:pPr>
              <w:spacing w:after="0" w:line="240" w:lineRule="auto"/>
              <w:ind w:firstLine="142"/>
              <w:jc w:val="center"/>
              <w:rPr>
                <w:rFonts w:ascii="Times New Roman" w:hAnsi="Times New Roman" w:cs="Times New Roman"/>
                <w:sz w:val="24"/>
                <w:szCs w:val="24"/>
                <w:lang w:eastAsia="ru-RU"/>
              </w:rPr>
            </w:pPr>
            <w:r w:rsidRPr="00420E4C">
              <w:rPr>
                <w:rFonts w:ascii="Times New Roman" w:hAnsi="Times New Roman" w:cs="Times New Roman"/>
                <w:sz w:val="24"/>
                <w:szCs w:val="24"/>
                <w:lang w:eastAsia="ru-RU"/>
              </w:rPr>
              <w:t>Не допускать сброс сточных вод на рельеф, неочищенных сточных вод в водные объекты.</w:t>
            </w:r>
          </w:p>
          <w:p w14:paraId="4C434BD9" w14:textId="77777777" w:rsidR="003B7F62" w:rsidRPr="00420E4C" w:rsidRDefault="003B7F62" w:rsidP="00FC7B3F">
            <w:pPr>
              <w:spacing w:after="0" w:line="240" w:lineRule="auto"/>
              <w:ind w:firstLine="142"/>
              <w:jc w:val="center"/>
              <w:rPr>
                <w:rFonts w:ascii="Times New Roman" w:hAnsi="Times New Roman" w:cs="Times New Roman"/>
                <w:sz w:val="24"/>
                <w:szCs w:val="24"/>
                <w:lang w:eastAsia="ru-RU"/>
              </w:rPr>
            </w:pPr>
            <w:r w:rsidRPr="00420E4C">
              <w:rPr>
                <w:rFonts w:ascii="Times New Roman" w:hAnsi="Times New Roman" w:cs="Times New Roman"/>
                <w:snapToGrid w:val="0"/>
                <w:sz w:val="24"/>
                <w:szCs w:val="24"/>
              </w:rPr>
              <w:t>Проверять герметичность выгребных ям в жилой застройке в границах ВОЗ, ПЗП.</w:t>
            </w:r>
          </w:p>
          <w:p w14:paraId="4CC1A636" w14:textId="77777777" w:rsidR="003B7F62" w:rsidRPr="00420E4C" w:rsidRDefault="003B7F62" w:rsidP="00FC7B3F">
            <w:pPr>
              <w:spacing w:after="0" w:line="240" w:lineRule="auto"/>
              <w:ind w:firstLine="142"/>
              <w:jc w:val="center"/>
              <w:rPr>
                <w:rFonts w:ascii="Times New Roman" w:hAnsi="Times New Roman" w:cs="Times New Roman"/>
                <w:sz w:val="24"/>
                <w:szCs w:val="24"/>
                <w:lang w:eastAsia="ru-RU"/>
              </w:rPr>
            </w:pPr>
            <w:r w:rsidRPr="00420E4C">
              <w:rPr>
                <w:rFonts w:ascii="Times New Roman" w:hAnsi="Times New Roman" w:cs="Times New Roman"/>
                <w:sz w:val="24"/>
                <w:szCs w:val="24"/>
                <w:lang w:eastAsia="ru-RU"/>
              </w:rPr>
              <w:t>Запретить мойку транспортных средств в границах ВОЗ.</w:t>
            </w:r>
          </w:p>
          <w:p w14:paraId="3C12526A" w14:textId="77777777" w:rsidR="003B7F62" w:rsidRPr="00420E4C" w:rsidRDefault="003B7F62" w:rsidP="00FC7B3F">
            <w:pPr>
              <w:spacing w:after="0" w:line="240" w:lineRule="auto"/>
              <w:ind w:firstLine="142"/>
              <w:jc w:val="center"/>
              <w:rPr>
                <w:rFonts w:ascii="Times New Roman" w:hAnsi="Times New Roman" w:cs="Times New Roman"/>
                <w:sz w:val="24"/>
                <w:szCs w:val="24"/>
                <w:lang w:eastAsia="ru-RU"/>
              </w:rPr>
            </w:pPr>
            <w:r w:rsidRPr="00420E4C">
              <w:rPr>
                <w:rFonts w:ascii="Times New Roman" w:hAnsi="Times New Roman" w:cs="Times New Roman"/>
                <w:sz w:val="24"/>
                <w:szCs w:val="24"/>
                <w:lang w:eastAsia="ru-RU"/>
              </w:rPr>
              <w:t xml:space="preserve">Не допускать размещения отходов производства и потребления в границах </w:t>
            </w:r>
            <w:r w:rsidR="005E0AD5" w:rsidRPr="00420E4C">
              <w:rPr>
                <w:rFonts w:ascii="Times New Roman" w:hAnsi="Times New Roman" w:cs="Times New Roman"/>
                <w:sz w:val="24"/>
                <w:szCs w:val="24"/>
                <w:lang w:eastAsia="ru-RU"/>
              </w:rPr>
              <w:br/>
            </w:r>
            <w:proofErr w:type="spellStart"/>
            <w:r w:rsidRPr="00420E4C">
              <w:rPr>
                <w:rFonts w:ascii="Times New Roman" w:hAnsi="Times New Roman" w:cs="Times New Roman"/>
                <w:sz w:val="24"/>
                <w:szCs w:val="24"/>
                <w:lang w:eastAsia="ru-RU"/>
              </w:rPr>
              <w:t>водоохранных</w:t>
            </w:r>
            <w:proofErr w:type="spellEnd"/>
            <w:r w:rsidRPr="00420E4C">
              <w:rPr>
                <w:rFonts w:ascii="Times New Roman" w:hAnsi="Times New Roman" w:cs="Times New Roman"/>
                <w:sz w:val="24"/>
                <w:szCs w:val="24"/>
                <w:lang w:eastAsia="ru-RU"/>
              </w:rPr>
              <w:t xml:space="preserve"> зон.</w:t>
            </w:r>
          </w:p>
          <w:p w14:paraId="25F07C75" w14:textId="77777777" w:rsidR="003B7F62" w:rsidRPr="00420E4C" w:rsidRDefault="003B7F62" w:rsidP="00FC7B3F">
            <w:pPr>
              <w:spacing w:after="0" w:line="240" w:lineRule="auto"/>
              <w:ind w:firstLine="142"/>
              <w:jc w:val="center"/>
              <w:rPr>
                <w:rFonts w:ascii="Times New Roman" w:hAnsi="Times New Roman" w:cs="Times New Roman"/>
                <w:sz w:val="24"/>
                <w:szCs w:val="24"/>
                <w:lang w:eastAsia="ru-RU"/>
              </w:rPr>
            </w:pPr>
            <w:r w:rsidRPr="00420E4C">
              <w:rPr>
                <w:rFonts w:ascii="Times New Roman" w:hAnsi="Times New Roman" w:cs="Times New Roman"/>
                <w:sz w:val="24"/>
                <w:szCs w:val="24"/>
                <w:lang w:eastAsia="ru-RU"/>
              </w:rPr>
              <w:t xml:space="preserve">Проводить регулярную очистку </w:t>
            </w:r>
            <w:proofErr w:type="spellStart"/>
            <w:r w:rsidRPr="00420E4C">
              <w:rPr>
                <w:rFonts w:ascii="Times New Roman" w:hAnsi="Times New Roman" w:cs="Times New Roman"/>
                <w:sz w:val="24"/>
                <w:szCs w:val="24"/>
                <w:lang w:eastAsia="ru-RU"/>
              </w:rPr>
              <w:t>водоохранных</w:t>
            </w:r>
            <w:proofErr w:type="spellEnd"/>
            <w:r w:rsidRPr="00420E4C">
              <w:rPr>
                <w:rFonts w:ascii="Times New Roman" w:hAnsi="Times New Roman" w:cs="Times New Roman"/>
                <w:sz w:val="24"/>
                <w:szCs w:val="24"/>
                <w:lang w:eastAsia="ru-RU"/>
              </w:rPr>
              <w:t xml:space="preserve"> зон рек силами органов местного самоуправления, местных жителей и хозяйствующих субъектов от отходов потребления.</w:t>
            </w:r>
          </w:p>
          <w:p w14:paraId="15E36714" w14:textId="77777777" w:rsidR="003B7F62" w:rsidRPr="00420E4C" w:rsidRDefault="003B7F62" w:rsidP="00FC7B3F">
            <w:pPr>
              <w:spacing w:after="0" w:line="240" w:lineRule="auto"/>
              <w:jc w:val="center"/>
              <w:rPr>
                <w:rFonts w:ascii="Times New Roman" w:hAnsi="Times New Roman" w:cs="Times New Roman"/>
                <w:sz w:val="24"/>
                <w:szCs w:val="24"/>
                <w:lang w:eastAsia="ru-RU"/>
              </w:rPr>
            </w:pPr>
            <w:r w:rsidRPr="00420E4C">
              <w:rPr>
                <w:rFonts w:ascii="Times New Roman" w:hAnsi="Times New Roman" w:cs="Times New Roman"/>
                <w:sz w:val="24"/>
                <w:szCs w:val="24"/>
                <w:lang w:eastAsia="ru-RU"/>
              </w:rPr>
              <w:t xml:space="preserve">Установить информационные таблички по границам </w:t>
            </w:r>
            <w:proofErr w:type="spellStart"/>
            <w:r w:rsidRPr="00420E4C">
              <w:rPr>
                <w:rFonts w:ascii="Times New Roman" w:hAnsi="Times New Roman" w:cs="Times New Roman"/>
                <w:sz w:val="24"/>
                <w:szCs w:val="24"/>
                <w:lang w:eastAsia="ru-RU"/>
              </w:rPr>
              <w:t>водоохранных</w:t>
            </w:r>
            <w:proofErr w:type="spellEnd"/>
            <w:r w:rsidRPr="00420E4C">
              <w:rPr>
                <w:rFonts w:ascii="Times New Roman" w:hAnsi="Times New Roman" w:cs="Times New Roman"/>
                <w:sz w:val="24"/>
                <w:szCs w:val="24"/>
                <w:lang w:eastAsia="ru-RU"/>
              </w:rPr>
              <w:t xml:space="preserve"> зон с указанием режима зон.</w:t>
            </w:r>
          </w:p>
        </w:tc>
        <w:tc>
          <w:tcPr>
            <w:tcW w:w="644" w:type="pct"/>
            <w:vAlign w:val="center"/>
          </w:tcPr>
          <w:p w14:paraId="4FF6242F"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w:t>
            </w:r>
          </w:p>
        </w:tc>
        <w:tc>
          <w:tcPr>
            <w:tcW w:w="490" w:type="pct"/>
            <w:vAlign w:val="center"/>
          </w:tcPr>
          <w:p w14:paraId="30D70893" w14:textId="77777777" w:rsidR="003B7F62" w:rsidRPr="00420E4C" w:rsidRDefault="003B7F62" w:rsidP="00FC7B3F">
            <w:pPr>
              <w:spacing w:line="240" w:lineRule="auto"/>
              <w:ind w:firstLine="142"/>
              <w:jc w:val="center"/>
              <w:rPr>
                <w:rFonts w:ascii="Times New Roman" w:hAnsi="Times New Roman" w:cs="Times New Roman"/>
                <w:sz w:val="24"/>
                <w:szCs w:val="24"/>
              </w:rPr>
            </w:pPr>
          </w:p>
        </w:tc>
        <w:tc>
          <w:tcPr>
            <w:tcW w:w="1105" w:type="pct"/>
            <w:vAlign w:val="center"/>
          </w:tcPr>
          <w:p w14:paraId="4470BFA7" w14:textId="77777777" w:rsidR="003B7F62" w:rsidRPr="00420E4C" w:rsidRDefault="003B7F62" w:rsidP="00FC7B3F">
            <w:pPr>
              <w:spacing w:line="240" w:lineRule="auto"/>
              <w:jc w:val="center"/>
              <w:rPr>
                <w:rFonts w:ascii="Times New Roman" w:hAnsi="Times New Roman" w:cs="Times New Roman"/>
                <w:sz w:val="24"/>
                <w:szCs w:val="24"/>
              </w:rPr>
            </w:pPr>
            <w:r w:rsidRPr="00420E4C">
              <w:rPr>
                <w:rFonts w:ascii="Times New Roman" w:hAnsi="Times New Roman" w:cs="Times New Roman"/>
                <w:sz w:val="24"/>
                <w:szCs w:val="24"/>
              </w:rPr>
              <w:t>Водный кодекс РФ,</w:t>
            </w:r>
          </w:p>
          <w:p w14:paraId="347531C0" w14:textId="77777777" w:rsidR="003B7F62" w:rsidRPr="00420E4C" w:rsidRDefault="003B7F62" w:rsidP="00FC7B3F">
            <w:pPr>
              <w:autoSpaceDE w:val="0"/>
              <w:autoSpaceDN w:val="0"/>
              <w:adjustRightInd w:val="0"/>
              <w:spacing w:after="0" w:line="240" w:lineRule="auto"/>
              <w:contextualSpacing/>
              <w:jc w:val="center"/>
              <w:rPr>
                <w:rFonts w:ascii="Times New Roman" w:hAnsi="Times New Roman" w:cs="Times New Roman"/>
                <w:sz w:val="24"/>
                <w:szCs w:val="24"/>
              </w:rPr>
            </w:pPr>
            <w:r w:rsidRPr="00420E4C">
              <w:rPr>
                <w:rFonts w:ascii="Times New Roman" w:hAnsi="Times New Roman" w:cs="Times New Roman"/>
                <w:sz w:val="24"/>
                <w:szCs w:val="24"/>
              </w:rPr>
              <w:t>СанПиН 2.1.3684-21</w:t>
            </w:r>
          </w:p>
        </w:tc>
      </w:tr>
      <w:tr w:rsidR="003B7F62" w:rsidRPr="00420E4C" w14:paraId="04F12B1A" w14:textId="77777777" w:rsidTr="003B7F62">
        <w:trPr>
          <w:trHeight w:val="341"/>
          <w:jc w:val="center"/>
        </w:trPr>
        <w:tc>
          <w:tcPr>
            <w:tcW w:w="202" w:type="pct"/>
            <w:vAlign w:val="center"/>
          </w:tcPr>
          <w:p w14:paraId="698B7FDB" w14:textId="77777777" w:rsidR="003B7F62" w:rsidRPr="00420E4C" w:rsidRDefault="003B7F62" w:rsidP="00FC7B3F">
            <w:pPr>
              <w:spacing w:line="240" w:lineRule="auto"/>
              <w:jc w:val="center"/>
              <w:rPr>
                <w:rFonts w:ascii="Times New Roman" w:hAnsi="Times New Roman" w:cs="Times New Roman"/>
                <w:sz w:val="24"/>
                <w:szCs w:val="24"/>
              </w:rPr>
            </w:pPr>
            <w:r w:rsidRPr="00420E4C">
              <w:rPr>
                <w:rFonts w:ascii="Times New Roman" w:hAnsi="Times New Roman" w:cs="Times New Roman"/>
                <w:sz w:val="24"/>
                <w:szCs w:val="24"/>
              </w:rPr>
              <w:t>2</w:t>
            </w:r>
          </w:p>
        </w:tc>
        <w:tc>
          <w:tcPr>
            <w:tcW w:w="857" w:type="pct"/>
            <w:vAlign w:val="center"/>
          </w:tcPr>
          <w:p w14:paraId="27B4DD16" w14:textId="77777777" w:rsidR="003B7F62" w:rsidRPr="00420E4C" w:rsidRDefault="003B7F62" w:rsidP="00FC7B3F">
            <w:pPr>
              <w:autoSpaceDE w:val="0"/>
              <w:autoSpaceDN w:val="0"/>
              <w:adjustRightInd w:val="0"/>
              <w:spacing w:after="0" w:line="240" w:lineRule="auto"/>
              <w:jc w:val="center"/>
              <w:rPr>
                <w:rFonts w:ascii="Times New Roman" w:hAnsi="Times New Roman" w:cs="Times New Roman"/>
                <w:sz w:val="24"/>
                <w:szCs w:val="24"/>
              </w:rPr>
            </w:pPr>
            <w:r w:rsidRPr="00420E4C">
              <w:rPr>
                <w:rFonts w:ascii="Times New Roman" w:hAnsi="Times New Roman" w:cs="Times New Roman"/>
                <w:sz w:val="24"/>
                <w:szCs w:val="24"/>
              </w:rPr>
              <w:t>Дороги и стоянки в границах ВОЗ</w:t>
            </w:r>
          </w:p>
        </w:tc>
        <w:tc>
          <w:tcPr>
            <w:tcW w:w="1702" w:type="pct"/>
            <w:vAlign w:val="center"/>
          </w:tcPr>
          <w:p w14:paraId="60925761" w14:textId="77777777" w:rsidR="003B7F62" w:rsidRPr="00420E4C" w:rsidRDefault="003B7F62" w:rsidP="00FC7B3F">
            <w:pPr>
              <w:autoSpaceDE w:val="0"/>
              <w:autoSpaceDN w:val="0"/>
              <w:adjustRightInd w:val="0"/>
              <w:spacing w:after="0" w:line="240" w:lineRule="auto"/>
              <w:jc w:val="center"/>
              <w:rPr>
                <w:rFonts w:ascii="Times New Roman" w:hAnsi="Times New Roman" w:cs="Times New Roman"/>
                <w:sz w:val="24"/>
                <w:szCs w:val="24"/>
              </w:rPr>
            </w:pPr>
            <w:r w:rsidRPr="00420E4C">
              <w:rPr>
                <w:rFonts w:ascii="Times New Roman" w:hAnsi="Times New Roman" w:cs="Times New Roman"/>
                <w:sz w:val="24"/>
                <w:szCs w:val="24"/>
              </w:rPr>
              <w:t xml:space="preserve">Организовать </w:t>
            </w:r>
            <w:proofErr w:type="spellStart"/>
            <w:r w:rsidRPr="00420E4C">
              <w:rPr>
                <w:rFonts w:ascii="Times New Roman" w:hAnsi="Times New Roman" w:cs="Times New Roman"/>
                <w:sz w:val="24"/>
                <w:szCs w:val="24"/>
              </w:rPr>
              <w:t>твердое</w:t>
            </w:r>
            <w:proofErr w:type="spellEnd"/>
            <w:r w:rsidRPr="00420E4C">
              <w:rPr>
                <w:rFonts w:ascii="Times New Roman" w:hAnsi="Times New Roman" w:cs="Times New Roman"/>
                <w:sz w:val="24"/>
                <w:szCs w:val="24"/>
              </w:rPr>
              <w:t xml:space="preserve"> покрытие дорог</w:t>
            </w:r>
          </w:p>
        </w:tc>
        <w:tc>
          <w:tcPr>
            <w:tcW w:w="644" w:type="pct"/>
            <w:vAlign w:val="center"/>
          </w:tcPr>
          <w:p w14:paraId="692EFB87" w14:textId="77777777" w:rsidR="003B7F62" w:rsidRPr="00420E4C" w:rsidRDefault="003B7F62" w:rsidP="00FC7B3F">
            <w:pPr>
              <w:autoSpaceDE w:val="0"/>
              <w:autoSpaceDN w:val="0"/>
              <w:adjustRightInd w:val="0"/>
              <w:spacing w:after="0" w:line="240" w:lineRule="auto"/>
              <w:ind w:firstLine="142"/>
              <w:jc w:val="center"/>
              <w:rPr>
                <w:rFonts w:ascii="Times New Roman" w:hAnsi="Times New Roman" w:cs="Times New Roman"/>
                <w:sz w:val="24"/>
                <w:szCs w:val="24"/>
              </w:rPr>
            </w:pPr>
          </w:p>
        </w:tc>
        <w:tc>
          <w:tcPr>
            <w:tcW w:w="490" w:type="pct"/>
            <w:vAlign w:val="center"/>
          </w:tcPr>
          <w:p w14:paraId="4A745B56" w14:textId="77777777" w:rsidR="003B7F62" w:rsidRPr="00420E4C" w:rsidRDefault="003B7F62" w:rsidP="00FC7B3F">
            <w:pPr>
              <w:autoSpaceDE w:val="0"/>
              <w:autoSpaceDN w:val="0"/>
              <w:adjustRightInd w:val="0"/>
              <w:spacing w:after="0"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w:t>
            </w:r>
          </w:p>
        </w:tc>
        <w:tc>
          <w:tcPr>
            <w:tcW w:w="1105" w:type="pct"/>
            <w:vMerge w:val="restart"/>
            <w:vAlign w:val="center"/>
          </w:tcPr>
          <w:p w14:paraId="6CE0BE4B"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 xml:space="preserve">Генеральный план </w:t>
            </w:r>
            <w:r w:rsidR="00ED512D" w:rsidRPr="00420E4C">
              <w:rPr>
                <w:rFonts w:ascii="Times New Roman" w:hAnsi="Times New Roman" w:cs="Times New Roman"/>
                <w:sz w:val="24"/>
                <w:szCs w:val="24"/>
              </w:rPr>
              <w:t>Ленино-</w:t>
            </w:r>
            <w:r w:rsidR="00B8677B" w:rsidRPr="00420E4C">
              <w:rPr>
                <w:rFonts w:ascii="Times New Roman" w:hAnsi="Times New Roman" w:cs="Times New Roman"/>
                <w:sz w:val="24"/>
                <w:szCs w:val="24"/>
              </w:rPr>
              <w:t xml:space="preserve"> </w:t>
            </w:r>
            <w:proofErr w:type="spellStart"/>
            <w:r w:rsidR="00B8677B" w:rsidRPr="00420E4C">
              <w:rPr>
                <w:rFonts w:ascii="Times New Roman" w:hAnsi="Times New Roman" w:cs="Times New Roman"/>
                <w:sz w:val="24"/>
                <w:szCs w:val="24"/>
              </w:rPr>
              <w:t>Кокушкинского</w:t>
            </w:r>
            <w:proofErr w:type="spellEnd"/>
            <w:r w:rsidR="00B8677B" w:rsidRPr="00420E4C">
              <w:rPr>
                <w:rFonts w:ascii="Times New Roman" w:hAnsi="Times New Roman" w:cs="Times New Roman"/>
                <w:sz w:val="24"/>
                <w:szCs w:val="24"/>
              </w:rPr>
              <w:t xml:space="preserve"> </w:t>
            </w:r>
            <w:proofErr w:type="spellStart"/>
            <w:r w:rsidRPr="00420E4C">
              <w:rPr>
                <w:rFonts w:ascii="Times New Roman" w:hAnsi="Times New Roman" w:cs="Times New Roman"/>
                <w:sz w:val="24"/>
                <w:szCs w:val="24"/>
              </w:rPr>
              <w:t>с.п</w:t>
            </w:r>
            <w:proofErr w:type="spellEnd"/>
            <w:r w:rsidRPr="00420E4C">
              <w:rPr>
                <w:rFonts w:ascii="Times New Roman" w:hAnsi="Times New Roman" w:cs="Times New Roman"/>
                <w:sz w:val="24"/>
                <w:szCs w:val="24"/>
              </w:rPr>
              <w:t>.</w:t>
            </w:r>
            <w:r w:rsidR="00ED512D" w:rsidRPr="00420E4C">
              <w:rPr>
                <w:rFonts w:ascii="Times New Roman" w:hAnsi="Times New Roman" w:cs="Times New Roman"/>
                <w:sz w:val="24"/>
                <w:szCs w:val="24"/>
              </w:rPr>
              <w:t xml:space="preserve"> </w:t>
            </w:r>
            <w:r w:rsidRPr="00420E4C">
              <w:rPr>
                <w:rFonts w:ascii="Times New Roman" w:hAnsi="Times New Roman" w:cs="Times New Roman"/>
                <w:sz w:val="24"/>
                <w:szCs w:val="24"/>
              </w:rPr>
              <w:t>(Внесение изменений)</w:t>
            </w:r>
          </w:p>
        </w:tc>
      </w:tr>
      <w:tr w:rsidR="003B7F62" w:rsidRPr="00420E4C" w14:paraId="054E2B25" w14:textId="77777777" w:rsidTr="003B7F62">
        <w:trPr>
          <w:trHeight w:val="341"/>
          <w:jc w:val="center"/>
        </w:trPr>
        <w:tc>
          <w:tcPr>
            <w:tcW w:w="202" w:type="pct"/>
            <w:vAlign w:val="center"/>
          </w:tcPr>
          <w:p w14:paraId="330F2EA2" w14:textId="77777777" w:rsidR="003B7F62" w:rsidRPr="00420E4C" w:rsidRDefault="003B7F62" w:rsidP="00FC7B3F">
            <w:pPr>
              <w:spacing w:line="240" w:lineRule="auto"/>
              <w:jc w:val="center"/>
              <w:rPr>
                <w:rFonts w:ascii="Times New Roman" w:hAnsi="Times New Roman" w:cs="Times New Roman"/>
                <w:sz w:val="24"/>
                <w:szCs w:val="24"/>
              </w:rPr>
            </w:pPr>
            <w:r w:rsidRPr="00420E4C">
              <w:rPr>
                <w:rFonts w:ascii="Times New Roman" w:hAnsi="Times New Roman" w:cs="Times New Roman"/>
                <w:sz w:val="24"/>
                <w:szCs w:val="24"/>
              </w:rPr>
              <w:t>3</w:t>
            </w:r>
          </w:p>
        </w:tc>
        <w:tc>
          <w:tcPr>
            <w:tcW w:w="857" w:type="pct"/>
            <w:vAlign w:val="center"/>
          </w:tcPr>
          <w:p w14:paraId="687CBA71" w14:textId="77777777" w:rsidR="003B7F62" w:rsidRPr="00420E4C" w:rsidRDefault="003B7F62" w:rsidP="00FC7B3F">
            <w:pPr>
              <w:autoSpaceDE w:val="0"/>
              <w:autoSpaceDN w:val="0"/>
              <w:adjustRightInd w:val="0"/>
              <w:spacing w:after="0" w:line="240" w:lineRule="auto"/>
              <w:jc w:val="center"/>
              <w:rPr>
                <w:rFonts w:ascii="Times New Roman" w:hAnsi="Times New Roman" w:cs="Times New Roman"/>
                <w:sz w:val="24"/>
                <w:szCs w:val="24"/>
              </w:rPr>
            </w:pPr>
            <w:r w:rsidRPr="00420E4C">
              <w:rPr>
                <w:rFonts w:ascii="Times New Roman" w:hAnsi="Times New Roman" w:cs="Times New Roman"/>
                <w:sz w:val="24"/>
                <w:szCs w:val="24"/>
              </w:rPr>
              <w:t>Полосы сельскохозяйственных угодий, попадающие в границы прибрежной защитной полосы</w:t>
            </w:r>
          </w:p>
        </w:tc>
        <w:tc>
          <w:tcPr>
            <w:tcW w:w="1702" w:type="pct"/>
            <w:vAlign w:val="center"/>
          </w:tcPr>
          <w:p w14:paraId="140966BB" w14:textId="77777777" w:rsidR="003B7F62" w:rsidRPr="00420E4C" w:rsidRDefault="003B7F62" w:rsidP="00FC7B3F">
            <w:pPr>
              <w:autoSpaceDE w:val="0"/>
              <w:autoSpaceDN w:val="0"/>
              <w:adjustRightInd w:val="0"/>
              <w:spacing w:after="0" w:line="240" w:lineRule="auto"/>
              <w:jc w:val="center"/>
              <w:rPr>
                <w:rFonts w:ascii="Times New Roman" w:hAnsi="Times New Roman" w:cs="Times New Roman"/>
                <w:sz w:val="24"/>
                <w:szCs w:val="24"/>
              </w:rPr>
            </w:pPr>
            <w:r w:rsidRPr="00420E4C">
              <w:rPr>
                <w:rFonts w:ascii="Times New Roman" w:hAnsi="Times New Roman" w:cs="Times New Roman"/>
                <w:sz w:val="24"/>
                <w:szCs w:val="24"/>
              </w:rPr>
              <w:t>Не допускать распашку с/х угодий в границах прибрежной защитной полосы</w:t>
            </w:r>
          </w:p>
        </w:tc>
        <w:tc>
          <w:tcPr>
            <w:tcW w:w="644" w:type="pct"/>
            <w:vAlign w:val="center"/>
          </w:tcPr>
          <w:p w14:paraId="47B6DA11" w14:textId="77777777" w:rsidR="003B7F62" w:rsidRPr="00420E4C" w:rsidRDefault="003B7F62" w:rsidP="00FC7B3F">
            <w:pPr>
              <w:autoSpaceDE w:val="0"/>
              <w:autoSpaceDN w:val="0"/>
              <w:adjustRightInd w:val="0"/>
              <w:spacing w:after="0"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w:t>
            </w:r>
          </w:p>
        </w:tc>
        <w:tc>
          <w:tcPr>
            <w:tcW w:w="490" w:type="pct"/>
            <w:vAlign w:val="center"/>
          </w:tcPr>
          <w:p w14:paraId="4CD8989D" w14:textId="77777777" w:rsidR="003B7F62" w:rsidRPr="00420E4C" w:rsidRDefault="003B7F62" w:rsidP="00FC7B3F">
            <w:pPr>
              <w:autoSpaceDE w:val="0"/>
              <w:autoSpaceDN w:val="0"/>
              <w:adjustRightInd w:val="0"/>
              <w:spacing w:after="0" w:line="240" w:lineRule="auto"/>
              <w:ind w:firstLine="142"/>
              <w:jc w:val="center"/>
              <w:rPr>
                <w:rFonts w:ascii="Times New Roman" w:hAnsi="Times New Roman" w:cs="Times New Roman"/>
                <w:sz w:val="24"/>
                <w:szCs w:val="24"/>
              </w:rPr>
            </w:pPr>
          </w:p>
        </w:tc>
        <w:tc>
          <w:tcPr>
            <w:tcW w:w="1105" w:type="pct"/>
            <w:vMerge/>
            <w:vAlign w:val="center"/>
          </w:tcPr>
          <w:p w14:paraId="2C63A218" w14:textId="77777777" w:rsidR="003B7F62" w:rsidRPr="00420E4C" w:rsidRDefault="003B7F62" w:rsidP="00FC7B3F">
            <w:pPr>
              <w:spacing w:line="240" w:lineRule="auto"/>
              <w:ind w:firstLine="142"/>
              <w:jc w:val="center"/>
              <w:rPr>
                <w:rFonts w:ascii="Times New Roman" w:hAnsi="Times New Roman" w:cs="Times New Roman"/>
                <w:sz w:val="24"/>
                <w:szCs w:val="24"/>
              </w:rPr>
            </w:pPr>
          </w:p>
        </w:tc>
      </w:tr>
      <w:tr w:rsidR="003B7F62" w:rsidRPr="00420E4C" w14:paraId="5C2D5281" w14:textId="77777777" w:rsidTr="003B7F62">
        <w:trPr>
          <w:trHeight w:val="341"/>
          <w:jc w:val="center"/>
        </w:trPr>
        <w:tc>
          <w:tcPr>
            <w:tcW w:w="202" w:type="pct"/>
            <w:vAlign w:val="center"/>
          </w:tcPr>
          <w:p w14:paraId="22D9D54D"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lastRenderedPageBreak/>
              <w:t>4</w:t>
            </w:r>
          </w:p>
        </w:tc>
        <w:tc>
          <w:tcPr>
            <w:tcW w:w="857" w:type="pct"/>
            <w:vAlign w:val="center"/>
          </w:tcPr>
          <w:p w14:paraId="19D8C0EB" w14:textId="77777777" w:rsidR="003B7F62" w:rsidRPr="00420E4C" w:rsidRDefault="003B7F62" w:rsidP="00FC7B3F">
            <w:pPr>
              <w:autoSpaceDE w:val="0"/>
              <w:autoSpaceDN w:val="0"/>
              <w:adjustRightInd w:val="0"/>
              <w:spacing w:after="0"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Территории, планируемые для развития жилищного строительства</w:t>
            </w:r>
          </w:p>
        </w:tc>
        <w:tc>
          <w:tcPr>
            <w:tcW w:w="1702" w:type="pct"/>
            <w:vAlign w:val="center"/>
          </w:tcPr>
          <w:p w14:paraId="2B6DB7F6" w14:textId="77777777" w:rsidR="003B7F62" w:rsidRPr="00420E4C" w:rsidRDefault="003B7F62" w:rsidP="00FC7B3F">
            <w:pPr>
              <w:autoSpaceDE w:val="0"/>
              <w:autoSpaceDN w:val="0"/>
              <w:adjustRightInd w:val="0"/>
              <w:spacing w:after="0"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До начала строительства необходимо обеспечить подготовку проектов планировки и проектов межевания территорий с проработкой вопросов, обеспечивающих выполнение требований ст. 67.1. Водного кодекса РФ, а также комплексного обеспечения данных участков сетями инженерной инфраструктуры, в том числе водоснабжения и водоотведения с определением: источников водоснабжения населения, обеспечивающих полную потребность,  организацией  зон их санитарной охраны,  мест размещения  и мощности очистных сооружений (с обеспечением очистки стоков до установленных нормативов), мест сброса очищенных стоков).</w:t>
            </w:r>
          </w:p>
        </w:tc>
        <w:tc>
          <w:tcPr>
            <w:tcW w:w="644" w:type="pct"/>
            <w:vAlign w:val="center"/>
          </w:tcPr>
          <w:p w14:paraId="2B3721E0" w14:textId="77777777" w:rsidR="003B7F62" w:rsidRPr="00420E4C" w:rsidRDefault="003B7F62" w:rsidP="00FC7B3F">
            <w:pPr>
              <w:autoSpaceDE w:val="0"/>
              <w:autoSpaceDN w:val="0"/>
              <w:adjustRightInd w:val="0"/>
              <w:spacing w:after="0"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w:t>
            </w:r>
          </w:p>
        </w:tc>
        <w:tc>
          <w:tcPr>
            <w:tcW w:w="490" w:type="pct"/>
            <w:vAlign w:val="center"/>
          </w:tcPr>
          <w:p w14:paraId="7D1B491E" w14:textId="77777777" w:rsidR="003B7F62" w:rsidRPr="00420E4C" w:rsidRDefault="003B7F62" w:rsidP="00FC7B3F">
            <w:pPr>
              <w:autoSpaceDE w:val="0"/>
              <w:autoSpaceDN w:val="0"/>
              <w:adjustRightInd w:val="0"/>
              <w:spacing w:after="0" w:line="240" w:lineRule="auto"/>
              <w:ind w:firstLine="142"/>
              <w:jc w:val="center"/>
              <w:rPr>
                <w:rFonts w:ascii="Times New Roman" w:hAnsi="Times New Roman" w:cs="Times New Roman"/>
                <w:sz w:val="24"/>
                <w:szCs w:val="24"/>
              </w:rPr>
            </w:pPr>
          </w:p>
        </w:tc>
        <w:tc>
          <w:tcPr>
            <w:tcW w:w="1105" w:type="pct"/>
            <w:vAlign w:val="center"/>
          </w:tcPr>
          <w:p w14:paraId="1AD0ED53" w14:textId="77777777" w:rsidR="003B7F62" w:rsidRPr="00420E4C" w:rsidRDefault="00ED512D"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Генеральный план Ленино-</w:t>
            </w:r>
            <w:r w:rsidR="00B8677B" w:rsidRPr="00420E4C">
              <w:rPr>
                <w:rFonts w:ascii="Times New Roman" w:hAnsi="Times New Roman" w:cs="Times New Roman"/>
                <w:sz w:val="24"/>
                <w:szCs w:val="24"/>
              </w:rPr>
              <w:t xml:space="preserve"> </w:t>
            </w:r>
            <w:proofErr w:type="spellStart"/>
            <w:r w:rsidR="00B8677B" w:rsidRPr="00420E4C">
              <w:rPr>
                <w:rFonts w:ascii="Times New Roman" w:hAnsi="Times New Roman" w:cs="Times New Roman"/>
                <w:sz w:val="24"/>
                <w:szCs w:val="24"/>
              </w:rPr>
              <w:t>Кокушкинского</w:t>
            </w:r>
            <w:proofErr w:type="spellEnd"/>
            <w:r w:rsidRPr="00420E4C">
              <w:rPr>
                <w:rFonts w:ascii="Times New Roman" w:hAnsi="Times New Roman" w:cs="Times New Roman"/>
                <w:sz w:val="24"/>
                <w:szCs w:val="24"/>
              </w:rPr>
              <w:t xml:space="preserve"> </w:t>
            </w:r>
            <w:proofErr w:type="spellStart"/>
            <w:r w:rsidRPr="00420E4C">
              <w:rPr>
                <w:rFonts w:ascii="Times New Roman" w:hAnsi="Times New Roman" w:cs="Times New Roman"/>
                <w:sz w:val="24"/>
                <w:szCs w:val="24"/>
              </w:rPr>
              <w:t>с.п</w:t>
            </w:r>
            <w:proofErr w:type="spellEnd"/>
            <w:r w:rsidRPr="00420E4C">
              <w:rPr>
                <w:rFonts w:ascii="Times New Roman" w:hAnsi="Times New Roman" w:cs="Times New Roman"/>
                <w:sz w:val="24"/>
                <w:szCs w:val="24"/>
              </w:rPr>
              <w:t>. (Внесение изменений)</w:t>
            </w:r>
          </w:p>
        </w:tc>
      </w:tr>
      <w:tr w:rsidR="003B7F62" w:rsidRPr="00420E4C" w14:paraId="16BD1329" w14:textId="77777777" w:rsidTr="003B7F62">
        <w:trPr>
          <w:trHeight w:val="341"/>
          <w:jc w:val="center"/>
        </w:trPr>
        <w:tc>
          <w:tcPr>
            <w:tcW w:w="202" w:type="pct"/>
            <w:vAlign w:val="center"/>
          </w:tcPr>
          <w:p w14:paraId="51C31865" w14:textId="77777777" w:rsidR="003B7F62" w:rsidRPr="00420E4C" w:rsidRDefault="003B7F62" w:rsidP="00FC7B3F">
            <w:pPr>
              <w:spacing w:line="240" w:lineRule="auto"/>
              <w:ind w:firstLine="142"/>
              <w:jc w:val="center"/>
              <w:rPr>
                <w:rFonts w:ascii="Times New Roman" w:hAnsi="Times New Roman" w:cs="Times New Roman"/>
                <w:sz w:val="24"/>
                <w:szCs w:val="24"/>
                <w:highlight w:val="yellow"/>
              </w:rPr>
            </w:pPr>
            <w:r w:rsidRPr="00420E4C">
              <w:rPr>
                <w:rFonts w:ascii="Times New Roman" w:hAnsi="Times New Roman" w:cs="Times New Roman"/>
                <w:sz w:val="24"/>
                <w:szCs w:val="24"/>
              </w:rPr>
              <w:t>5</w:t>
            </w:r>
          </w:p>
        </w:tc>
        <w:tc>
          <w:tcPr>
            <w:tcW w:w="857" w:type="pct"/>
            <w:vAlign w:val="center"/>
          </w:tcPr>
          <w:p w14:paraId="448BCC5C" w14:textId="77777777" w:rsidR="003B7F62" w:rsidRPr="00420E4C" w:rsidRDefault="003B7F62" w:rsidP="00FC7B3F">
            <w:pPr>
              <w:autoSpaceDE w:val="0"/>
              <w:autoSpaceDN w:val="0"/>
              <w:adjustRightInd w:val="0"/>
              <w:spacing w:after="0"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Существующие и планируемые жилые застройки</w:t>
            </w:r>
          </w:p>
        </w:tc>
        <w:tc>
          <w:tcPr>
            <w:tcW w:w="1702" w:type="pct"/>
            <w:vAlign w:val="center"/>
          </w:tcPr>
          <w:p w14:paraId="422BADF4" w14:textId="77777777" w:rsidR="003B7F62" w:rsidRPr="00420E4C" w:rsidRDefault="003B7F62" w:rsidP="00FC7B3F">
            <w:pPr>
              <w:autoSpaceDE w:val="0"/>
              <w:autoSpaceDN w:val="0"/>
              <w:adjustRightInd w:val="0"/>
              <w:spacing w:after="0"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 xml:space="preserve">Органам местного самоуправления разработать программу комплексного развития систем коммунальной инфраструктуры поселения. </w:t>
            </w:r>
          </w:p>
        </w:tc>
        <w:tc>
          <w:tcPr>
            <w:tcW w:w="644" w:type="pct"/>
            <w:vAlign w:val="center"/>
          </w:tcPr>
          <w:p w14:paraId="20BD3CE3" w14:textId="77777777" w:rsidR="003B7F62" w:rsidRPr="00420E4C" w:rsidRDefault="003B7F62" w:rsidP="00FC7B3F">
            <w:pPr>
              <w:autoSpaceDE w:val="0"/>
              <w:autoSpaceDN w:val="0"/>
              <w:adjustRightInd w:val="0"/>
              <w:spacing w:after="0"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w:t>
            </w:r>
          </w:p>
        </w:tc>
        <w:tc>
          <w:tcPr>
            <w:tcW w:w="490" w:type="pct"/>
            <w:vAlign w:val="center"/>
          </w:tcPr>
          <w:p w14:paraId="16D5A2BD" w14:textId="77777777" w:rsidR="003B7F62" w:rsidRPr="00420E4C" w:rsidRDefault="003B7F62" w:rsidP="00FC7B3F">
            <w:pPr>
              <w:autoSpaceDE w:val="0"/>
              <w:autoSpaceDN w:val="0"/>
              <w:adjustRightInd w:val="0"/>
              <w:spacing w:after="0" w:line="240" w:lineRule="auto"/>
              <w:ind w:firstLine="142"/>
              <w:jc w:val="center"/>
              <w:rPr>
                <w:rFonts w:ascii="Times New Roman" w:hAnsi="Times New Roman" w:cs="Times New Roman"/>
                <w:sz w:val="24"/>
                <w:szCs w:val="24"/>
              </w:rPr>
            </w:pPr>
          </w:p>
        </w:tc>
        <w:tc>
          <w:tcPr>
            <w:tcW w:w="1105" w:type="pct"/>
            <w:vAlign w:val="center"/>
          </w:tcPr>
          <w:p w14:paraId="1CD0F112"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 xml:space="preserve">раздел 4 глава I Республиканских нормативов градостроительного проектирования, </w:t>
            </w:r>
            <w:proofErr w:type="spellStart"/>
            <w:r w:rsidRPr="00420E4C">
              <w:rPr>
                <w:rFonts w:ascii="Times New Roman" w:hAnsi="Times New Roman" w:cs="Times New Roman"/>
                <w:sz w:val="24"/>
                <w:szCs w:val="24"/>
              </w:rPr>
              <w:t>утвержденных</w:t>
            </w:r>
            <w:proofErr w:type="spellEnd"/>
            <w:r w:rsidRPr="00420E4C">
              <w:rPr>
                <w:rFonts w:ascii="Times New Roman" w:hAnsi="Times New Roman" w:cs="Times New Roman"/>
                <w:sz w:val="24"/>
                <w:szCs w:val="24"/>
              </w:rPr>
              <w:t xml:space="preserve"> постановлением Кабинета Министров Республики Татарстан от 27.12.2013 № 1071; Постановление Правительства Российской Федерации от 14.06.2013 № 502 «Об утверждении требований к программам комплексного развития систем коммунальной инфраструктуры поселений, городских округов»</w:t>
            </w:r>
          </w:p>
        </w:tc>
      </w:tr>
      <w:tr w:rsidR="003B7F62" w:rsidRPr="00420E4C" w14:paraId="02F4CF7D" w14:textId="77777777" w:rsidTr="003B7F62">
        <w:trPr>
          <w:trHeight w:val="341"/>
          <w:jc w:val="center"/>
        </w:trPr>
        <w:tc>
          <w:tcPr>
            <w:tcW w:w="202" w:type="pct"/>
            <w:vAlign w:val="center"/>
          </w:tcPr>
          <w:p w14:paraId="6E94DAA4"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lastRenderedPageBreak/>
              <w:t>6</w:t>
            </w:r>
          </w:p>
        </w:tc>
        <w:tc>
          <w:tcPr>
            <w:tcW w:w="857" w:type="pct"/>
            <w:vAlign w:val="center"/>
          </w:tcPr>
          <w:p w14:paraId="5F94C21B" w14:textId="77777777" w:rsidR="003B7F62" w:rsidRPr="00420E4C" w:rsidRDefault="003B7F62" w:rsidP="00FC7B3F">
            <w:pPr>
              <w:autoSpaceDE w:val="0"/>
              <w:autoSpaceDN w:val="0"/>
              <w:adjustRightInd w:val="0"/>
              <w:spacing w:after="0"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Кладбище</w:t>
            </w:r>
          </w:p>
        </w:tc>
        <w:tc>
          <w:tcPr>
            <w:tcW w:w="1702" w:type="pct"/>
            <w:vAlign w:val="center"/>
          </w:tcPr>
          <w:p w14:paraId="68E781D0" w14:textId="77777777" w:rsidR="003B7F62" w:rsidRPr="00420E4C" w:rsidRDefault="003B7F62" w:rsidP="00FC7B3F">
            <w:pPr>
              <w:autoSpaceDE w:val="0"/>
              <w:autoSpaceDN w:val="0"/>
              <w:adjustRightInd w:val="0"/>
              <w:spacing w:after="0"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 xml:space="preserve">Закрытие части кладбища, расположенного в </w:t>
            </w:r>
            <w:proofErr w:type="spellStart"/>
            <w:r w:rsidRPr="00420E4C">
              <w:rPr>
                <w:rFonts w:ascii="Times New Roman" w:hAnsi="Times New Roman" w:cs="Times New Roman"/>
                <w:sz w:val="24"/>
                <w:szCs w:val="24"/>
              </w:rPr>
              <w:t>водоохранной</w:t>
            </w:r>
            <w:proofErr w:type="spellEnd"/>
            <w:r w:rsidR="00B8677B" w:rsidRPr="00420E4C">
              <w:rPr>
                <w:rFonts w:ascii="Times New Roman" w:hAnsi="Times New Roman" w:cs="Times New Roman"/>
                <w:sz w:val="24"/>
                <w:szCs w:val="24"/>
              </w:rPr>
              <w:t xml:space="preserve"> зоне р. </w:t>
            </w:r>
            <w:proofErr w:type="spellStart"/>
            <w:r w:rsidR="00B8677B" w:rsidRPr="00420E4C">
              <w:rPr>
                <w:rFonts w:ascii="Times New Roman" w:hAnsi="Times New Roman" w:cs="Times New Roman"/>
                <w:sz w:val="24"/>
                <w:szCs w:val="24"/>
              </w:rPr>
              <w:t>Ушня</w:t>
            </w:r>
            <w:proofErr w:type="spellEnd"/>
          </w:p>
        </w:tc>
        <w:tc>
          <w:tcPr>
            <w:tcW w:w="644" w:type="pct"/>
            <w:vAlign w:val="center"/>
          </w:tcPr>
          <w:p w14:paraId="146BFA02" w14:textId="77777777" w:rsidR="003B7F62" w:rsidRPr="00420E4C" w:rsidRDefault="003B7F62" w:rsidP="00FC7B3F">
            <w:pPr>
              <w:autoSpaceDE w:val="0"/>
              <w:autoSpaceDN w:val="0"/>
              <w:adjustRightInd w:val="0"/>
              <w:spacing w:after="0"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w:t>
            </w:r>
          </w:p>
        </w:tc>
        <w:tc>
          <w:tcPr>
            <w:tcW w:w="490" w:type="pct"/>
            <w:vAlign w:val="center"/>
          </w:tcPr>
          <w:p w14:paraId="0D62D25B" w14:textId="77777777" w:rsidR="003B7F62" w:rsidRPr="00420E4C" w:rsidRDefault="003B7F62" w:rsidP="00FC7B3F">
            <w:pPr>
              <w:autoSpaceDE w:val="0"/>
              <w:autoSpaceDN w:val="0"/>
              <w:adjustRightInd w:val="0"/>
              <w:spacing w:after="0" w:line="240" w:lineRule="auto"/>
              <w:ind w:firstLine="142"/>
              <w:jc w:val="center"/>
              <w:rPr>
                <w:rFonts w:ascii="Times New Roman" w:hAnsi="Times New Roman" w:cs="Times New Roman"/>
                <w:sz w:val="24"/>
                <w:szCs w:val="24"/>
              </w:rPr>
            </w:pPr>
          </w:p>
        </w:tc>
        <w:tc>
          <w:tcPr>
            <w:tcW w:w="1105" w:type="pct"/>
            <w:vAlign w:val="center"/>
          </w:tcPr>
          <w:p w14:paraId="232CA64E" w14:textId="77777777" w:rsidR="003B7F62" w:rsidRPr="00420E4C" w:rsidRDefault="00B8677B"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Генеральный план Ленино-</w:t>
            </w:r>
            <w:proofErr w:type="spellStart"/>
            <w:r w:rsidRPr="00420E4C">
              <w:rPr>
                <w:rFonts w:ascii="Times New Roman" w:hAnsi="Times New Roman" w:cs="Times New Roman"/>
                <w:sz w:val="24"/>
                <w:szCs w:val="24"/>
              </w:rPr>
              <w:t>Кокушкинского</w:t>
            </w:r>
            <w:proofErr w:type="spellEnd"/>
            <w:r w:rsidRPr="00420E4C">
              <w:rPr>
                <w:rFonts w:ascii="Times New Roman" w:hAnsi="Times New Roman" w:cs="Times New Roman"/>
                <w:sz w:val="24"/>
                <w:szCs w:val="24"/>
              </w:rPr>
              <w:t xml:space="preserve"> </w:t>
            </w:r>
            <w:proofErr w:type="spellStart"/>
            <w:r w:rsidRPr="00420E4C">
              <w:rPr>
                <w:rFonts w:ascii="Times New Roman" w:hAnsi="Times New Roman" w:cs="Times New Roman"/>
                <w:sz w:val="24"/>
                <w:szCs w:val="24"/>
              </w:rPr>
              <w:t>с.п</w:t>
            </w:r>
            <w:proofErr w:type="spellEnd"/>
            <w:r w:rsidRPr="00420E4C">
              <w:rPr>
                <w:rFonts w:ascii="Times New Roman" w:hAnsi="Times New Roman" w:cs="Times New Roman"/>
                <w:sz w:val="24"/>
                <w:szCs w:val="24"/>
              </w:rPr>
              <w:t>. (Внесение изменений)</w:t>
            </w:r>
          </w:p>
        </w:tc>
      </w:tr>
    </w:tbl>
    <w:p w14:paraId="04C89706" w14:textId="77777777" w:rsidR="003B7F62" w:rsidRPr="00420E4C" w:rsidRDefault="003B7F62" w:rsidP="00FC7B3F">
      <w:pPr>
        <w:spacing w:after="0" w:line="240" w:lineRule="auto"/>
        <w:contextualSpacing/>
        <w:jc w:val="both"/>
        <w:rPr>
          <w:rFonts w:ascii="Times New Roman" w:hAnsi="Times New Roman" w:cs="Times New Roman"/>
          <w:sz w:val="28"/>
          <w:szCs w:val="28"/>
          <w:highlight w:val="yellow"/>
          <w:lang w:eastAsia="ru-RU"/>
        </w:rPr>
      </w:pPr>
    </w:p>
    <w:p w14:paraId="1E5685E5" w14:textId="77777777" w:rsidR="003B7F62" w:rsidRPr="00420E4C" w:rsidRDefault="003B7F62" w:rsidP="00FC7B3F">
      <w:pPr>
        <w:spacing w:after="0" w:line="240" w:lineRule="auto"/>
        <w:contextualSpacing/>
        <w:jc w:val="both"/>
        <w:rPr>
          <w:rFonts w:ascii="Times New Roman" w:hAnsi="Times New Roman" w:cs="Times New Roman"/>
          <w:sz w:val="28"/>
          <w:szCs w:val="28"/>
          <w:highlight w:val="yellow"/>
          <w:lang w:eastAsia="ru-RU"/>
        </w:rPr>
        <w:sectPr w:rsidR="003B7F62" w:rsidRPr="00420E4C" w:rsidSect="00655A08">
          <w:pgSz w:w="16838" w:h="11906" w:orient="landscape"/>
          <w:pgMar w:top="851" w:right="851" w:bottom="851" w:left="1134" w:header="708" w:footer="708" w:gutter="0"/>
          <w:cols w:space="708"/>
          <w:docGrid w:linePitch="360"/>
        </w:sectPr>
      </w:pPr>
    </w:p>
    <w:p w14:paraId="785B5BF3" w14:textId="77777777" w:rsidR="003B7F62" w:rsidRPr="00420E4C" w:rsidRDefault="003B7F62" w:rsidP="00FC7B3F">
      <w:pPr>
        <w:spacing w:after="0" w:line="240" w:lineRule="auto"/>
        <w:contextualSpacing/>
        <w:jc w:val="center"/>
        <w:rPr>
          <w:rFonts w:ascii="Times New Roman" w:eastAsiaTheme="minorEastAsia" w:hAnsi="Times New Roman" w:cs="Times New Roman"/>
          <w:b/>
          <w:sz w:val="28"/>
          <w:szCs w:val="28"/>
        </w:rPr>
      </w:pPr>
      <w:r w:rsidRPr="00420E4C">
        <w:rPr>
          <w:rFonts w:ascii="Times New Roman" w:eastAsiaTheme="minorEastAsia" w:hAnsi="Times New Roman" w:cs="Times New Roman"/>
          <w:b/>
          <w:sz w:val="28"/>
          <w:szCs w:val="28"/>
        </w:rPr>
        <w:lastRenderedPageBreak/>
        <w:t>Мероприятия по охране источников питьевого водоснабжения</w:t>
      </w:r>
    </w:p>
    <w:p w14:paraId="63E36BF4"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Гигиенические нормативы качества питьевой, технической воды, воды поверхностных водных объектов приведены в Постановление Главного государственного санитарного врача РФ от 28.01.2021 N 2 (ред. от 30.12.2022) "Об утверждении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 (вместе с "СанПиН 1.2.3685-21. Санитарные правила и нормы...") (Зарегистрировано в Минюсте России 29.01.2021 N 62296).</w:t>
      </w:r>
    </w:p>
    <w:p w14:paraId="26B15CD0"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Мероприятия по охране источников питьевого водоснабжения сводятся к соблюдению режима деятельности в границах зон санитарной охраны, устанавливаемого СанПиН 2.1.4.1110-02 и требуют установления и внесения в ЕГРН границ зон санитарной охраны.</w:t>
      </w:r>
    </w:p>
    <w:p w14:paraId="7D4263FC"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 xml:space="preserve">Любая деятельность, нарушающая режим охраны водных объектов, оказывает негативное влияние на качество воды, которое должно соответствовать гигиеническим нормативам в зависимости от вида использования водных объектов и их участков: в качестве источника питьевого и хозяйственно-бытового водопользования, а также для водоснабжения предприятий пищевой промышленности (первая категория водопользования) или </w:t>
      </w:r>
      <w:r w:rsidRPr="00420E4C">
        <w:rPr>
          <w:rFonts w:ascii="Times New Roman" w:hAnsi="Times New Roman" w:cs="Times New Roman"/>
          <w:sz w:val="28"/>
          <w:szCs w:val="28"/>
        </w:rPr>
        <w:t xml:space="preserve">для рекреационного водопользования, а также использования участков водных объектов, находящихся в черте </w:t>
      </w:r>
      <w:proofErr w:type="spellStart"/>
      <w:r w:rsidRPr="00420E4C">
        <w:rPr>
          <w:rFonts w:ascii="Times New Roman" w:hAnsi="Times New Roman" w:cs="Times New Roman"/>
          <w:sz w:val="28"/>
          <w:szCs w:val="28"/>
        </w:rPr>
        <w:t>населенных</w:t>
      </w:r>
      <w:proofErr w:type="spellEnd"/>
      <w:r w:rsidRPr="00420E4C">
        <w:rPr>
          <w:rFonts w:ascii="Times New Roman" w:hAnsi="Times New Roman" w:cs="Times New Roman"/>
          <w:sz w:val="28"/>
          <w:szCs w:val="28"/>
        </w:rPr>
        <w:t xml:space="preserve"> мест (далее - вторая категория водопользования)</w:t>
      </w:r>
      <w:r w:rsidRPr="00420E4C">
        <w:rPr>
          <w:rFonts w:ascii="Times New Roman" w:hAnsi="Times New Roman" w:cs="Times New Roman"/>
          <w:sz w:val="28"/>
          <w:szCs w:val="28"/>
          <w:lang w:eastAsia="ru-RU"/>
        </w:rPr>
        <w:t>.</w:t>
      </w:r>
    </w:p>
    <w:p w14:paraId="7702C53C"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Для устранения существующих нарушений режима использования зон охраны водных объект</w:t>
      </w:r>
      <w:r w:rsidR="00B8677B" w:rsidRPr="00420E4C">
        <w:rPr>
          <w:rFonts w:ascii="Times New Roman" w:hAnsi="Times New Roman" w:cs="Times New Roman"/>
          <w:sz w:val="28"/>
          <w:szCs w:val="28"/>
          <w:lang w:eastAsia="ru-RU"/>
        </w:rPr>
        <w:t>ов (таблица 6.8</w:t>
      </w:r>
      <w:r w:rsidRPr="00420E4C">
        <w:rPr>
          <w:rFonts w:ascii="Times New Roman" w:hAnsi="Times New Roman" w:cs="Times New Roman"/>
          <w:sz w:val="28"/>
          <w:szCs w:val="28"/>
          <w:lang w:eastAsia="ru-RU"/>
        </w:rPr>
        <w:t>.1), во избежание загрязнения, засорения, заиления, истощения водных объектов, протекающих в границах поселения, а также крупных рек, в которые они несут свои воды, требуется выполнение перечня мероприятий, согласно таблице 7.2.2.</w:t>
      </w:r>
    </w:p>
    <w:p w14:paraId="40559764" w14:textId="77777777" w:rsidR="003B7F62" w:rsidRPr="00420E4C" w:rsidRDefault="003B7F62" w:rsidP="00FC7B3F">
      <w:pPr>
        <w:widowControl w:val="0"/>
        <w:autoSpaceDE w:val="0"/>
        <w:autoSpaceDN w:val="0"/>
        <w:spacing w:after="0" w:line="240" w:lineRule="auto"/>
        <w:ind w:firstLine="539"/>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Санитарные мероприятия должны выполняться:</w:t>
      </w:r>
    </w:p>
    <w:p w14:paraId="2E9DB643" w14:textId="77777777" w:rsidR="003B7F62" w:rsidRPr="00420E4C" w:rsidRDefault="003B7F62" w:rsidP="00FC7B3F">
      <w:pPr>
        <w:widowControl w:val="0"/>
        <w:autoSpaceDE w:val="0"/>
        <w:autoSpaceDN w:val="0"/>
        <w:spacing w:after="0" w:line="240" w:lineRule="auto"/>
        <w:ind w:firstLine="539"/>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а) в пределах первого пояса ЗСО - органами коммунального хозяйства или другими владельцами водопроводов;</w:t>
      </w:r>
    </w:p>
    <w:p w14:paraId="7366077F" w14:textId="77777777" w:rsidR="003B7F62" w:rsidRPr="00420E4C" w:rsidRDefault="003B7F62" w:rsidP="00FC7B3F">
      <w:pPr>
        <w:widowControl w:val="0"/>
        <w:autoSpaceDE w:val="0"/>
        <w:autoSpaceDN w:val="0"/>
        <w:spacing w:after="0" w:line="240" w:lineRule="auto"/>
        <w:ind w:firstLine="539"/>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б) в пределах второго и третьего поясов ЗСО - владельцами объектов, оказывающих (или могущих оказать) отрицательное влияние на качество воды источников водоснабжения.</w:t>
      </w:r>
    </w:p>
    <w:p w14:paraId="2C3A8734" w14:textId="77777777" w:rsidR="003B7F62" w:rsidRPr="00420E4C" w:rsidRDefault="003B7F62" w:rsidP="00FC7B3F">
      <w:pPr>
        <w:widowControl w:val="0"/>
        <w:autoSpaceDE w:val="0"/>
        <w:autoSpaceDN w:val="0"/>
        <w:spacing w:after="0" w:line="240" w:lineRule="auto"/>
        <w:ind w:firstLine="539"/>
        <w:jc w:val="both"/>
        <w:rPr>
          <w:rFonts w:ascii="Times New Roman" w:eastAsia="Times New Roman" w:hAnsi="Times New Roman" w:cs="Times New Roman"/>
          <w:sz w:val="28"/>
          <w:szCs w:val="28"/>
          <w:highlight w:val="yellow"/>
          <w:lang w:eastAsia="ru-RU"/>
        </w:rPr>
      </w:pPr>
    </w:p>
    <w:p w14:paraId="5C61974D" w14:textId="77777777" w:rsidR="003B7F62" w:rsidRPr="00420E4C" w:rsidRDefault="003B7F62" w:rsidP="00FC7B3F">
      <w:pPr>
        <w:widowControl w:val="0"/>
        <w:autoSpaceDE w:val="0"/>
        <w:autoSpaceDN w:val="0"/>
        <w:spacing w:after="0" w:line="240" w:lineRule="auto"/>
        <w:ind w:firstLine="539"/>
        <w:jc w:val="both"/>
        <w:rPr>
          <w:rFonts w:ascii="Times New Roman" w:eastAsia="Times New Roman" w:hAnsi="Times New Roman" w:cs="Times New Roman"/>
          <w:sz w:val="28"/>
          <w:szCs w:val="28"/>
          <w:highlight w:val="yellow"/>
          <w:lang w:eastAsia="ru-RU"/>
        </w:rPr>
      </w:pPr>
    </w:p>
    <w:p w14:paraId="26F654C4"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highlight w:val="yellow"/>
          <w:lang w:eastAsia="ru-RU"/>
        </w:rPr>
        <w:sectPr w:rsidR="003B7F62" w:rsidRPr="00420E4C" w:rsidSect="00655A08">
          <w:pgSz w:w="11906" w:h="16838"/>
          <w:pgMar w:top="851" w:right="851" w:bottom="851" w:left="1134" w:header="708" w:footer="708" w:gutter="0"/>
          <w:cols w:space="708"/>
          <w:docGrid w:linePitch="360"/>
        </w:sectPr>
      </w:pPr>
    </w:p>
    <w:p w14:paraId="531EBD57" w14:textId="77777777" w:rsidR="003B7F62" w:rsidRPr="00420E4C" w:rsidRDefault="003B7F62" w:rsidP="00FC7B3F">
      <w:pPr>
        <w:spacing w:line="240" w:lineRule="auto"/>
        <w:ind w:left="375"/>
        <w:jc w:val="right"/>
        <w:rPr>
          <w:rFonts w:ascii="Times New Roman" w:hAnsi="Times New Roman" w:cs="Times New Roman"/>
          <w:sz w:val="28"/>
          <w:szCs w:val="28"/>
        </w:rPr>
      </w:pPr>
      <w:r w:rsidRPr="00420E4C">
        <w:rPr>
          <w:rFonts w:ascii="Times New Roman" w:hAnsi="Times New Roman" w:cs="Times New Roman"/>
          <w:sz w:val="28"/>
          <w:szCs w:val="28"/>
        </w:rPr>
        <w:lastRenderedPageBreak/>
        <w:t>Таблица 7.2.2</w:t>
      </w:r>
    </w:p>
    <w:p w14:paraId="5D52A026" w14:textId="77777777" w:rsidR="003B7F62" w:rsidRPr="00420E4C" w:rsidRDefault="003B7F62" w:rsidP="00FC7B3F">
      <w:pPr>
        <w:spacing w:after="120" w:line="240" w:lineRule="auto"/>
        <w:contextualSpacing/>
        <w:jc w:val="center"/>
        <w:rPr>
          <w:rFonts w:ascii="Times New Roman" w:eastAsia="Times New Roman" w:hAnsi="Times New Roman" w:cs="Times New Roman"/>
          <w:sz w:val="28"/>
          <w:szCs w:val="28"/>
          <w:lang w:eastAsia="ru-RU"/>
        </w:rPr>
      </w:pPr>
      <w:r w:rsidRPr="00420E4C">
        <w:rPr>
          <w:rFonts w:ascii="Times New Roman" w:eastAsia="Times New Roman" w:hAnsi="Times New Roman" w:cs="Times New Roman"/>
          <w:b/>
          <w:sz w:val="28"/>
          <w:szCs w:val="28"/>
          <w:lang w:eastAsia="ru-RU"/>
        </w:rPr>
        <w:t>Перечень мероприятий по охране источников питьевого водоснабжения</w:t>
      </w:r>
    </w:p>
    <w:p w14:paraId="45D6C113"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9"/>
        <w:gridCol w:w="3038"/>
        <w:gridCol w:w="5695"/>
        <w:gridCol w:w="1276"/>
        <w:gridCol w:w="1455"/>
        <w:gridCol w:w="2790"/>
      </w:tblGrid>
      <w:tr w:rsidR="003B7F62" w:rsidRPr="00420E4C" w14:paraId="13278789" w14:textId="77777777" w:rsidTr="003B7F62">
        <w:trPr>
          <w:cantSplit/>
          <w:trHeight w:val="20"/>
          <w:tblHeader/>
          <w:jc w:val="center"/>
        </w:trPr>
        <w:tc>
          <w:tcPr>
            <w:tcW w:w="198" w:type="pct"/>
            <w:vMerge w:val="restart"/>
            <w:vAlign w:val="center"/>
          </w:tcPr>
          <w:p w14:paraId="5AB9C5A0"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 п/п</w:t>
            </w:r>
          </w:p>
        </w:tc>
        <w:tc>
          <w:tcPr>
            <w:tcW w:w="1023" w:type="pct"/>
            <w:vMerge w:val="restart"/>
            <w:vAlign w:val="center"/>
          </w:tcPr>
          <w:p w14:paraId="23DF6F28"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Наименование объекта</w:t>
            </w:r>
          </w:p>
        </w:tc>
        <w:tc>
          <w:tcPr>
            <w:tcW w:w="1918" w:type="pct"/>
            <w:vMerge w:val="restart"/>
            <w:vAlign w:val="center"/>
          </w:tcPr>
          <w:p w14:paraId="4DB817D0"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Вид мероприятия</w:t>
            </w:r>
          </w:p>
        </w:tc>
        <w:tc>
          <w:tcPr>
            <w:tcW w:w="920" w:type="pct"/>
            <w:gridSpan w:val="2"/>
            <w:vAlign w:val="center"/>
          </w:tcPr>
          <w:p w14:paraId="2A766EF0"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Сроки реализации</w:t>
            </w:r>
          </w:p>
        </w:tc>
        <w:tc>
          <w:tcPr>
            <w:tcW w:w="940" w:type="pct"/>
            <w:vMerge w:val="restart"/>
            <w:vAlign w:val="center"/>
          </w:tcPr>
          <w:p w14:paraId="1C8AC801"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Источник мероприятия (наименование документа)</w:t>
            </w:r>
          </w:p>
        </w:tc>
      </w:tr>
      <w:tr w:rsidR="003B7F62" w:rsidRPr="00420E4C" w14:paraId="470A3A70" w14:textId="77777777" w:rsidTr="003B7F62">
        <w:trPr>
          <w:cantSplit/>
          <w:trHeight w:val="70"/>
          <w:tblHeader/>
          <w:jc w:val="center"/>
        </w:trPr>
        <w:tc>
          <w:tcPr>
            <w:tcW w:w="198" w:type="pct"/>
            <w:vMerge/>
            <w:vAlign w:val="center"/>
          </w:tcPr>
          <w:p w14:paraId="6E875CF2" w14:textId="77777777" w:rsidR="003B7F62" w:rsidRPr="00420E4C" w:rsidRDefault="003B7F62" w:rsidP="00FC7B3F">
            <w:pPr>
              <w:spacing w:line="240" w:lineRule="auto"/>
              <w:ind w:firstLine="142"/>
              <w:jc w:val="center"/>
              <w:rPr>
                <w:rFonts w:ascii="Times New Roman" w:hAnsi="Times New Roman" w:cs="Times New Roman"/>
                <w:sz w:val="24"/>
                <w:szCs w:val="24"/>
              </w:rPr>
            </w:pPr>
          </w:p>
        </w:tc>
        <w:tc>
          <w:tcPr>
            <w:tcW w:w="1023" w:type="pct"/>
            <w:vMerge/>
            <w:vAlign w:val="center"/>
          </w:tcPr>
          <w:p w14:paraId="5A05A95F" w14:textId="77777777" w:rsidR="003B7F62" w:rsidRPr="00420E4C" w:rsidRDefault="003B7F62" w:rsidP="00FC7B3F">
            <w:pPr>
              <w:spacing w:line="240" w:lineRule="auto"/>
              <w:ind w:firstLine="142"/>
              <w:jc w:val="center"/>
              <w:rPr>
                <w:rFonts w:ascii="Times New Roman" w:hAnsi="Times New Roman" w:cs="Times New Roman"/>
                <w:sz w:val="24"/>
                <w:szCs w:val="24"/>
              </w:rPr>
            </w:pPr>
          </w:p>
        </w:tc>
        <w:tc>
          <w:tcPr>
            <w:tcW w:w="1918" w:type="pct"/>
            <w:vMerge/>
            <w:vAlign w:val="center"/>
          </w:tcPr>
          <w:p w14:paraId="263F8C49" w14:textId="77777777" w:rsidR="003B7F62" w:rsidRPr="00420E4C" w:rsidRDefault="003B7F62" w:rsidP="00FC7B3F">
            <w:pPr>
              <w:spacing w:line="240" w:lineRule="auto"/>
              <w:ind w:firstLine="142"/>
              <w:jc w:val="center"/>
              <w:rPr>
                <w:rFonts w:ascii="Times New Roman" w:hAnsi="Times New Roman" w:cs="Times New Roman"/>
                <w:sz w:val="24"/>
                <w:szCs w:val="24"/>
              </w:rPr>
            </w:pPr>
          </w:p>
        </w:tc>
        <w:tc>
          <w:tcPr>
            <w:tcW w:w="430" w:type="pct"/>
            <w:vAlign w:val="center"/>
          </w:tcPr>
          <w:p w14:paraId="6EF5A023"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Первая очередь</w:t>
            </w:r>
          </w:p>
        </w:tc>
        <w:tc>
          <w:tcPr>
            <w:tcW w:w="490" w:type="pct"/>
            <w:vAlign w:val="center"/>
          </w:tcPr>
          <w:p w14:paraId="600D53D3" w14:textId="77777777" w:rsidR="003B7F62" w:rsidRPr="00420E4C" w:rsidRDefault="003B7F62" w:rsidP="00FC7B3F">
            <w:pPr>
              <w:spacing w:line="240" w:lineRule="auto"/>
              <w:ind w:firstLine="142"/>
              <w:jc w:val="center"/>
              <w:rPr>
                <w:rFonts w:ascii="Times New Roman" w:hAnsi="Times New Roman" w:cs="Times New Roman"/>
                <w:sz w:val="24"/>
                <w:szCs w:val="24"/>
              </w:rPr>
            </w:pPr>
            <w:proofErr w:type="spellStart"/>
            <w:r w:rsidRPr="00420E4C">
              <w:rPr>
                <w:rFonts w:ascii="Times New Roman" w:hAnsi="Times New Roman" w:cs="Times New Roman"/>
                <w:sz w:val="24"/>
                <w:szCs w:val="24"/>
              </w:rPr>
              <w:t>Расчетный</w:t>
            </w:r>
            <w:proofErr w:type="spellEnd"/>
            <w:r w:rsidRPr="00420E4C">
              <w:rPr>
                <w:rFonts w:ascii="Times New Roman" w:hAnsi="Times New Roman" w:cs="Times New Roman"/>
                <w:sz w:val="24"/>
                <w:szCs w:val="24"/>
              </w:rPr>
              <w:t xml:space="preserve"> период</w:t>
            </w:r>
          </w:p>
        </w:tc>
        <w:tc>
          <w:tcPr>
            <w:tcW w:w="940" w:type="pct"/>
            <w:vMerge/>
            <w:vAlign w:val="center"/>
          </w:tcPr>
          <w:p w14:paraId="7A55C241" w14:textId="77777777" w:rsidR="003B7F62" w:rsidRPr="00420E4C" w:rsidRDefault="003B7F62" w:rsidP="00FC7B3F">
            <w:pPr>
              <w:spacing w:line="240" w:lineRule="auto"/>
              <w:ind w:firstLine="142"/>
              <w:jc w:val="center"/>
              <w:rPr>
                <w:rFonts w:ascii="Times New Roman" w:hAnsi="Times New Roman" w:cs="Times New Roman"/>
                <w:sz w:val="24"/>
                <w:szCs w:val="24"/>
              </w:rPr>
            </w:pPr>
          </w:p>
        </w:tc>
      </w:tr>
      <w:tr w:rsidR="003B7F62" w:rsidRPr="00420E4C" w14:paraId="43D0EA1C" w14:textId="77777777" w:rsidTr="003B7F62">
        <w:trPr>
          <w:cantSplit/>
          <w:trHeight w:val="1884"/>
          <w:jc w:val="center"/>
        </w:trPr>
        <w:tc>
          <w:tcPr>
            <w:tcW w:w="198" w:type="pct"/>
            <w:vAlign w:val="center"/>
          </w:tcPr>
          <w:p w14:paraId="6E70BA38"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1</w:t>
            </w:r>
          </w:p>
        </w:tc>
        <w:tc>
          <w:tcPr>
            <w:tcW w:w="1023" w:type="pct"/>
            <w:vAlign w:val="center"/>
          </w:tcPr>
          <w:p w14:paraId="75A4E6E2" w14:textId="77777777" w:rsidR="003B7F62" w:rsidRPr="00420E4C" w:rsidRDefault="00B8677B" w:rsidP="00FC7B3F">
            <w:pPr>
              <w:widowControl w:val="0"/>
              <w:suppressAutoHyphens/>
              <w:spacing w:after="0"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Водозаборные скважины Ленино-</w:t>
            </w:r>
            <w:proofErr w:type="spellStart"/>
            <w:r w:rsidRPr="00420E4C">
              <w:rPr>
                <w:rFonts w:ascii="Times New Roman" w:eastAsia="Times New Roman" w:hAnsi="Times New Roman" w:cs="Times New Roman"/>
                <w:sz w:val="24"/>
                <w:szCs w:val="24"/>
                <w:lang w:eastAsia="ru-RU"/>
              </w:rPr>
              <w:t>Кокушкинского</w:t>
            </w:r>
            <w:proofErr w:type="spellEnd"/>
            <w:r w:rsidR="003B7F62" w:rsidRPr="00420E4C">
              <w:rPr>
                <w:rFonts w:ascii="Times New Roman" w:eastAsia="Times New Roman" w:hAnsi="Times New Roman" w:cs="Times New Roman"/>
                <w:sz w:val="24"/>
                <w:szCs w:val="24"/>
                <w:lang w:eastAsia="ru-RU"/>
              </w:rPr>
              <w:t xml:space="preserve"> </w:t>
            </w:r>
            <w:proofErr w:type="spellStart"/>
            <w:r w:rsidR="003B7F62" w:rsidRPr="00420E4C">
              <w:rPr>
                <w:rFonts w:ascii="Times New Roman" w:eastAsia="Times New Roman" w:hAnsi="Times New Roman" w:cs="Times New Roman"/>
                <w:sz w:val="24"/>
                <w:szCs w:val="24"/>
                <w:lang w:eastAsia="ru-RU"/>
              </w:rPr>
              <w:t>с.п</w:t>
            </w:r>
            <w:proofErr w:type="spellEnd"/>
            <w:r w:rsidR="003B7F62" w:rsidRPr="00420E4C">
              <w:rPr>
                <w:rFonts w:ascii="Times New Roman" w:eastAsia="Times New Roman" w:hAnsi="Times New Roman" w:cs="Times New Roman"/>
                <w:sz w:val="24"/>
                <w:szCs w:val="24"/>
                <w:lang w:eastAsia="ru-RU"/>
              </w:rPr>
              <w:t>.</w:t>
            </w:r>
          </w:p>
        </w:tc>
        <w:tc>
          <w:tcPr>
            <w:tcW w:w="1918" w:type="pct"/>
            <w:vAlign w:val="center"/>
          </w:tcPr>
          <w:p w14:paraId="523A65B6"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Внести в ЕГРН границы зон санитарной охраны в составе 3х поясов.</w:t>
            </w:r>
          </w:p>
          <w:p w14:paraId="255CC977"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 xml:space="preserve">Проверить герметичность выгребных ям в жилой застройке, попадающей в границы </w:t>
            </w:r>
            <w:r w:rsidRPr="00420E4C">
              <w:rPr>
                <w:rFonts w:ascii="Times New Roman" w:hAnsi="Times New Roman" w:cs="Times New Roman"/>
                <w:sz w:val="24"/>
                <w:szCs w:val="24"/>
                <w:lang w:val="en-US"/>
              </w:rPr>
              <w:t>II</w:t>
            </w:r>
            <w:r w:rsidRPr="00420E4C">
              <w:rPr>
                <w:rFonts w:ascii="Times New Roman" w:hAnsi="Times New Roman" w:cs="Times New Roman"/>
                <w:sz w:val="24"/>
                <w:szCs w:val="24"/>
              </w:rPr>
              <w:t xml:space="preserve">, </w:t>
            </w:r>
            <w:r w:rsidRPr="00420E4C">
              <w:rPr>
                <w:rFonts w:ascii="Times New Roman" w:hAnsi="Times New Roman" w:cs="Times New Roman"/>
                <w:sz w:val="24"/>
                <w:szCs w:val="24"/>
                <w:lang w:val="en-US"/>
              </w:rPr>
              <w:t>III</w:t>
            </w:r>
            <w:r w:rsidRPr="00420E4C">
              <w:rPr>
                <w:rFonts w:ascii="Times New Roman" w:hAnsi="Times New Roman" w:cs="Times New Roman"/>
                <w:sz w:val="24"/>
                <w:szCs w:val="24"/>
              </w:rPr>
              <w:t xml:space="preserve"> поясов ЗСО.</w:t>
            </w:r>
          </w:p>
          <w:p w14:paraId="73A9A59B"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 xml:space="preserve">Не допускать сброс на рельеф сточных вод </w:t>
            </w:r>
          </w:p>
          <w:p w14:paraId="4E43212C"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 xml:space="preserve">Построить сплошное ограждение первого пояса, обеспечить сторожевой сигнализацией и охранным освещением, спланировать территорию для отвода поверхностных вод от устья скважины. </w:t>
            </w:r>
          </w:p>
          <w:p w14:paraId="005C6430"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 xml:space="preserve">При планировании в границах </w:t>
            </w:r>
            <w:r w:rsidRPr="00420E4C">
              <w:rPr>
                <w:rFonts w:ascii="Times New Roman" w:hAnsi="Times New Roman" w:cs="Times New Roman"/>
                <w:sz w:val="24"/>
                <w:szCs w:val="24"/>
                <w:lang w:val="en-US"/>
              </w:rPr>
              <w:t>II</w:t>
            </w:r>
            <w:r w:rsidRPr="00420E4C">
              <w:rPr>
                <w:rFonts w:ascii="Times New Roman" w:hAnsi="Times New Roman" w:cs="Times New Roman"/>
                <w:sz w:val="24"/>
                <w:szCs w:val="24"/>
              </w:rPr>
              <w:t xml:space="preserve">, </w:t>
            </w:r>
            <w:r w:rsidRPr="00420E4C">
              <w:rPr>
                <w:rFonts w:ascii="Times New Roman" w:hAnsi="Times New Roman" w:cs="Times New Roman"/>
                <w:sz w:val="24"/>
                <w:szCs w:val="24"/>
                <w:lang w:val="en-US"/>
              </w:rPr>
              <w:t>III</w:t>
            </w:r>
            <w:r w:rsidRPr="00420E4C">
              <w:rPr>
                <w:rFonts w:ascii="Times New Roman" w:hAnsi="Times New Roman" w:cs="Times New Roman"/>
                <w:sz w:val="24"/>
                <w:szCs w:val="24"/>
              </w:rPr>
              <w:t xml:space="preserve"> поясов строительства, связанного с нарушением почвенного покрова, получить обязательное согласование с Управлением </w:t>
            </w:r>
            <w:proofErr w:type="spellStart"/>
            <w:r w:rsidRPr="00420E4C">
              <w:rPr>
                <w:rFonts w:ascii="Times New Roman" w:hAnsi="Times New Roman" w:cs="Times New Roman"/>
                <w:sz w:val="24"/>
                <w:szCs w:val="24"/>
              </w:rPr>
              <w:t>Роспотребнадзора</w:t>
            </w:r>
            <w:proofErr w:type="spellEnd"/>
            <w:r w:rsidRPr="00420E4C">
              <w:rPr>
                <w:rFonts w:ascii="Times New Roman" w:hAnsi="Times New Roman" w:cs="Times New Roman"/>
                <w:sz w:val="24"/>
                <w:szCs w:val="24"/>
              </w:rPr>
              <w:t xml:space="preserve"> по РТ </w:t>
            </w:r>
          </w:p>
          <w:p w14:paraId="737C38B0"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Обеспечить производственный контроль качества питьевой воды.</w:t>
            </w:r>
          </w:p>
        </w:tc>
        <w:tc>
          <w:tcPr>
            <w:tcW w:w="430" w:type="pct"/>
            <w:vAlign w:val="center"/>
          </w:tcPr>
          <w:p w14:paraId="7F979B11"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w:t>
            </w:r>
          </w:p>
        </w:tc>
        <w:tc>
          <w:tcPr>
            <w:tcW w:w="490" w:type="pct"/>
            <w:vAlign w:val="center"/>
          </w:tcPr>
          <w:p w14:paraId="7624CF63" w14:textId="77777777" w:rsidR="003B7F62" w:rsidRPr="00420E4C" w:rsidRDefault="003B7F62" w:rsidP="00FC7B3F">
            <w:pPr>
              <w:spacing w:line="240" w:lineRule="auto"/>
              <w:ind w:firstLine="142"/>
              <w:jc w:val="center"/>
              <w:rPr>
                <w:rFonts w:ascii="Times New Roman" w:hAnsi="Times New Roman" w:cs="Times New Roman"/>
                <w:sz w:val="24"/>
                <w:szCs w:val="24"/>
              </w:rPr>
            </w:pPr>
          </w:p>
        </w:tc>
        <w:tc>
          <w:tcPr>
            <w:tcW w:w="940" w:type="pct"/>
          </w:tcPr>
          <w:p w14:paraId="7D34FEAC" w14:textId="77777777" w:rsidR="003B7F62" w:rsidRPr="00420E4C" w:rsidRDefault="003B7F62" w:rsidP="00FC7B3F">
            <w:pPr>
              <w:spacing w:after="0" w:line="240" w:lineRule="auto"/>
              <w:jc w:val="center"/>
              <w:rPr>
                <w:rFonts w:ascii="Times New Roman" w:hAnsi="Times New Roman" w:cs="Times New Roman"/>
                <w:sz w:val="24"/>
                <w:szCs w:val="24"/>
              </w:rPr>
            </w:pPr>
            <w:r w:rsidRPr="00420E4C">
              <w:rPr>
                <w:rFonts w:ascii="Times New Roman" w:hAnsi="Times New Roman" w:cs="Times New Roman"/>
                <w:sz w:val="24"/>
                <w:szCs w:val="24"/>
              </w:rPr>
              <w:t>Генеральный план</w:t>
            </w:r>
          </w:p>
          <w:p w14:paraId="751B1A78" w14:textId="77777777" w:rsidR="003B7F62" w:rsidRPr="00420E4C" w:rsidRDefault="00B8677B" w:rsidP="00FC7B3F">
            <w:pPr>
              <w:spacing w:after="0" w:line="240" w:lineRule="auto"/>
              <w:jc w:val="center"/>
              <w:rPr>
                <w:rFonts w:ascii="Times New Roman" w:hAnsi="Times New Roman" w:cs="Times New Roman"/>
                <w:sz w:val="24"/>
                <w:szCs w:val="24"/>
              </w:rPr>
            </w:pPr>
            <w:r w:rsidRPr="00420E4C">
              <w:rPr>
                <w:rFonts w:ascii="Times New Roman" w:eastAsia="Times New Roman" w:hAnsi="Times New Roman" w:cs="Times New Roman"/>
                <w:sz w:val="24"/>
                <w:szCs w:val="24"/>
                <w:lang w:eastAsia="ru-RU"/>
              </w:rPr>
              <w:t>Ленино-</w:t>
            </w:r>
            <w:proofErr w:type="spellStart"/>
            <w:r w:rsidRPr="00420E4C">
              <w:rPr>
                <w:rFonts w:ascii="Times New Roman" w:eastAsia="Times New Roman" w:hAnsi="Times New Roman" w:cs="Times New Roman"/>
                <w:sz w:val="24"/>
                <w:szCs w:val="24"/>
                <w:lang w:eastAsia="ru-RU"/>
              </w:rPr>
              <w:t>Кокушкинского</w:t>
            </w:r>
            <w:proofErr w:type="spellEnd"/>
            <w:r w:rsidRPr="00420E4C">
              <w:rPr>
                <w:rFonts w:ascii="Times New Roman" w:eastAsia="Times New Roman" w:hAnsi="Times New Roman" w:cs="Times New Roman"/>
                <w:sz w:val="24"/>
                <w:szCs w:val="24"/>
                <w:lang w:eastAsia="ru-RU"/>
              </w:rPr>
              <w:t xml:space="preserve"> </w:t>
            </w:r>
            <w:proofErr w:type="spellStart"/>
            <w:r w:rsidRPr="00420E4C">
              <w:rPr>
                <w:rFonts w:ascii="Times New Roman" w:eastAsia="Times New Roman" w:hAnsi="Times New Roman" w:cs="Times New Roman"/>
                <w:sz w:val="24"/>
                <w:szCs w:val="24"/>
                <w:lang w:eastAsia="ru-RU"/>
              </w:rPr>
              <w:t>с.п</w:t>
            </w:r>
            <w:proofErr w:type="spellEnd"/>
            <w:r w:rsidRPr="00420E4C">
              <w:rPr>
                <w:rFonts w:ascii="Times New Roman" w:eastAsia="Times New Roman" w:hAnsi="Times New Roman" w:cs="Times New Roman"/>
                <w:sz w:val="24"/>
                <w:szCs w:val="24"/>
                <w:lang w:eastAsia="ru-RU"/>
              </w:rPr>
              <w:t>.</w:t>
            </w:r>
            <w:r w:rsidR="003B7F62" w:rsidRPr="00420E4C">
              <w:rPr>
                <w:rFonts w:ascii="Times New Roman" w:hAnsi="Times New Roman" w:cs="Times New Roman"/>
                <w:sz w:val="24"/>
                <w:szCs w:val="24"/>
              </w:rPr>
              <w:t xml:space="preserve"> (Внесение изменений)</w:t>
            </w:r>
          </w:p>
          <w:p w14:paraId="2BD375E4" w14:textId="77777777" w:rsidR="003B7F62" w:rsidRPr="00420E4C" w:rsidRDefault="003B7F62" w:rsidP="00FC7B3F">
            <w:pPr>
              <w:spacing w:after="0" w:line="240" w:lineRule="auto"/>
              <w:jc w:val="center"/>
              <w:rPr>
                <w:rFonts w:ascii="Times New Roman" w:hAnsi="Times New Roman" w:cs="Times New Roman"/>
                <w:bCs/>
                <w:sz w:val="24"/>
                <w:szCs w:val="24"/>
              </w:rPr>
            </w:pPr>
            <w:r w:rsidRPr="00420E4C">
              <w:rPr>
                <w:rFonts w:ascii="Times New Roman" w:hAnsi="Times New Roman" w:cs="Times New Roman"/>
                <w:bCs/>
                <w:sz w:val="24"/>
                <w:szCs w:val="24"/>
              </w:rPr>
              <w:t xml:space="preserve">СанПиН 2.1.4.1110-02 </w:t>
            </w:r>
          </w:p>
          <w:p w14:paraId="6A5E6EE3" w14:textId="77777777" w:rsidR="003B7F62" w:rsidRPr="00420E4C" w:rsidRDefault="003B7F62" w:rsidP="00FC7B3F">
            <w:pPr>
              <w:spacing w:after="0" w:line="240" w:lineRule="auto"/>
              <w:jc w:val="center"/>
              <w:rPr>
                <w:rFonts w:ascii="Times New Roman" w:hAnsi="Times New Roman" w:cs="Times New Roman"/>
                <w:sz w:val="24"/>
                <w:szCs w:val="24"/>
              </w:rPr>
            </w:pPr>
            <w:r w:rsidRPr="00420E4C">
              <w:rPr>
                <w:rFonts w:ascii="Times New Roman" w:hAnsi="Times New Roman" w:cs="Times New Roman"/>
                <w:sz w:val="24"/>
                <w:szCs w:val="24"/>
              </w:rPr>
              <w:t xml:space="preserve">Проекты зон санитарной охраны источников водоснабжения </w:t>
            </w:r>
          </w:p>
        </w:tc>
      </w:tr>
    </w:tbl>
    <w:p w14:paraId="40B20060"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highlight w:val="yellow"/>
          <w:lang w:eastAsia="ru-RU"/>
        </w:rPr>
      </w:pPr>
    </w:p>
    <w:p w14:paraId="07C5324E" w14:textId="77777777" w:rsidR="003B7F62" w:rsidRPr="00420E4C" w:rsidRDefault="003B7F62" w:rsidP="00FC7B3F">
      <w:pPr>
        <w:spacing w:after="0" w:line="240" w:lineRule="auto"/>
        <w:contextualSpacing/>
        <w:jc w:val="both"/>
        <w:rPr>
          <w:rFonts w:ascii="Times New Roman" w:hAnsi="Times New Roman" w:cs="Times New Roman"/>
          <w:sz w:val="28"/>
          <w:szCs w:val="28"/>
          <w:highlight w:val="yellow"/>
          <w:lang w:eastAsia="ru-RU"/>
        </w:rPr>
        <w:sectPr w:rsidR="003B7F62" w:rsidRPr="00420E4C" w:rsidSect="00655A08">
          <w:pgSz w:w="16838" w:h="11906" w:orient="landscape"/>
          <w:pgMar w:top="851" w:right="851" w:bottom="851" w:left="1134" w:header="708" w:footer="708" w:gutter="0"/>
          <w:cols w:space="708"/>
          <w:docGrid w:linePitch="360"/>
        </w:sectPr>
      </w:pPr>
    </w:p>
    <w:p w14:paraId="33277C21" w14:textId="77777777" w:rsidR="003B7F62" w:rsidRPr="00420E4C" w:rsidRDefault="003B7F62" w:rsidP="00FC7B3F">
      <w:pPr>
        <w:keepNext/>
        <w:keepLines/>
        <w:numPr>
          <w:ilvl w:val="1"/>
          <w:numId w:val="9"/>
        </w:numPr>
        <w:spacing w:after="0" w:line="240" w:lineRule="auto"/>
        <w:ind w:left="0" w:firstLine="709"/>
        <w:jc w:val="center"/>
        <w:outlineLvl w:val="1"/>
        <w:rPr>
          <w:rFonts w:ascii="Times New Roman" w:eastAsiaTheme="majorEastAsia" w:hAnsi="Times New Roman" w:cs="Times New Roman"/>
          <w:b/>
          <w:sz w:val="28"/>
          <w:szCs w:val="28"/>
          <w:lang w:eastAsia="ru-RU"/>
        </w:rPr>
      </w:pPr>
      <w:bookmarkStart w:id="959" w:name="_Toc57443793"/>
      <w:bookmarkStart w:id="960" w:name="_Toc133908546"/>
      <w:bookmarkStart w:id="961" w:name="_Toc157779727"/>
      <w:r w:rsidRPr="00420E4C">
        <w:rPr>
          <w:rFonts w:ascii="Times New Roman" w:eastAsiaTheme="majorEastAsia" w:hAnsi="Times New Roman" w:cs="Times New Roman"/>
          <w:b/>
          <w:sz w:val="28"/>
          <w:szCs w:val="28"/>
          <w:lang w:eastAsia="ru-RU"/>
        </w:rPr>
        <w:lastRenderedPageBreak/>
        <w:t>Мероприятия по охране и рациональному использованию земельных ресурсов</w:t>
      </w:r>
      <w:bookmarkEnd w:id="959"/>
      <w:bookmarkEnd w:id="960"/>
      <w:bookmarkEnd w:id="961"/>
    </w:p>
    <w:p w14:paraId="0CD1D4C2"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rPr>
      </w:pPr>
      <w:r w:rsidRPr="00420E4C">
        <w:rPr>
          <w:rFonts w:ascii="Times New Roman" w:hAnsi="Times New Roman" w:cs="Times New Roman"/>
          <w:sz w:val="28"/>
          <w:szCs w:val="28"/>
        </w:rPr>
        <w:t>Содержание потенциально опасных для человека химических и биологических веществ, биологических и микробиологических организмов в почвах на разной глубине, а также уровень радиационного фона не должны превышать гигиенические нормативы.</w:t>
      </w:r>
    </w:p>
    <w:p w14:paraId="68DBD6FD"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rPr>
      </w:pPr>
      <w:r w:rsidRPr="00420E4C">
        <w:rPr>
          <w:rFonts w:ascii="Times New Roman" w:hAnsi="Times New Roman" w:cs="Times New Roman"/>
          <w:sz w:val="28"/>
          <w:szCs w:val="28"/>
        </w:rPr>
        <w:t>В соответствии с положениями статьи 12 Земельного кодекса Российской Федерации целями охраны земель являются предотвращение и ликвидация загрязнения, истощения, деградации, порчи, уничтожения земель и почв и иного негативного воздействия на земли и почвы.</w:t>
      </w:r>
    </w:p>
    <w:p w14:paraId="54D390CF"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rPr>
      </w:pPr>
      <w:r w:rsidRPr="00420E4C">
        <w:rPr>
          <w:rFonts w:ascii="Times New Roman" w:hAnsi="Times New Roman" w:cs="Times New Roman"/>
          <w:sz w:val="28"/>
          <w:szCs w:val="28"/>
        </w:rPr>
        <w:t>Во избежание загрязнения и порчи земель и почв не допускается сброс сточных вод на рельеф, в том числе очищенных после выхода из существующих и планируемых очистных сооружений.</w:t>
      </w:r>
    </w:p>
    <w:p w14:paraId="53673A6D"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rPr>
      </w:pPr>
      <w:r w:rsidRPr="00420E4C">
        <w:rPr>
          <w:rFonts w:ascii="Times New Roman" w:hAnsi="Times New Roman" w:cs="Times New Roman"/>
          <w:sz w:val="28"/>
          <w:szCs w:val="28"/>
        </w:rPr>
        <w:t>Выявление фактов сброса сточных вод на рельеф местности (почву) является основанием для применения в отношении нарушителей природоохранного законодательства мер административного реагирования в соответствии с частью 2 статьи 8.6 Кодекса Российской Федерации об административных правонарушениях от 30.12.2001 № 195-ФЗ.</w:t>
      </w:r>
    </w:p>
    <w:p w14:paraId="3A3950A6"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rPr>
      </w:pPr>
      <w:r w:rsidRPr="00420E4C">
        <w:rPr>
          <w:rFonts w:ascii="Times New Roman" w:hAnsi="Times New Roman" w:cs="Times New Roman"/>
          <w:sz w:val="28"/>
          <w:szCs w:val="28"/>
        </w:rPr>
        <w:t xml:space="preserve">Вид использования почв зависит от степени их химического, бактериологического, </w:t>
      </w:r>
      <w:proofErr w:type="spellStart"/>
      <w:r w:rsidRPr="00420E4C">
        <w:rPr>
          <w:rFonts w:ascii="Times New Roman" w:hAnsi="Times New Roman" w:cs="Times New Roman"/>
          <w:sz w:val="28"/>
          <w:szCs w:val="28"/>
        </w:rPr>
        <w:t>паразитологического</w:t>
      </w:r>
      <w:proofErr w:type="spellEnd"/>
      <w:r w:rsidRPr="00420E4C">
        <w:rPr>
          <w:rFonts w:ascii="Times New Roman" w:hAnsi="Times New Roman" w:cs="Times New Roman"/>
          <w:sz w:val="28"/>
          <w:szCs w:val="28"/>
        </w:rPr>
        <w:t xml:space="preserve"> и энтомологического загрязнения.</w:t>
      </w:r>
    </w:p>
    <w:p w14:paraId="43D7BD1B" w14:textId="77777777" w:rsidR="003B7F62" w:rsidRPr="00420E4C" w:rsidRDefault="003B7F62" w:rsidP="00FC7B3F">
      <w:pPr>
        <w:widowControl w:val="0"/>
        <w:suppressAutoHyphens/>
        <w:spacing w:after="0" w:line="240" w:lineRule="auto"/>
        <w:ind w:firstLine="709"/>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 xml:space="preserve">Иные зоны в границах </w:t>
      </w:r>
      <w:proofErr w:type="spellStart"/>
      <w:r w:rsidRPr="00420E4C">
        <w:rPr>
          <w:rFonts w:ascii="Times New Roman" w:hAnsi="Times New Roman" w:cs="Times New Roman"/>
          <w:sz w:val="28"/>
          <w:szCs w:val="28"/>
          <w:lang w:eastAsia="ru-RU"/>
        </w:rPr>
        <w:t>населенных</w:t>
      </w:r>
      <w:proofErr w:type="spellEnd"/>
      <w:r w:rsidRPr="00420E4C">
        <w:rPr>
          <w:rFonts w:ascii="Times New Roman" w:hAnsi="Times New Roman" w:cs="Times New Roman"/>
          <w:sz w:val="28"/>
          <w:szCs w:val="28"/>
          <w:lang w:eastAsia="ru-RU"/>
        </w:rPr>
        <w:t xml:space="preserve"> пунктов, попадающие в границы санитарно-защитных зон кладбищ, подлежат озеленению специального назначения. </w:t>
      </w:r>
    </w:p>
    <w:p w14:paraId="467E959E" w14:textId="77777777" w:rsidR="003B7F62" w:rsidRPr="00420E4C" w:rsidRDefault="003B7F62" w:rsidP="00FC7B3F">
      <w:pPr>
        <w:spacing w:after="0" w:line="240" w:lineRule="auto"/>
        <w:ind w:firstLine="709"/>
        <w:jc w:val="both"/>
        <w:rPr>
          <w:rFonts w:ascii="Times New Roman" w:eastAsia="Times New Roman" w:hAnsi="Times New Roman" w:cs="Times New Roman"/>
          <w:sz w:val="28"/>
          <w:szCs w:val="20"/>
          <w:lang w:eastAsia="ru-RU"/>
        </w:rPr>
      </w:pPr>
      <w:r w:rsidRPr="00420E4C">
        <w:rPr>
          <w:rFonts w:ascii="Times New Roman" w:eastAsia="Times New Roman" w:hAnsi="Times New Roman" w:cs="Times New Roman"/>
          <w:sz w:val="28"/>
          <w:szCs w:val="28"/>
          <w:lang w:eastAsia="ru-RU"/>
        </w:rPr>
        <w:t>При проектировании малоэтажной застройки, предусматривающей использование</w:t>
      </w:r>
      <w:r w:rsidRPr="00420E4C">
        <w:rPr>
          <w:rFonts w:ascii="Times New Roman" w:eastAsia="Times New Roman" w:hAnsi="Times New Roman" w:cs="Times New Roman"/>
          <w:sz w:val="28"/>
          <w:szCs w:val="20"/>
          <w:lang w:eastAsia="ru-RU"/>
        </w:rPr>
        <w:t xml:space="preserve"> земельных участков для выращивания сельскохозяйственной продукции, необходимо проводить мероприятия по обследованию почвенного покрова на наличие в нем токсичных веществ и соединений, а также радиоактивности с последующей дезактивацией, реабилитацией и т.д. Особо </w:t>
      </w:r>
      <w:proofErr w:type="spellStart"/>
      <w:r w:rsidRPr="00420E4C">
        <w:rPr>
          <w:rFonts w:ascii="Times New Roman" w:eastAsia="Times New Roman" w:hAnsi="Times New Roman" w:cs="Times New Roman"/>
          <w:sz w:val="28"/>
          <w:szCs w:val="20"/>
          <w:lang w:eastAsia="ru-RU"/>
        </w:rPr>
        <w:t>загрязненные</w:t>
      </w:r>
      <w:proofErr w:type="spellEnd"/>
      <w:r w:rsidRPr="00420E4C">
        <w:rPr>
          <w:rFonts w:ascii="Times New Roman" w:eastAsia="Times New Roman" w:hAnsi="Times New Roman" w:cs="Times New Roman"/>
          <w:sz w:val="28"/>
          <w:szCs w:val="20"/>
          <w:lang w:eastAsia="ru-RU"/>
        </w:rPr>
        <w:t xml:space="preserve"> участки с высокой степенью загрязнения необходимо выводить на консервацию с созданием объектов </w:t>
      </w:r>
      <w:proofErr w:type="spellStart"/>
      <w:r w:rsidRPr="00420E4C">
        <w:rPr>
          <w:rFonts w:ascii="Times New Roman" w:eastAsia="Times New Roman" w:hAnsi="Times New Roman" w:cs="Times New Roman"/>
          <w:sz w:val="28"/>
          <w:szCs w:val="20"/>
          <w:lang w:eastAsia="ru-RU"/>
        </w:rPr>
        <w:t>зеленого</w:t>
      </w:r>
      <w:proofErr w:type="spellEnd"/>
      <w:r w:rsidRPr="00420E4C">
        <w:rPr>
          <w:rFonts w:ascii="Times New Roman" w:eastAsia="Times New Roman" w:hAnsi="Times New Roman" w:cs="Times New Roman"/>
          <w:sz w:val="28"/>
          <w:szCs w:val="20"/>
          <w:lang w:eastAsia="ru-RU"/>
        </w:rPr>
        <w:t xml:space="preserve"> фонда. Отвод участков под жилую застройку и строительство дошкольных и школьных учреждений в зонах с зафиксированным или потенциальным загрязнением почвенного покрова осуществлять только при заключении об экологической безопасности почв или при наличии программы по </w:t>
      </w:r>
      <w:proofErr w:type="spellStart"/>
      <w:r w:rsidRPr="00420E4C">
        <w:rPr>
          <w:rFonts w:ascii="Times New Roman" w:eastAsia="Times New Roman" w:hAnsi="Times New Roman" w:cs="Times New Roman"/>
          <w:sz w:val="28"/>
          <w:szCs w:val="20"/>
          <w:lang w:eastAsia="ru-RU"/>
        </w:rPr>
        <w:t>ее</w:t>
      </w:r>
      <w:proofErr w:type="spellEnd"/>
      <w:r w:rsidRPr="00420E4C">
        <w:rPr>
          <w:rFonts w:ascii="Times New Roman" w:eastAsia="Times New Roman" w:hAnsi="Times New Roman" w:cs="Times New Roman"/>
          <w:sz w:val="28"/>
          <w:szCs w:val="20"/>
          <w:lang w:eastAsia="ru-RU"/>
        </w:rPr>
        <w:t xml:space="preserve"> рекультивации.</w:t>
      </w:r>
    </w:p>
    <w:p w14:paraId="013E9BF4" w14:textId="77777777" w:rsidR="003B7F62" w:rsidRPr="00420E4C" w:rsidRDefault="003B7F62" w:rsidP="00FC7B3F">
      <w:pPr>
        <w:widowControl w:val="0"/>
        <w:suppressAutoHyphens/>
        <w:spacing w:after="0" w:line="240" w:lineRule="auto"/>
        <w:ind w:firstLine="709"/>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 xml:space="preserve">После завершения строительства и реконструкции дорог необходимо обеспечить рекультивацию земель, временно используемых для размещения применяемых при строительстве оборудования, материалов, подъездных путей. </w:t>
      </w:r>
    </w:p>
    <w:p w14:paraId="59F1930A"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 xml:space="preserve">Во избежание роста овражно-балочной сети, необходимо провести озеленение оврагов, в особенности тех, которые могут способствовать уменьшению площади используемых сельскохозяйственных земель и тех, которые расположены в границах </w:t>
      </w:r>
      <w:proofErr w:type="spellStart"/>
      <w:r w:rsidRPr="00420E4C">
        <w:rPr>
          <w:rFonts w:ascii="Times New Roman" w:hAnsi="Times New Roman" w:cs="Times New Roman"/>
          <w:sz w:val="28"/>
          <w:szCs w:val="28"/>
          <w:lang w:eastAsia="ru-RU"/>
        </w:rPr>
        <w:t>населенных</w:t>
      </w:r>
      <w:proofErr w:type="spellEnd"/>
      <w:r w:rsidRPr="00420E4C">
        <w:rPr>
          <w:rFonts w:ascii="Times New Roman" w:hAnsi="Times New Roman" w:cs="Times New Roman"/>
          <w:sz w:val="28"/>
          <w:szCs w:val="28"/>
          <w:lang w:eastAsia="ru-RU"/>
        </w:rPr>
        <w:t xml:space="preserve"> пунктов.</w:t>
      </w:r>
    </w:p>
    <w:p w14:paraId="23A2D7B4" w14:textId="77777777" w:rsidR="003B7F62" w:rsidRPr="00420E4C" w:rsidRDefault="003B7F62" w:rsidP="00FC7B3F">
      <w:pPr>
        <w:widowControl w:val="0"/>
        <w:suppressAutoHyphens/>
        <w:spacing w:after="0" w:line="240" w:lineRule="auto"/>
        <w:ind w:firstLine="709"/>
        <w:jc w:val="both"/>
      </w:pPr>
    </w:p>
    <w:p w14:paraId="3939D701" w14:textId="77777777" w:rsidR="003B7F62" w:rsidRPr="00420E4C" w:rsidRDefault="003B7F62" w:rsidP="00FC7B3F">
      <w:pPr>
        <w:spacing w:after="0" w:line="240" w:lineRule="auto"/>
        <w:ind w:firstLine="709"/>
        <w:jc w:val="both"/>
        <w:rPr>
          <w:rFonts w:ascii="Times New Roman" w:eastAsia="Times New Roman" w:hAnsi="Times New Roman" w:cs="Times New Roman"/>
          <w:sz w:val="28"/>
          <w:szCs w:val="20"/>
          <w:lang w:eastAsia="ru-RU"/>
        </w:rPr>
        <w:sectPr w:rsidR="003B7F62" w:rsidRPr="00420E4C" w:rsidSect="00655A08">
          <w:pgSz w:w="11906" w:h="16838"/>
          <w:pgMar w:top="851" w:right="851" w:bottom="851" w:left="1134" w:header="708" w:footer="708" w:gutter="0"/>
          <w:cols w:space="708"/>
          <w:docGrid w:linePitch="360"/>
        </w:sectPr>
      </w:pPr>
    </w:p>
    <w:p w14:paraId="7AFA0731" w14:textId="77777777" w:rsidR="003B7F62" w:rsidRPr="00420E4C" w:rsidRDefault="003B7F62" w:rsidP="00FC7B3F">
      <w:pPr>
        <w:spacing w:line="240" w:lineRule="auto"/>
        <w:ind w:left="375"/>
        <w:jc w:val="right"/>
        <w:rPr>
          <w:rFonts w:ascii="Times New Roman" w:hAnsi="Times New Roman" w:cs="Times New Roman"/>
          <w:sz w:val="28"/>
          <w:szCs w:val="28"/>
        </w:rPr>
      </w:pPr>
      <w:r w:rsidRPr="00420E4C">
        <w:rPr>
          <w:rFonts w:ascii="Times New Roman" w:hAnsi="Times New Roman" w:cs="Times New Roman"/>
          <w:sz w:val="28"/>
          <w:szCs w:val="28"/>
        </w:rPr>
        <w:lastRenderedPageBreak/>
        <w:t>Таблица 7.3.1</w:t>
      </w:r>
    </w:p>
    <w:p w14:paraId="64F2EE17" w14:textId="77777777" w:rsidR="003B7F62" w:rsidRPr="00420E4C" w:rsidRDefault="003B7F62" w:rsidP="00FC7B3F">
      <w:pPr>
        <w:spacing w:after="120" w:line="240" w:lineRule="auto"/>
        <w:contextualSpacing/>
        <w:jc w:val="center"/>
        <w:rPr>
          <w:rFonts w:ascii="Times New Roman" w:eastAsia="Times New Roman" w:hAnsi="Times New Roman" w:cs="Times New Roman"/>
          <w:b/>
          <w:sz w:val="28"/>
          <w:szCs w:val="28"/>
          <w:lang w:eastAsia="ru-RU"/>
        </w:rPr>
      </w:pPr>
      <w:r w:rsidRPr="00420E4C">
        <w:rPr>
          <w:rFonts w:ascii="Times New Roman" w:eastAsia="Times New Roman" w:hAnsi="Times New Roman" w:cs="Times New Roman"/>
          <w:b/>
          <w:sz w:val="28"/>
          <w:szCs w:val="28"/>
          <w:lang w:eastAsia="ru-RU"/>
        </w:rPr>
        <w:t>Перечень мероприятий по охране земельных ресурсов</w:t>
      </w:r>
    </w:p>
    <w:p w14:paraId="56A4DBF8" w14:textId="77777777" w:rsidR="003B7F62" w:rsidRPr="00420E4C" w:rsidRDefault="003B7F62" w:rsidP="00FC7B3F">
      <w:pPr>
        <w:spacing w:after="120" w:line="240" w:lineRule="auto"/>
        <w:contextualSpacing/>
        <w:jc w:val="center"/>
        <w:rPr>
          <w:rFonts w:ascii="Times New Roman" w:eastAsia="Times New Roman" w:hAnsi="Times New Roman" w:cs="Times New Roman"/>
          <w:sz w:val="28"/>
          <w:szCs w:val="28"/>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7"/>
        <w:gridCol w:w="2942"/>
        <w:gridCol w:w="5531"/>
        <w:gridCol w:w="1101"/>
        <w:gridCol w:w="1428"/>
        <w:gridCol w:w="3254"/>
      </w:tblGrid>
      <w:tr w:rsidR="003B7F62" w:rsidRPr="00420E4C" w14:paraId="1F8ED444" w14:textId="77777777" w:rsidTr="00B8677B">
        <w:trPr>
          <w:cantSplit/>
          <w:trHeight w:val="20"/>
          <w:tblHeader/>
          <w:jc w:val="center"/>
        </w:trPr>
        <w:tc>
          <w:tcPr>
            <w:tcW w:w="198" w:type="pct"/>
            <w:vMerge w:val="restart"/>
            <w:vAlign w:val="center"/>
          </w:tcPr>
          <w:p w14:paraId="0D979D5A"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 п/п</w:t>
            </w:r>
          </w:p>
        </w:tc>
        <w:tc>
          <w:tcPr>
            <w:tcW w:w="991" w:type="pct"/>
            <w:vMerge w:val="restart"/>
            <w:vAlign w:val="center"/>
          </w:tcPr>
          <w:p w14:paraId="0C7C3A86"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Наименование объекта</w:t>
            </w:r>
          </w:p>
        </w:tc>
        <w:tc>
          <w:tcPr>
            <w:tcW w:w="1863" w:type="pct"/>
            <w:vMerge w:val="restart"/>
            <w:vAlign w:val="center"/>
          </w:tcPr>
          <w:p w14:paraId="14DDDC55"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Вид мероприятия</w:t>
            </w:r>
          </w:p>
        </w:tc>
        <w:tc>
          <w:tcPr>
            <w:tcW w:w="852" w:type="pct"/>
            <w:gridSpan w:val="2"/>
            <w:vAlign w:val="center"/>
          </w:tcPr>
          <w:p w14:paraId="1E5A5E74"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Сроки реализации</w:t>
            </w:r>
          </w:p>
        </w:tc>
        <w:tc>
          <w:tcPr>
            <w:tcW w:w="1096" w:type="pct"/>
            <w:vMerge w:val="restart"/>
            <w:vAlign w:val="center"/>
          </w:tcPr>
          <w:p w14:paraId="0BE65D1D"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Источник мероприятия (наименование документа)</w:t>
            </w:r>
          </w:p>
        </w:tc>
      </w:tr>
      <w:tr w:rsidR="003B7F62" w:rsidRPr="00420E4C" w14:paraId="1246E96D" w14:textId="77777777" w:rsidTr="00B8677B">
        <w:trPr>
          <w:cantSplit/>
          <w:trHeight w:val="527"/>
          <w:tblHeader/>
          <w:jc w:val="center"/>
        </w:trPr>
        <w:tc>
          <w:tcPr>
            <w:tcW w:w="198" w:type="pct"/>
            <w:vMerge/>
            <w:vAlign w:val="center"/>
          </w:tcPr>
          <w:p w14:paraId="4571E70E" w14:textId="77777777" w:rsidR="003B7F62" w:rsidRPr="00420E4C" w:rsidRDefault="003B7F62" w:rsidP="00FC7B3F">
            <w:pPr>
              <w:spacing w:line="240" w:lineRule="auto"/>
              <w:ind w:firstLine="142"/>
              <w:jc w:val="center"/>
              <w:rPr>
                <w:rFonts w:ascii="Times New Roman" w:hAnsi="Times New Roman" w:cs="Times New Roman"/>
                <w:sz w:val="24"/>
                <w:szCs w:val="24"/>
                <w:highlight w:val="yellow"/>
              </w:rPr>
            </w:pPr>
          </w:p>
        </w:tc>
        <w:tc>
          <w:tcPr>
            <w:tcW w:w="991" w:type="pct"/>
            <w:vMerge/>
            <w:vAlign w:val="center"/>
          </w:tcPr>
          <w:p w14:paraId="3DB9E053" w14:textId="77777777" w:rsidR="003B7F62" w:rsidRPr="00420E4C" w:rsidRDefault="003B7F62" w:rsidP="00FC7B3F">
            <w:pPr>
              <w:spacing w:line="240" w:lineRule="auto"/>
              <w:ind w:firstLine="142"/>
              <w:jc w:val="center"/>
              <w:rPr>
                <w:rFonts w:ascii="Times New Roman" w:hAnsi="Times New Roman" w:cs="Times New Roman"/>
                <w:sz w:val="24"/>
                <w:szCs w:val="24"/>
                <w:highlight w:val="yellow"/>
              </w:rPr>
            </w:pPr>
          </w:p>
        </w:tc>
        <w:tc>
          <w:tcPr>
            <w:tcW w:w="1863" w:type="pct"/>
            <w:vMerge/>
            <w:vAlign w:val="center"/>
          </w:tcPr>
          <w:p w14:paraId="1EDF9AA2" w14:textId="77777777" w:rsidR="003B7F62" w:rsidRPr="00420E4C" w:rsidRDefault="003B7F62" w:rsidP="00FC7B3F">
            <w:pPr>
              <w:spacing w:line="240" w:lineRule="auto"/>
              <w:ind w:firstLine="142"/>
              <w:jc w:val="center"/>
              <w:rPr>
                <w:rFonts w:ascii="Times New Roman" w:hAnsi="Times New Roman" w:cs="Times New Roman"/>
                <w:sz w:val="24"/>
                <w:szCs w:val="24"/>
                <w:highlight w:val="yellow"/>
              </w:rPr>
            </w:pPr>
          </w:p>
        </w:tc>
        <w:tc>
          <w:tcPr>
            <w:tcW w:w="371" w:type="pct"/>
            <w:vAlign w:val="center"/>
          </w:tcPr>
          <w:p w14:paraId="033C0176"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Первая очередь</w:t>
            </w:r>
          </w:p>
        </w:tc>
        <w:tc>
          <w:tcPr>
            <w:tcW w:w="481" w:type="pct"/>
            <w:vAlign w:val="center"/>
          </w:tcPr>
          <w:p w14:paraId="3010BFB8" w14:textId="77777777" w:rsidR="003B7F62" w:rsidRPr="00420E4C" w:rsidRDefault="003B7F62" w:rsidP="00FC7B3F">
            <w:pPr>
              <w:spacing w:line="240" w:lineRule="auto"/>
              <w:ind w:firstLine="142"/>
              <w:jc w:val="center"/>
              <w:rPr>
                <w:rFonts w:ascii="Times New Roman" w:hAnsi="Times New Roman" w:cs="Times New Roman"/>
                <w:sz w:val="24"/>
                <w:szCs w:val="24"/>
              </w:rPr>
            </w:pPr>
            <w:proofErr w:type="spellStart"/>
            <w:r w:rsidRPr="00420E4C">
              <w:rPr>
                <w:rFonts w:ascii="Times New Roman" w:hAnsi="Times New Roman" w:cs="Times New Roman"/>
                <w:sz w:val="24"/>
                <w:szCs w:val="24"/>
              </w:rPr>
              <w:t>Расчетный</w:t>
            </w:r>
            <w:proofErr w:type="spellEnd"/>
            <w:r w:rsidRPr="00420E4C">
              <w:rPr>
                <w:rFonts w:ascii="Times New Roman" w:hAnsi="Times New Roman" w:cs="Times New Roman"/>
                <w:sz w:val="24"/>
                <w:szCs w:val="24"/>
              </w:rPr>
              <w:t xml:space="preserve"> период</w:t>
            </w:r>
          </w:p>
        </w:tc>
        <w:tc>
          <w:tcPr>
            <w:tcW w:w="1096" w:type="pct"/>
            <w:vMerge/>
            <w:vAlign w:val="center"/>
          </w:tcPr>
          <w:p w14:paraId="0D97C400" w14:textId="77777777" w:rsidR="003B7F62" w:rsidRPr="00420E4C" w:rsidRDefault="003B7F62" w:rsidP="00FC7B3F">
            <w:pPr>
              <w:spacing w:line="240" w:lineRule="auto"/>
              <w:ind w:firstLine="142"/>
              <w:jc w:val="center"/>
              <w:rPr>
                <w:rFonts w:ascii="Times New Roman" w:hAnsi="Times New Roman" w:cs="Times New Roman"/>
                <w:sz w:val="24"/>
                <w:szCs w:val="24"/>
                <w:highlight w:val="yellow"/>
              </w:rPr>
            </w:pPr>
          </w:p>
        </w:tc>
      </w:tr>
      <w:tr w:rsidR="003B7F62" w:rsidRPr="00420E4C" w14:paraId="100DCA4F" w14:textId="77777777" w:rsidTr="00B8677B">
        <w:trPr>
          <w:trHeight w:val="20"/>
          <w:jc w:val="center"/>
        </w:trPr>
        <w:tc>
          <w:tcPr>
            <w:tcW w:w="198" w:type="pct"/>
            <w:vAlign w:val="center"/>
          </w:tcPr>
          <w:p w14:paraId="4575C1A1"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1</w:t>
            </w:r>
          </w:p>
        </w:tc>
        <w:tc>
          <w:tcPr>
            <w:tcW w:w="991" w:type="pct"/>
            <w:vAlign w:val="center"/>
          </w:tcPr>
          <w:p w14:paraId="51921ED2" w14:textId="77777777" w:rsidR="003B7F62" w:rsidRPr="00420E4C" w:rsidRDefault="003B7F62" w:rsidP="00FC7B3F">
            <w:pPr>
              <w:widowControl w:val="0"/>
              <w:suppressAutoHyphens/>
              <w:spacing w:after="0"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 xml:space="preserve">Иные зоны </w:t>
            </w:r>
            <w:proofErr w:type="spellStart"/>
            <w:r w:rsidRPr="00420E4C">
              <w:rPr>
                <w:rFonts w:ascii="Times New Roman" w:eastAsia="Times New Roman" w:hAnsi="Times New Roman" w:cs="Times New Roman"/>
                <w:sz w:val="24"/>
                <w:szCs w:val="24"/>
                <w:lang w:eastAsia="ru-RU"/>
              </w:rPr>
              <w:t>населенных</w:t>
            </w:r>
            <w:proofErr w:type="spellEnd"/>
            <w:r w:rsidRPr="00420E4C">
              <w:rPr>
                <w:rFonts w:ascii="Times New Roman" w:eastAsia="Times New Roman" w:hAnsi="Times New Roman" w:cs="Times New Roman"/>
                <w:sz w:val="24"/>
                <w:szCs w:val="24"/>
                <w:lang w:eastAsia="ru-RU"/>
              </w:rPr>
              <w:t xml:space="preserve"> пунктов в границах санитарно-защитных зон кладбищ </w:t>
            </w:r>
          </w:p>
        </w:tc>
        <w:tc>
          <w:tcPr>
            <w:tcW w:w="1863" w:type="pct"/>
            <w:vAlign w:val="center"/>
          </w:tcPr>
          <w:p w14:paraId="6DB53641"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Озеленение специального назначения (естественная растительность)</w:t>
            </w:r>
          </w:p>
        </w:tc>
        <w:tc>
          <w:tcPr>
            <w:tcW w:w="371" w:type="pct"/>
            <w:vAlign w:val="center"/>
          </w:tcPr>
          <w:p w14:paraId="5BEF3EE4" w14:textId="77777777" w:rsidR="003B7F62" w:rsidRPr="00420E4C" w:rsidRDefault="003B7F62" w:rsidP="00FC7B3F">
            <w:pPr>
              <w:spacing w:line="240" w:lineRule="auto"/>
              <w:ind w:firstLine="142"/>
              <w:jc w:val="center"/>
              <w:rPr>
                <w:rFonts w:ascii="Times New Roman" w:hAnsi="Times New Roman" w:cs="Times New Roman"/>
                <w:sz w:val="24"/>
                <w:szCs w:val="24"/>
              </w:rPr>
            </w:pPr>
          </w:p>
        </w:tc>
        <w:tc>
          <w:tcPr>
            <w:tcW w:w="481" w:type="pct"/>
            <w:vAlign w:val="center"/>
          </w:tcPr>
          <w:p w14:paraId="044CA499"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w:t>
            </w:r>
          </w:p>
        </w:tc>
        <w:tc>
          <w:tcPr>
            <w:tcW w:w="1096" w:type="pct"/>
          </w:tcPr>
          <w:p w14:paraId="0B53270D"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 xml:space="preserve">Генеральный план </w:t>
            </w:r>
            <w:r w:rsidR="00B8677B" w:rsidRPr="00420E4C">
              <w:rPr>
                <w:rFonts w:ascii="Times New Roman" w:eastAsia="Times New Roman" w:hAnsi="Times New Roman" w:cs="Times New Roman"/>
                <w:sz w:val="24"/>
                <w:szCs w:val="24"/>
                <w:lang w:eastAsia="ru-RU"/>
              </w:rPr>
              <w:t>Ленино-</w:t>
            </w:r>
            <w:proofErr w:type="spellStart"/>
            <w:r w:rsidR="00B8677B" w:rsidRPr="00420E4C">
              <w:rPr>
                <w:rFonts w:ascii="Times New Roman" w:eastAsia="Times New Roman" w:hAnsi="Times New Roman" w:cs="Times New Roman"/>
                <w:sz w:val="24"/>
                <w:szCs w:val="24"/>
                <w:lang w:eastAsia="ru-RU"/>
              </w:rPr>
              <w:t>Кокушкинского</w:t>
            </w:r>
            <w:proofErr w:type="spellEnd"/>
            <w:r w:rsidR="00B8677B" w:rsidRPr="00420E4C">
              <w:rPr>
                <w:rFonts w:ascii="Times New Roman" w:eastAsia="Times New Roman" w:hAnsi="Times New Roman" w:cs="Times New Roman"/>
                <w:sz w:val="24"/>
                <w:szCs w:val="24"/>
                <w:lang w:eastAsia="ru-RU"/>
              </w:rPr>
              <w:t xml:space="preserve"> </w:t>
            </w:r>
            <w:proofErr w:type="spellStart"/>
            <w:r w:rsidR="00B8677B" w:rsidRPr="00420E4C">
              <w:rPr>
                <w:rFonts w:ascii="Times New Roman" w:eastAsia="Times New Roman" w:hAnsi="Times New Roman" w:cs="Times New Roman"/>
                <w:sz w:val="24"/>
                <w:szCs w:val="24"/>
                <w:lang w:eastAsia="ru-RU"/>
              </w:rPr>
              <w:t>с.п</w:t>
            </w:r>
            <w:proofErr w:type="spellEnd"/>
            <w:r w:rsidR="00B8677B" w:rsidRPr="00420E4C">
              <w:rPr>
                <w:rFonts w:ascii="Times New Roman" w:eastAsia="Times New Roman" w:hAnsi="Times New Roman" w:cs="Times New Roman"/>
                <w:sz w:val="24"/>
                <w:szCs w:val="24"/>
                <w:lang w:eastAsia="ru-RU"/>
              </w:rPr>
              <w:t>.</w:t>
            </w:r>
            <w:r w:rsidRPr="00420E4C">
              <w:rPr>
                <w:rFonts w:ascii="Times New Roman" w:hAnsi="Times New Roman" w:cs="Times New Roman"/>
                <w:sz w:val="24"/>
                <w:szCs w:val="24"/>
              </w:rPr>
              <w:t xml:space="preserve"> (Внесение изменений)</w:t>
            </w:r>
          </w:p>
        </w:tc>
      </w:tr>
    </w:tbl>
    <w:p w14:paraId="7C16EF18" w14:textId="77777777" w:rsidR="003B7F62" w:rsidRPr="00420E4C" w:rsidRDefault="003B7F62" w:rsidP="00FC7B3F">
      <w:pPr>
        <w:spacing w:after="0" w:line="240" w:lineRule="auto"/>
        <w:ind w:firstLine="709"/>
        <w:jc w:val="both"/>
        <w:rPr>
          <w:rFonts w:ascii="Times New Roman" w:eastAsia="Times New Roman" w:hAnsi="Times New Roman" w:cs="Times New Roman"/>
          <w:sz w:val="28"/>
          <w:szCs w:val="20"/>
          <w:highlight w:val="yellow"/>
          <w:lang w:eastAsia="ru-RU"/>
        </w:rPr>
      </w:pPr>
    </w:p>
    <w:p w14:paraId="16DF66FB" w14:textId="77777777" w:rsidR="003B7F62" w:rsidRPr="00420E4C" w:rsidRDefault="003B7F62" w:rsidP="00FC7B3F">
      <w:pPr>
        <w:spacing w:after="0" w:line="240" w:lineRule="auto"/>
        <w:ind w:firstLine="709"/>
        <w:jc w:val="both"/>
        <w:rPr>
          <w:rFonts w:ascii="Times New Roman" w:eastAsia="Times New Roman" w:hAnsi="Times New Roman" w:cs="Times New Roman"/>
          <w:sz w:val="28"/>
          <w:szCs w:val="20"/>
          <w:highlight w:val="yellow"/>
          <w:lang w:eastAsia="ru-RU"/>
        </w:rPr>
        <w:sectPr w:rsidR="003B7F62" w:rsidRPr="00420E4C" w:rsidSect="00655A08">
          <w:pgSz w:w="16838" w:h="11906" w:orient="landscape"/>
          <w:pgMar w:top="851" w:right="851" w:bottom="851" w:left="1134" w:header="708" w:footer="708" w:gutter="0"/>
          <w:cols w:space="708"/>
          <w:docGrid w:linePitch="360"/>
        </w:sectPr>
      </w:pPr>
    </w:p>
    <w:p w14:paraId="137E5705" w14:textId="77777777" w:rsidR="003B7F62" w:rsidRPr="00420E4C" w:rsidRDefault="003B7F62" w:rsidP="00FC7B3F">
      <w:pPr>
        <w:spacing w:after="0" w:line="240" w:lineRule="auto"/>
        <w:contextualSpacing/>
        <w:jc w:val="both"/>
        <w:rPr>
          <w:rFonts w:ascii="Times New Roman" w:hAnsi="Times New Roman" w:cs="Times New Roman"/>
          <w:sz w:val="28"/>
          <w:szCs w:val="28"/>
          <w:lang w:eastAsia="ru-RU"/>
        </w:rPr>
      </w:pPr>
    </w:p>
    <w:p w14:paraId="70DD1841" w14:textId="77777777" w:rsidR="003B7F62" w:rsidRPr="00420E4C" w:rsidRDefault="003B7F62" w:rsidP="00FC7B3F">
      <w:pPr>
        <w:keepNext/>
        <w:keepLines/>
        <w:numPr>
          <w:ilvl w:val="1"/>
          <w:numId w:val="9"/>
        </w:numPr>
        <w:spacing w:after="0" w:line="240" w:lineRule="auto"/>
        <w:ind w:left="0" w:firstLine="709"/>
        <w:jc w:val="center"/>
        <w:outlineLvl w:val="1"/>
        <w:rPr>
          <w:rFonts w:ascii="Times New Roman" w:eastAsiaTheme="majorEastAsia" w:hAnsi="Times New Roman" w:cs="Times New Roman"/>
          <w:b/>
          <w:sz w:val="28"/>
          <w:szCs w:val="28"/>
          <w:lang w:eastAsia="ru-RU"/>
        </w:rPr>
      </w:pPr>
      <w:bookmarkStart w:id="962" w:name="_Toc57443794"/>
      <w:bookmarkStart w:id="963" w:name="_Toc133908547"/>
      <w:bookmarkStart w:id="964" w:name="_Toc157779728"/>
      <w:r w:rsidRPr="00420E4C">
        <w:rPr>
          <w:rFonts w:ascii="Times New Roman" w:eastAsiaTheme="majorEastAsia" w:hAnsi="Times New Roman" w:cs="Times New Roman"/>
          <w:b/>
          <w:sz w:val="28"/>
          <w:szCs w:val="28"/>
          <w:lang w:eastAsia="ru-RU"/>
        </w:rPr>
        <w:t>Мероприятия по оптимизации системы обращения с отходами производства и потребления</w:t>
      </w:r>
      <w:bookmarkEnd w:id="962"/>
      <w:bookmarkEnd w:id="963"/>
      <w:bookmarkEnd w:id="964"/>
    </w:p>
    <w:p w14:paraId="6CF873B7" w14:textId="77777777" w:rsidR="003B7F62" w:rsidRPr="00420E4C" w:rsidRDefault="003B7F62" w:rsidP="00FC7B3F">
      <w:pPr>
        <w:autoSpaceDE w:val="0"/>
        <w:autoSpaceDN w:val="0"/>
        <w:adjustRightInd w:val="0"/>
        <w:spacing w:after="0" w:line="240" w:lineRule="auto"/>
        <w:ind w:firstLine="709"/>
        <w:jc w:val="both"/>
        <w:rPr>
          <w:rFonts w:ascii="Times New Roman" w:hAnsi="Times New Roman" w:cs="Times New Roman"/>
          <w:sz w:val="28"/>
          <w:szCs w:val="28"/>
        </w:rPr>
      </w:pPr>
      <w:r w:rsidRPr="00420E4C">
        <w:rPr>
          <w:rFonts w:ascii="Times New Roman" w:hAnsi="Times New Roman" w:cs="Times New Roman"/>
          <w:sz w:val="28"/>
          <w:szCs w:val="28"/>
          <w:lang w:eastAsia="ru-RU"/>
        </w:rPr>
        <w:t xml:space="preserve">В соответствии со ст. 11 Федерального закона от 24.06.1998 №89-ФЗ «Об отходах производства и потребления», </w:t>
      </w:r>
      <w:r w:rsidRPr="00420E4C">
        <w:rPr>
          <w:rFonts w:ascii="Times New Roman" w:hAnsi="Times New Roman" w:cs="Times New Roman"/>
          <w:sz w:val="28"/>
          <w:szCs w:val="28"/>
        </w:rPr>
        <w:t>юридические лица и индивидуальные предприниматели при эксплуатации зданий, сооружений и иных объектов, связанной с обращением с отходами, обязаны внедрять малоотходные технологии на основе новейших научно-технических достижений, а также внедрять наилучшие доступные технологии, соблюдать требования по предупреждению аварий, связанных с обращением с отходами, и принимать неотложные меры по их ликвидации.</w:t>
      </w:r>
    </w:p>
    <w:p w14:paraId="127C284C" w14:textId="77777777" w:rsidR="003B7F62" w:rsidRPr="00420E4C" w:rsidRDefault="003B7F62" w:rsidP="00FC7B3F">
      <w:pPr>
        <w:autoSpaceDE w:val="0"/>
        <w:autoSpaceDN w:val="0"/>
        <w:adjustRightInd w:val="0"/>
        <w:spacing w:after="0" w:line="240" w:lineRule="auto"/>
        <w:ind w:firstLine="709"/>
        <w:jc w:val="both"/>
        <w:rPr>
          <w:rFonts w:ascii="Times New Roman" w:hAnsi="Times New Roman" w:cs="Times New Roman"/>
          <w:sz w:val="28"/>
          <w:szCs w:val="28"/>
        </w:rPr>
      </w:pPr>
    </w:p>
    <w:p w14:paraId="4022A5FB" w14:textId="77777777" w:rsidR="003B7F62" w:rsidRPr="00420E4C" w:rsidRDefault="003B7F62" w:rsidP="00FC7B3F">
      <w:pPr>
        <w:autoSpaceDE w:val="0"/>
        <w:autoSpaceDN w:val="0"/>
        <w:adjustRightInd w:val="0"/>
        <w:spacing w:after="0" w:line="240" w:lineRule="auto"/>
        <w:jc w:val="center"/>
        <w:rPr>
          <w:rFonts w:ascii="Times New Roman" w:hAnsi="Times New Roman" w:cs="Times New Roman"/>
          <w:b/>
          <w:sz w:val="28"/>
          <w:szCs w:val="28"/>
        </w:rPr>
      </w:pPr>
      <w:r w:rsidRPr="00420E4C">
        <w:rPr>
          <w:rFonts w:ascii="Times New Roman" w:hAnsi="Times New Roman" w:cs="Times New Roman"/>
          <w:b/>
          <w:sz w:val="28"/>
          <w:szCs w:val="28"/>
        </w:rPr>
        <w:t>Отходы потребления</w:t>
      </w:r>
    </w:p>
    <w:p w14:paraId="0C4654C5" w14:textId="77777777" w:rsidR="003B7F62" w:rsidRPr="00420E4C" w:rsidRDefault="003B7F62" w:rsidP="00FC7B3F">
      <w:pPr>
        <w:spacing w:after="0" w:line="240" w:lineRule="auto"/>
        <w:ind w:firstLine="709"/>
        <w:jc w:val="both"/>
        <w:rPr>
          <w:rFonts w:ascii="Times New Roman" w:hAnsi="Times New Roman" w:cs="Times New Roman"/>
          <w:sz w:val="28"/>
          <w:szCs w:val="28"/>
        </w:rPr>
      </w:pPr>
      <w:r w:rsidRPr="00420E4C">
        <w:rPr>
          <w:rFonts w:ascii="Times New Roman" w:hAnsi="Times New Roman" w:cs="Times New Roman"/>
          <w:sz w:val="28"/>
          <w:szCs w:val="28"/>
        </w:rPr>
        <w:t xml:space="preserve">Устройство и порядок содержания контейнерных площадок в поселении должны соответствовать требованиям СанПиН 2.1.3684-21 (Постановление Главного государственного санитарного врача РФ от 28.01.2021 N 3 (ред. от 14.02.2022)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(вместе с «СанПиН 2.1.3684-21. Санитарные правила и нормы...») (Зарегистрировано в Минюсте России 29.01.2021 N 62297). </w:t>
      </w:r>
    </w:p>
    <w:p w14:paraId="012EC118" w14:textId="77777777" w:rsidR="003B7F62" w:rsidRPr="00420E4C" w:rsidRDefault="003B7F62" w:rsidP="00FC7B3F">
      <w:pPr>
        <w:widowControl w:val="0"/>
        <w:spacing w:after="0" w:line="240" w:lineRule="auto"/>
        <w:ind w:firstLine="567"/>
        <w:contextualSpacing/>
        <w:jc w:val="both"/>
        <w:rPr>
          <w:rFonts w:ascii="Times New Roman" w:hAnsi="Times New Roman" w:cs="Times New Roman"/>
          <w:sz w:val="28"/>
          <w:szCs w:val="28"/>
        </w:rPr>
      </w:pPr>
      <w:r w:rsidRPr="00420E4C">
        <w:rPr>
          <w:rFonts w:ascii="Times New Roman" w:hAnsi="Times New Roman" w:cs="Times New Roman"/>
          <w:sz w:val="28"/>
          <w:szCs w:val="28"/>
        </w:rPr>
        <w:t xml:space="preserve">Расстояние от контейнерных площадок до многоквартирных жилых домов, индивидуальных жилых домов, детских игровых и спортивных площадок, зданий и игровых, прогулочных и спортивных площадок организаций воспитания и обучения, отдыха и оздоровления детей и </w:t>
      </w:r>
      <w:proofErr w:type="spellStart"/>
      <w:r w:rsidRPr="00420E4C">
        <w:rPr>
          <w:rFonts w:ascii="Times New Roman" w:hAnsi="Times New Roman" w:cs="Times New Roman"/>
          <w:sz w:val="28"/>
          <w:szCs w:val="28"/>
        </w:rPr>
        <w:t>молодежи</w:t>
      </w:r>
      <w:proofErr w:type="spellEnd"/>
      <w:r w:rsidRPr="00420E4C">
        <w:rPr>
          <w:rFonts w:ascii="Times New Roman" w:hAnsi="Times New Roman" w:cs="Times New Roman"/>
          <w:sz w:val="28"/>
          <w:szCs w:val="28"/>
        </w:rPr>
        <w:t xml:space="preserve"> должно быть не менее 20 метров, но не более 100 метров; до территорий медицинских организаций в сельских </w:t>
      </w:r>
      <w:proofErr w:type="spellStart"/>
      <w:r w:rsidRPr="00420E4C">
        <w:rPr>
          <w:rFonts w:ascii="Times New Roman" w:hAnsi="Times New Roman" w:cs="Times New Roman"/>
          <w:sz w:val="28"/>
          <w:szCs w:val="28"/>
        </w:rPr>
        <w:t>населенных</w:t>
      </w:r>
      <w:proofErr w:type="spellEnd"/>
      <w:r w:rsidRPr="00420E4C">
        <w:rPr>
          <w:rFonts w:ascii="Times New Roman" w:hAnsi="Times New Roman" w:cs="Times New Roman"/>
          <w:sz w:val="28"/>
          <w:szCs w:val="28"/>
        </w:rPr>
        <w:t xml:space="preserve"> пунктах - не менее 15 метров.</w:t>
      </w:r>
    </w:p>
    <w:p w14:paraId="79B259AE" w14:textId="77777777" w:rsidR="003B7F62" w:rsidRPr="00420E4C" w:rsidRDefault="003B7F62" w:rsidP="00FC7B3F">
      <w:pPr>
        <w:widowControl w:val="0"/>
        <w:spacing w:after="0" w:line="240" w:lineRule="auto"/>
        <w:ind w:firstLine="567"/>
        <w:contextualSpacing/>
        <w:jc w:val="both"/>
        <w:rPr>
          <w:rFonts w:ascii="Times New Roman" w:hAnsi="Times New Roman" w:cs="Times New Roman"/>
          <w:sz w:val="28"/>
          <w:szCs w:val="28"/>
        </w:rPr>
      </w:pPr>
      <w:r w:rsidRPr="00420E4C">
        <w:rPr>
          <w:rFonts w:ascii="Times New Roman" w:hAnsi="Times New Roman" w:cs="Times New Roman"/>
          <w:sz w:val="28"/>
          <w:szCs w:val="28"/>
        </w:rPr>
        <w:t xml:space="preserve">Допускается уменьшение не более чем на 25% указанных выше расстояний на основании результатов оценки заявки на создание места (площадки) накопления ТКО на предмет </w:t>
      </w:r>
      <w:proofErr w:type="spellStart"/>
      <w:r w:rsidRPr="00420E4C">
        <w:rPr>
          <w:rFonts w:ascii="Times New Roman" w:hAnsi="Times New Roman" w:cs="Times New Roman"/>
          <w:sz w:val="28"/>
          <w:szCs w:val="28"/>
        </w:rPr>
        <w:t>ее</w:t>
      </w:r>
      <w:proofErr w:type="spellEnd"/>
      <w:r w:rsidRPr="00420E4C">
        <w:rPr>
          <w:rFonts w:ascii="Times New Roman" w:hAnsi="Times New Roman" w:cs="Times New Roman"/>
          <w:sz w:val="28"/>
          <w:szCs w:val="28"/>
        </w:rPr>
        <w:t xml:space="preserve"> соответствия санитарно-эпидемиологическим требованиям, изложенным в приложении № 1 </w:t>
      </w:r>
      <w:proofErr w:type="spellStart"/>
      <w:r w:rsidRPr="00420E4C">
        <w:rPr>
          <w:rFonts w:ascii="Times New Roman" w:hAnsi="Times New Roman" w:cs="Times New Roman"/>
          <w:sz w:val="28"/>
          <w:szCs w:val="28"/>
        </w:rPr>
        <w:t>СанПин</w:t>
      </w:r>
      <w:proofErr w:type="spellEnd"/>
      <w:r w:rsidRPr="00420E4C">
        <w:rPr>
          <w:rFonts w:ascii="Times New Roman" w:hAnsi="Times New Roman" w:cs="Times New Roman"/>
          <w:sz w:val="28"/>
          <w:szCs w:val="28"/>
        </w:rPr>
        <w:t xml:space="preserve"> 2.1.3684-21. Уменьшение расстояний от контейнерных площадок напрямую связано с увеличением кратности проведения санитарно-противоэпидемических мероприятий. </w:t>
      </w:r>
    </w:p>
    <w:p w14:paraId="4A276F9B"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rPr>
      </w:pPr>
      <w:r w:rsidRPr="00420E4C">
        <w:rPr>
          <w:rFonts w:ascii="Times New Roman" w:hAnsi="Times New Roman" w:cs="Times New Roman"/>
          <w:sz w:val="28"/>
          <w:szCs w:val="28"/>
        </w:rPr>
        <w:t>В поселении необходимо организовать селективный сбор отходов. Так же необходимо организовать сбор у населения ртутьсодержащих отходов (в том числе энергосберегающих ламп). Со стороны жителей требуется соблюдение правил накопления отходов.</w:t>
      </w:r>
    </w:p>
    <w:p w14:paraId="65F17B60"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rPr>
      </w:pPr>
      <w:r w:rsidRPr="00420E4C">
        <w:rPr>
          <w:rFonts w:ascii="Times New Roman" w:hAnsi="Times New Roman" w:cs="Times New Roman"/>
          <w:sz w:val="28"/>
          <w:szCs w:val="28"/>
        </w:rPr>
        <w:lastRenderedPageBreak/>
        <w:t>Следует проводить регулярную очистку территории, особенно водо-охранных зон и прибрежных защитных полос от отходов потребления, не допускать последующее их замусоривание; организовывать массовые субботники, реализовывать мероприятия в сфере экологического просвещения населения.</w:t>
      </w:r>
    </w:p>
    <w:p w14:paraId="7C170B8E" w14:textId="77777777" w:rsidR="003B7F62" w:rsidRPr="00420E4C" w:rsidRDefault="003B7F62" w:rsidP="00FC7B3F">
      <w:pPr>
        <w:spacing w:after="0" w:line="240" w:lineRule="auto"/>
        <w:jc w:val="center"/>
        <w:rPr>
          <w:rFonts w:ascii="Times New Roman" w:eastAsia="Times New Roman" w:hAnsi="Times New Roman" w:cs="Times New Roman"/>
          <w:b/>
          <w:sz w:val="28"/>
          <w:szCs w:val="28"/>
          <w:highlight w:val="yellow"/>
          <w:lang w:eastAsia="ru-RU"/>
        </w:rPr>
      </w:pPr>
    </w:p>
    <w:p w14:paraId="1B234631" w14:textId="77777777" w:rsidR="003B7F62" w:rsidRPr="00420E4C" w:rsidRDefault="003B7F62" w:rsidP="00FC7B3F">
      <w:pPr>
        <w:spacing w:after="0" w:line="240" w:lineRule="auto"/>
        <w:jc w:val="center"/>
        <w:rPr>
          <w:rFonts w:ascii="Times New Roman" w:eastAsia="Times New Roman" w:hAnsi="Times New Roman" w:cs="Times New Roman"/>
          <w:b/>
          <w:sz w:val="28"/>
          <w:szCs w:val="28"/>
          <w:lang w:eastAsia="ru-RU"/>
        </w:rPr>
      </w:pPr>
      <w:r w:rsidRPr="00420E4C">
        <w:rPr>
          <w:rFonts w:ascii="Times New Roman" w:eastAsia="Times New Roman" w:hAnsi="Times New Roman" w:cs="Times New Roman"/>
          <w:b/>
          <w:sz w:val="28"/>
          <w:szCs w:val="28"/>
          <w:lang w:eastAsia="ru-RU"/>
        </w:rPr>
        <w:t>Отходы производства и строительства</w:t>
      </w:r>
    </w:p>
    <w:p w14:paraId="3348862A" w14:textId="77777777" w:rsidR="003B7F62" w:rsidRPr="00420E4C" w:rsidRDefault="003B7F62" w:rsidP="00FC7B3F">
      <w:pPr>
        <w:spacing w:after="0" w:line="240" w:lineRule="auto"/>
        <w:ind w:firstLine="709"/>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Обращение с отходами производства должно осуществляться в соответствии СанПиН 2.1.3684-21.</w:t>
      </w:r>
    </w:p>
    <w:p w14:paraId="004FD43A" w14:textId="77777777" w:rsidR="003B7F62" w:rsidRPr="00420E4C" w:rsidRDefault="003B7F62" w:rsidP="00FC7B3F">
      <w:pPr>
        <w:spacing w:after="0" w:line="240" w:lineRule="auto"/>
        <w:ind w:firstLine="709"/>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 xml:space="preserve">Накопление отходов допускается только в специально оборудованных местах накопления отходов, на площадках с </w:t>
      </w:r>
      <w:proofErr w:type="spellStart"/>
      <w:r w:rsidRPr="00420E4C">
        <w:rPr>
          <w:rFonts w:ascii="Times New Roman" w:eastAsia="Times New Roman" w:hAnsi="Times New Roman" w:cs="Times New Roman"/>
          <w:sz w:val="28"/>
          <w:szCs w:val="28"/>
          <w:lang w:eastAsia="ru-RU"/>
        </w:rPr>
        <w:t>твердым</w:t>
      </w:r>
      <w:proofErr w:type="spellEnd"/>
      <w:r w:rsidRPr="00420E4C">
        <w:rPr>
          <w:rFonts w:ascii="Times New Roman" w:eastAsia="Times New Roman" w:hAnsi="Times New Roman" w:cs="Times New Roman"/>
          <w:sz w:val="28"/>
          <w:szCs w:val="28"/>
          <w:lang w:eastAsia="ru-RU"/>
        </w:rPr>
        <w:t xml:space="preserve"> покрытием, при наличии ливневой канализации. </w:t>
      </w:r>
    </w:p>
    <w:p w14:paraId="118D55D1" w14:textId="77777777" w:rsidR="003B7F62" w:rsidRPr="00420E4C" w:rsidRDefault="003B7F62" w:rsidP="00FC7B3F">
      <w:pPr>
        <w:spacing w:after="0" w:line="240" w:lineRule="auto"/>
        <w:ind w:firstLine="709"/>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Во время строительства и реконструкции автомобильных дорог необходимо организовать специально оборудованные в границах полосы отвода места временного хранения строительных материалов, отходов строительства, обеспечить уборку бытового мусора. Для предотвращения загрязнения прилегающих к местам работ территорий необходимо обваловывать места хранения сыпучих строительных материалов.</w:t>
      </w:r>
    </w:p>
    <w:p w14:paraId="7621F4DC" w14:textId="77777777" w:rsidR="003B7F62" w:rsidRPr="00420E4C" w:rsidRDefault="003B7F62" w:rsidP="00FC7B3F">
      <w:pPr>
        <w:spacing w:after="0" w:line="240" w:lineRule="auto"/>
        <w:jc w:val="both"/>
        <w:rPr>
          <w:rFonts w:ascii="Times New Roman" w:eastAsia="Times New Roman" w:hAnsi="Times New Roman" w:cs="Times New Roman"/>
          <w:b/>
          <w:sz w:val="28"/>
          <w:szCs w:val="28"/>
          <w:highlight w:val="yellow"/>
          <w:lang w:eastAsia="ru-RU"/>
        </w:rPr>
      </w:pPr>
    </w:p>
    <w:p w14:paraId="0FBBA480" w14:textId="77777777" w:rsidR="003B7F62" w:rsidRPr="00420E4C" w:rsidRDefault="003B7F62" w:rsidP="00FC7B3F">
      <w:pPr>
        <w:spacing w:after="0" w:line="240" w:lineRule="auto"/>
        <w:jc w:val="center"/>
        <w:rPr>
          <w:rFonts w:ascii="Times New Roman" w:eastAsia="Times New Roman" w:hAnsi="Times New Roman" w:cs="Times New Roman"/>
          <w:sz w:val="28"/>
          <w:szCs w:val="28"/>
          <w:lang w:eastAsia="ru-RU"/>
        </w:rPr>
      </w:pPr>
      <w:r w:rsidRPr="00420E4C">
        <w:rPr>
          <w:rFonts w:ascii="Times New Roman" w:eastAsia="Times New Roman" w:hAnsi="Times New Roman" w:cs="Times New Roman"/>
          <w:b/>
          <w:sz w:val="28"/>
          <w:szCs w:val="28"/>
          <w:lang w:eastAsia="ru-RU"/>
        </w:rPr>
        <w:t>Отходы животноводства (навоз) и птицеводства (помет)</w:t>
      </w:r>
    </w:p>
    <w:p w14:paraId="2CA282DD" w14:textId="77777777" w:rsidR="003B7F62" w:rsidRPr="00420E4C" w:rsidRDefault="003B7F62" w:rsidP="00FC7B3F">
      <w:pPr>
        <w:spacing w:after="0" w:line="240" w:lineRule="auto"/>
        <w:ind w:firstLine="709"/>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 xml:space="preserve">На животноводческом или птицеводческом комплексе хозяйствующим субъектом, эксплуатирующим животноводческий или птицеводческий комплекс, должно осуществляться обеззараживание навоза (помета), обеспечивающее отсутствие в навозе (помете) возбудителей инфекционных и паразитарных заболеваний. </w:t>
      </w:r>
    </w:p>
    <w:p w14:paraId="7183333F" w14:textId="77777777" w:rsidR="003B7F62" w:rsidRPr="00420E4C" w:rsidRDefault="003B7F62" w:rsidP="00FC7B3F">
      <w:pPr>
        <w:spacing w:after="0" w:line="240" w:lineRule="auto"/>
        <w:ind w:firstLine="709"/>
        <w:jc w:val="both"/>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0"/>
          <w:lang w:eastAsia="ru-RU"/>
        </w:rPr>
        <w:t xml:space="preserve">При размещении </w:t>
      </w:r>
      <w:proofErr w:type="spellStart"/>
      <w:r w:rsidRPr="00420E4C">
        <w:rPr>
          <w:rFonts w:ascii="Times New Roman" w:eastAsia="Times New Roman" w:hAnsi="Times New Roman" w:cs="Times New Roman"/>
          <w:sz w:val="28"/>
          <w:szCs w:val="20"/>
          <w:lang w:eastAsia="ru-RU"/>
        </w:rPr>
        <w:t>твердой</w:t>
      </w:r>
      <w:proofErr w:type="spellEnd"/>
      <w:r w:rsidRPr="00420E4C">
        <w:rPr>
          <w:rFonts w:ascii="Times New Roman" w:eastAsia="Times New Roman" w:hAnsi="Times New Roman" w:cs="Times New Roman"/>
          <w:sz w:val="28"/>
          <w:szCs w:val="20"/>
          <w:lang w:eastAsia="ru-RU"/>
        </w:rPr>
        <w:t xml:space="preserve"> фракции навоза или помета в пределах водосборных площадей должны предусматриваться водонепроницаемые площадки с </w:t>
      </w:r>
      <w:proofErr w:type="spellStart"/>
      <w:r w:rsidRPr="00420E4C">
        <w:rPr>
          <w:rFonts w:ascii="Times New Roman" w:eastAsia="Times New Roman" w:hAnsi="Times New Roman" w:cs="Times New Roman"/>
          <w:sz w:val="28"/>
          <w:szCs w:val="20"/>
          <w:lang w:eastAsia="ru-RU"/>
        </w:rPr>
        <w:t>твердым</w:t>
      </w:r>
      <w:proofErr w:type="spellEnd"/>
      <w:r w:rsidRPr="00420E4C">
        <w:rPr>
          <w:rFonts w:ascii="Times New Roman" w:eastAsia="Times New Roman" w:hAnsi="Times New Roman" w:cs="Times New Roman"/>
          <w:sz w:val="28"/>
          <w:szCs w:val="20"/>
          <w:lang w:eastAsia="ru-RU"/>
        </w:rPr>
        <w:t xml:space="preserve"> покрытием, имеющие уклон в сторону водоотводящих канав.</w:t>
      </w:r>
    </w:p>
    <w:p w14:paraId="5151E55B" w14:textId="77777777" w:rsidR="003B7F62" w:rsidRPr="00420E4C" w:rsidRDefault="003B7F62" w:rsidP="00FC7B3F">
      <w:pPr>
        <w:widowControl w:val="0"/>
        <w:suppressAutoHyphens/>
        <w:spacing w:after="0" w:line="240" w:lineRule="auto"/>
        <w:jc w:val="center"/>
        <w:rPr>
          <w:rFonts w:ascii="Times New Roman" w:eastAsia="Times New Roman" w:hAnsi="Times New Roman" w:cs="Times New Roman"/>
          <w:b/>
          <w:sz w:val="28"/>
          <w:szCs w:val="28"/>
          <w:highlight w:val="yellow"/>
          <w:lang w:eastAsia="ru-RU"/>
        </w:rPr>
      </w:pPr>
    </w:p>
    <w:p w14:paraId="4DD8BC6F" w14:textId="77777777" w:rsidR="003B7F62" w:rsidRPr="00420E4C" w:rsidRDefault="003B7F62" w:rsidP="00FC7B3F">
      <w:pPr>
        <w:numPr>
          <w:ilvl w:val="12"/>
          <w:numId w:val="0"/>
        </w:numPr>
        <w:spacing w:after="0" w:line="240" w:lineRule="auto"/>
        <w:ind w:firstLine="709"/>
        <w:contextualSpacing/>
        <w:jc w:val="both"/>
        <w:rPr>
          <w:rFonts w:ascii="Times New Roman" w:hAnsi="Times New Roman" w:cs="Times New Roman"/>
          <w:sz w:val="28"/>
          <w:szCs w:val="28"/>
          <w:highlight w:val="yellow"/>
          <w:lang w:eastAsia="ru-RU"/>
        </w:rPr>
        <w:sectPr w:rsidR="003B7F62" w:rsidRPr="00420E4C" w:rsidSect="00655A08">
          <w:pgSz w:w="11906" w:h="16838"/>
          <w:pgMar w:top="851" w:right="851" w:bottom="851" w:left="1134" w:header="708" w:footer="708" w:gutter="0"/>
          <w:cols w:space="708"/>
          <w:docGrid w:linePitch="360"/>
        </w:sectPr>
      </w:pPr>
    </w:p>
    <w:p w14:paraId="0EC1C924" w14:textId="77777777" w:rsidR="003B7F62" w:rsidRPr="00420E4C" w:rsidRDefault="003B7F62" w:rsidP="00FC7B3F">
      <w:pPr>
        <w:spacing w:line="240" w:lineRule="auto"/>
        <w:ind w:left="375"/>
        <w:jc w:val="right"/>
        <w:rPr>
          <w:rFonts w:ascii="Times New Roman" w:hAnsi="Times New Roman" w:cs="Times New Roman"/>
          <w:sz w:val="28"/>
          <w:szCs w:val="28"/>
        </w:rPr>
      </w:pPr>
      <w:r w:rsidRPr="00420E4C">
        <w:rPr>
          <w:rFonts w:ascii="Times New Roman" w:hAnsi="Times New Roman" w:cs="Times New Roman"/>
          <w:sz w:val="28"/>
          <w:szCs w:val="28"/>
        </w:rPr>
        <w:lastRenderedPageBreak/>
        <w:t>Таблица 7.4.1</w:t>
      </w:r>
    </w:p>
    <w:p w14:paraId="3B4E2340" w14:textId="77777777" w:rsidR="003B7F62" w:rsidRPr="00420E4C" w:rsidRDefault="003B7F62" w:rsidP="00FC7B3F">
      <w:pPr>
        <w:spacing w:after="120" w:line="240" w:lineRule="auto"/>
        <w:contextualSpacing/>
        <w:jc w:val="center"/>
        <w:rPr>
          <w:rFonts w:ascii="Times New Roman" w:eastAsia="Times New Roman" w:hAnsi="Times New Roman" w:cs="Times New Roman"/>
          <w:b/>
          <w:sz w:val="28"/>
          <w:szCs w:val="28"/>
          <w:lang w:eastAsia="ru-RU"/>
        </w:rPr>
      </w:pPr>
      <w:r w:rsidRPr="00420E4C">
        <w:rPr>
          <w:rFonts w:ascii="Times New Roman" w:eastAsia="Times New Roman" w:hAnsi="Times New Roman" w:cs="Times New Roman"/>
          <w:b/>
          <w:sz w:val="28"/>
          <w:szCs w:val="28"/>
          <w:lang w:eastAsia="ru-RU"/>
        </w:rPr>
        <w:t>Перечень мероприятий по оптимизации системы обращения с отходами производства и потребления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7"/>
        <w:gridCol w:w="2633"/>
        <w:gridCol w:w="5424"/>
        <w:gridCol w:w="1303"/>
        <w:gridCol w:w="1455"/>
        <w:gridCol w:w="3441"/>
      </w:tblGrid>
      <w:tr w:rsidR="003B7F62" w:rsidRPr="00420E4C" w14:paraId="7B6656D9" w14:textId="77777777" w:rsidTr="003B7F62">
        <w:trPr>
          <w:trHeight w:val="20"/>
          <w:tblHeader/>
          <w:jc w:val="center"/>
        </w:trPr>
        <w:tc>
          <w:tcPr>
            <w:tcW w:w="198" w:type="pct"/>
            <w:vMerge w:val="restart"/>
            <w:vAlign w:val="center"/>
          </w:tcPr>
          <w:p w14:paraId="3FAB186E"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 п/п</w:t>
            </w:r>
          </w:p>
        </w:tc>
        <w:tc>
          <w:tcPr>
            <w:tcW w:w="887" w:type="pct"/>
            <w:vMerge w:val="restart"/>
            <w:vAlign w:val="center"/>
          </w:tcPr>
          <w:p w14:paraId="21D5070F"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Наименование объекта</w:t>
            </w:r>
          </w:p>
        </w:tc>
        <w:tc>
          <w:tcPr>
            <w:tcW w:w="1827" w:type="pct"/>
            <w:vMerge w:val="restart"/>
            <w:vAlign w:val="center"/>
          </w:tcPr>
          <w:p w14:paraId="047C8ECA"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Вид мероприятия</w:t>
            </w:r>
          </w:p>
        </w:tc>
        <w:tc>
          <w:tcPr>
            <w:tcW w:w="929" w:type="pct"/>
            <w:gridSpan w:val="2"/>
            <w:vAlign w:val="center"/>
          </w:tcPr>
          <w:p w14:paraId="397E81AC"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Сроки реализации</w:t>
            </w:r>
          </w:p>
        </w:tc>
        <w:tc>
          <w:tcPr>
            <w:tcW w:w="1159" w:type="pct"/>
            <w:vMerge w:val="restart"/>
            <w:vAlign w:val="center"/>
          </w:tcPr>
          <w:p w14:paraId="4541765B"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Источник мероприятия (наименование документа)</w:t>
            </w:r>
          </w:p>
        </w:tc>
      </w:tr>
      <w:tr w:rsidR="003B7F62" w:rsidRPr="00420E4C" w14:paraId="0314226E" w14:textId="77777777" w:rsidTr="003B7F62">
        <w:trPr>
          <w:trHeight w:val="70"/>
          <w:tblHeader/>
          <w:jc w:val="center"/>
        </w:trPr>
        <w:tc>
          <w:tcPr>
            <w:tcW w:w="198" w:type="pct"/>
            <w:vMerge/>
            <w:vAlign w:val="center"/>
          </w:tcPr>
          <w:p w14:paraId="201EC236" w14:textId="77777777" w:rsidR="003B7F62" w:rsidRPr="00420E4C" w:rsidRDefault="003B7F62" w:rsidP="00FC7B3F">
            <w:pPr>
              <w:spacing w:line="240" w:lineRule="auto"/>
              <w:ind w:firstLine="142"/>
              <w:jc w:val="center"/>
              <w:rPr>
                <w:rFonts w:ascii="Times New Roman" w:hAnsi="Times New Roman" w:cs="Times New Roman"/>
                <w:sz w:val="24"/>
                <w:szCs w:val="24"/>
              </w:rPr>
            </w:pPr>
          </w:p>
        </w:tc>
        <w:tc>
          <w:tcPr>
            <w:tcW w:w="887" w:type="pct"/>
            <w:vMerge/>
            <w:vAlign w:val="center"/>
          </w:tcPr>
          <w:p w14:paraId="570D635D" w14:textId="77777777" w:rsidR="003B7F62" w:rsidRPr="00420E4C" w:rsidRDefault="003B7F62" w:rsidP="00FC7B3F">
            <w:pPr>
              <w:spacing w:line="240" w:lineRule="auto"/>
              <w:ind w:firstLine="142"/>
              <w:jc w:val="center"/>
              <w:rPr>
                <w:rFonts w:ascii="Times New Roman" w:hAnsi="Times New Roman" w:cs="Times New Roman"/>
                <w:sz w:val="24"/>
                <w:szCs w:val="24"/>
              </w:rPr>
            </w:pPr>
          </w:p>
        </w:tc>
        <w:tc>
          <w:tcPr>
            <w:tcW w:w="1827" w:type="pct"/>
            <w:vMerge/>
            <w:vAlign w:val="center"/>
          </w:tcPr>
          <w:p w14:paraId="37A9C725" w14:textId="77777777" w:rsidR="003B7F62" w:rsidRPr="00420E4C" w:rsidRDefault="003B7F62" w:rsidP="00FC7B3F">
            <w:pPr>
              <w:spacing w:line="240" w:lineRule="auto"/>
              <w:ind w:firstLine="142"/>
              <w:jc w:val="center"/>
              <w:rPr>
                <w:rFonts w:ascii="Times New Roman" w:hAnsi="Times New Roman" w:cs="Times New Roman"/>
                <w:sz w:val="24"/>
                <w:szCs w:val="24"/>
              </w:rPr>
            </w:pPr>
          </w:p>
        </w:tc>
        <w:tc>
          <w:tcPr>
            <w:tcW w:w="439" w:type="pct"/>
            <w:vAlign w:val="center"/>
          </w:tcPr>
          <w:p w14:paraId="0749A08D"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Первая очередь</w:t>
            </w:r>
          </w:p>
        </w:tc>
        <w:tc>
          <w:tcPr>
            <w:tcW w:w="490" w:type="pct"/>
            <w:vAlign w:val="center"/>
          </w:tcPr>
          <w:p w14:paraId="2EA0E6FD" w14:textId="77777777" w:rsidR="003B7F62" w:rsidRPr="00420E4C" w:rsidRDefault="003B7F62" w:rsidP="00FC7B3F">
            <w:pPr>
              <w:spacing w:line="240" w:lineRule="auto"/>
              <w:ind w:firstLine="142"/>
              <w:jc w:val="center"/>
              <w:rPr>
                <w:rFonts w:ascii="Times New Roman" w:hAnsi="Times New Roman" w:cs="Times New Roman"/>
                <w:sz w:val="24"/>
                <w:szCs w:val="24"/>
              </w:rPr>
            </w:pPr>
            <w:proofErr w:type="spellStart"/>
            <w:r w:rsidRPr="00420E4C">
              <w:rPr>
                <w:rFonts w:ascii="Times New Roman" w:hAnsi="Times New Roman" w:cs="Times New Roman"/>
                <w:sz w:val="24"/>
                <w:szCs w:val="24"/>
              </w:rPr>
              <w:t>Расчетный</w:t>
            </w:r>
            <w:proofErr w:type="spellEnd"/>
            <w:r w:rsidRPr="00420E4C">
              <w:rPr>
                <w:rFonts w:ascii="Times New Roman" w:hAnsi="Times New Roman" w:cs="Times New Roman"/>
                <w:sz w:val="24"/>
                <w:szCs w:val="24"/>
              </w:rPr>
              <w:t xml:space="preserve"> период</w:t>
            </w:r>
          </w:p>
        </w:tc>
        <w:tc>
          <w:tcPr>
            <w:tcW w:w="1159" w:type="pct"/>
            <w:vMerge/>
            <w:vAlign w:val="center"/>
          </w:tcPr>
          <w:p w14:paraId="6DCA405D" w14:textId="77777777" w:rsidR="003B7F62" w:rsidRPr="00420E4C" w:rsidRDefault="003B7F62" w:rsidP="00FC7B3F">
            <w:pPr>
              <w:spacing w:line="240" w:lineRule="auto"/>
              <w:ind w:firstLine="142"/>
              <w:jc w:val="center"/>
              <w:rPr>
                <w:rFonts w:ascii="Times New Roman" w:hAnsi="Times New Roman" w:cs="Times New Roman"/>
                <w:sz w:val="24"/>
                <w:szCs w:val="24"/>
              </w:rPr>
            </w:pPr>
          </w:p>
        </w:tc>
      </w:tr>
      <w:tr w:rsidR="003B7F62" w:rsidRPr="00420E4C" w14:paraId="674292B7" w14:textId="77777777" w:rsidTr="003B7F62">
        <w:trPr>
          <w:trHeight w:val="70"/>
          <w:jc w:val="center"/>
        </w:trPr>
        <w:tc>
          <w:tcPr>
            <w:tcW w:w="198" w:type="pct"/>
            <w:vAlign w:val="center"/>
          </w:tcPr>
          <w:p w14:paraId="36798624"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1</w:t>
            </w:r>
          </w:p>
        </w:tc>
        <w:tc>
          <w:tcPr>
            <w:tcW w:w="887" w:type="pct"/>
            <w:vAlign w:val="center"/>
          </w:tcPr>
          <w:p w14:paraId="6F1BE50D"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Территория поселения</w:t>
            </w:r>
          </w:p>
        </w:tc>
        <w:tc>
          <w:tcPr>
            <w:tcW w:w="1827" w:type="pct"/>
            <w:vAlign w:val="center"/>
          </w:tcPr>
          <w:p w14:paraId="1C2F09A1"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Проведение регулярной очистки от отходов в соответствии с экологическими, санитарными и иными требованиями</w:t>
            </w:r>
          </w:p>
        </w:tc>
        <w:tc>
          <w:tcPr>
            <w:tcW w:w="439" w:type="pct"/>
            <w:vAlign w:val="center"/>
          </w:tcPr>
          <w:p w14:paraId="53911A29"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w:t>
            </w:r>
          </w:p>
        </w:tc>
        <w:tc>
          <w:tcPr>
            <w:tcW w:w="490" w:type="pct"/>
            <w:vAlign w:val="center"/>
          </w:tcPr>
          <w:p w14:paraId="00A58B56" w14:textId="77777777" w:rsidR="003B7F62" w:rsidRPr="00420E4C" w:rsidRDefault="003B7F62" w:rsidP="00FC7B3F">
            <w:pPr>
              <w:spacing w:line="240" w:lineRule="auto"/>
              <w:ind w:firstLine="142"/>
              <w:jc w:val="center"/>
              <w:rPr>
                <w:rFonts w:ascii="Times New Roman" w:hAnsi="Times New Roman" w:cs="Times New Roman"/>
                <w:sz w:val="24"/>
                <w:szCs w:val="24"/>
              </w:rPr>
            </w:pPr>
          </w:p>
        </w:tc>
        <w:tc>
          <w:tcPr>
            <w:tcW w:w="1159" w:type="pct"/>
            <w:vAlign w:val="center"/>
          </w:tcPr>
          <w:p w14:paraId="69DF200E" w14:textId="77777777" w:rsidR="003B7F62" w:rsidRPr="00420E4C" w:rsidRDefault="003B7F62" w:rsidP="00FC7B3F">
            <w:pPr>
              <w:autoSpaceDE w:val="0"/>
              <w:autoSpaceDN w:val="0"/>
              <w:adjustRightInd w:val="0"/>
              <w:spacing w:after="0" w:line="240" w:lineRule="auto"/>
              <w:jc w:val="both"/>
              <w:rPr>
                <w:rFonts w:ascii="Times New Roman" w:hAnsi="Times New Roman" w:cs="Times New Roman"/>
                <w:sz w:val="24"/>
                <w:szCs w:val="24"/>
              </w:rPr>
            </w:pPr>
            <w:r w:rsidRPr="00420E4C">
              <w:rPr>
                <w:rFonts w:ascii="Times New Roman" w:hAnsi="Times New Roman" w:cs="Times New Roman"/>
                <w:sz w:val="24"/>
                <w:szCs w:val="24"/>
              </w:rPr>
              <w:t>Ст. 13 Федеральный закон от 24.06.1998 N 89-ФЗ (ред. от 04.08.2023) "Об отходах производства и потребления" (с изм. и доп., вступ. в силу с 01.10.2023)</w:t>
            </w:r>
          </w:p>
          <w:p w14:paraId="2FDDB3AC" w14:textId="77777777" w:rsidR="003B7F62" w:rsidRPr="00420E4C" w:rsidRDefault="003B7F62" w:rsidP="00FC7B3F">
            <w:pPr>
              <w:spacing w:line="240" w:lineRule="auto"/>
              <w:ind w:firstLine="142"/>
              <w:jc w:val="center"/>
              <w:rPr>
                <w:rFonts w:ascii="Times New Roman" w:hAnsi="Times New Roman" w:cs="Times New Roman"/>
                <w:sz w:val="24"/>
                <w:szCs w:val="24"/>
              </w:rPr>
            </w:pPr>
          </w:p>
        </w:tc>
      </w:tr>
      <w:tr w:rsidR="003B7F62" w:rsidRPr="00420E4C" w14:paraId="5734FFC8" w14:textId="77777777" w:rsidTr="003B7F62">
        <w:trPr>
          <w:trHeight w:val="70"/>
          <w:jc w:val="center"/>
        </w:trPr>
        <w:tc>
          <w:tcPr>
            <w:tcW w:w="198" w:type="pct"/>
            <w:vAlign w:val="center"/>
          </w:tcPr>
          <w:p w14:paraId="00037065"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2</w:t>
            </w:r>
          </w:p>
        </w:tc>
        <w:tc>
          <w:tcPr>
            <w:tcW w:w="887" w:type="pct"/>
            <w:vAlign w:val="center"/>
          </w:tcPr>
          <w:p w14:paraId="1EFB741D"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Объекты с/х производства</w:t>
            </w:r>
          </w:p>
        </w:tc>
        <w:tc>
          <w:tcPr>
            <w:tcW w:w="1827" w:type="pct"/>
            <w:vAlign w:val="center"/>
          </w:tcPr>
          <w:p w14:paraId="2FA23077"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 xml:space="preserve">Обустройство водонепроницаемых площадок с </w:t>
            </w:r>
            <w:proofErr w:type="spellStart"/>
            <w:r w:rsidRPr="00420E4C">
              <w:rPr>
                <w:rFonts w:ascii="Times New Roman" w:hAnsi="Times New Roman" w:cs="Times New Roman"/>
                <w:sz w:val="24"/>
                <w:szCs w:val="24"/>
              </w:rPr>
              <w:t>твердым</w:t>
            </w:r>
            <w:proofErr w:type="spellEnd"/>
            <w:r w:rsidRPr="00420E4C">
              <w:rPr>
                <w:rFonts w:ascii="Times New Roman" w:hAnsi="Times New Roman" w:cs="Times New Roman"/>
                <w:sz w:val="24"/>
                <w:szCs w:val="24"/>
              </w:rPr>
              <w:t xml:space="preserve"> покрытием для накопления </w:t>
            </w:r>
            <w:proofErr w:type="spellStart"/>
            <w:r w:rsidRPr="00420E4C">
              <w:rPr>
                <w:rFonts w:ascii="Times New Roman" w:hAnsi="Times New Roman" w:cs="Times New Roman"/>
                <w:sz w:val="24"/>
                <w:szCs w:val="24"/>
              </w:rPr>
              <w:t>твердой</w:t>
            </w:r>
            <w:proofErr w:type="spellEnd"/>
            <w:r w:rsidRPr="00420E4C">
              <w:rPr>
                <w:rFonts w:ascii="Times New Roman" w:hAnsi="Times New Roman" w:cs="Times New Roman"/>
                <w:sz w:val="24"/>
                <w:szCs w:val="24"/>
              </w:rPr>
              <w:t xml:space="preserve"> фракции навоза (помета).</w:t>
            </w:r>
          </w:p>
        </w:tc>
        <w:tc>
          <w:tcPr>
            <w:tcW w:w="439" w:type="pct"/>
            <w:vAlign w:val="center"/>
          </w:tcPr>
          <w:p w14:paraId="7C2A01CF"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w:t>
            </w:r>
          </w:p>
        </w:tc>
        <w:tc>
          <w:tcPr>
            <w:tcW w:w="490" w:type="pct"/>
            <w:vAlign w:val="center"/>
          </w:tcPr>
          <w:p w14:paraId="729449B6" w14:textId="77777777" w:rsidR="003B7F62" w:rsidRPr="00420E4C" w:rsidRDefault="003B7F62" w:rsidP="00FC7B3F">
            <w:pPr>
              <w:spacing w:line="240" w:lineRule="auto"/>
              <w:ind w:firstLine="142"/>
              <w:jc w:val="center"/>
              <w:rPr>
                <w:rFonts w:ascii="Times New Roman" w:hAnsi="Times New Roman" w:cs="Times New Roman"/>
                <w:sz w:val="24"/>
                <w:szCs w:val="24"/>
              </w:rPr>
            </w:pPr>
          </w:p>
        </w:tc>
        <w:tc>
          <w:tcPr>
            <w:tcW w:w="1159" w:type="pct"/>
            <w:vMerge w:val="restart"/>
            <w:vAlign w:val="center"/>
          </w:tcPr>
          <w:p w14:paraId="3DDCB5BE" w14:textId="77777777" w:rsidR="003B7F62" w:rsidRPr="00420E4C" w:rsidRDefault="003B7F62" w:rsidP="00FC7B3F">
            <w:pPr>
              <w:spacing w:after="0" w:line="240" w:lineRule="auto"/>
              <w:ind w:firstLine="142"/>
              <w:jc w:val="center"/>
              <w:rPr>
                <w:rFonts w:ascii="Times New Roman" w:hAnsi="Times New Roman" w:cs="Times New Roman"/>
                <w:sz w:val="24"/>
                <w:szCs w:val="24"/>
                <w:highlight w:val="yellow"/>
              </w:rPr>
            </w:pPr>
            <w:r w:rsidRPr="00420E4C">
              <w:rPr>
                <w:rFonts w:ascii="Times New Roman" w:hAnsi="Times New Roman" w:cs="Times New Roman"/>
                <w:sz w:val="24"/>
                <w:szCs w:val="24"/>
              </w:rPr>
              <w:t>Постановление Главного государственного санитарного врача РФ от 28.01.2021 N 3 (ред. от 14.02.2022)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w:t>
            </w:r>
            <w:r w:rsidRPr="00420E4C">
              <w:rPr>
                <w:rFonts w:ascii="Times New Roman" w:hAnsi="Times New Roman" w:cs="Times New Roman"/>
                <w:sz w:val="24"/>
                <w:szCs w:val="24"/>
              </w:rPr>
              <w:lastRenderedPageBreak/>
              <w:t>низации и проведению санитарно-противоэпидемических (профилактических) мероприятий» (вместе с «СанПиН 2.1.3684-21. Санитарные правила и нормы...») (Зарегистрировано в Минюсте России 29.01.2021 N 62297).</w:t>
            </w:r>
          </w:p>
        </w:tc>
      </w:tr>
      <w:tr w:rsidR="003B7F62" w:rsidRPr="00420E4C" w14:paraId="38C32898" w14:textId="77777777" w:rsidTr="003B7F62">
        <w:trPr>
          <w:trHeight w:val="20"/>
          <w:jc w:val="center"/>
        </w:trPr>
        <w:tc>
          <w:tcPr>
            <w:tcW w:w="198" w:type="pct"/>
            <w:vAlign w:val="center"/>
          </w:tcPr>
          <w:p w14:paraId="2745799E"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3</w:t>
            </w:r>
          </w:p>
        </w:tc>
        <w:tc>
          <w:tcPr>
            <w:tcW w:w="887" w:type="pct"/>
            <w:vAlign w:val="center"/>
          </w:tcPr>
          <w:p w14:paraId="2F5773B2" w14:textId="77777777" w:rsidR="003B7F62" w:rsidRPr="00420E4C" w:rsidRDefault="003B7F62" w:rsidP="00FC7B3F">
            <w:pPr>
              <w:widowControl w:val="0"/>
              <w:suppressAutoHyphens/>
              <w:spacing w:after="0"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Контейнерные и специальные площадки на территории поселения</w:t>
            </w:r>
          </w:p>
        </w:tc>
        <w:tc>
          <w:tcPr>
            <w:tcW w:w="1827" w:type="pct"/>
            <w:vAlign w:val="center"/>
          </w:tcPr>
          <w:p w14:paraId="48FE5093"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Предусмотреть на территории поселения специальные площадки для накопления крупногабаритных отходов.</w:t>
            </w:r>
          </w:p>
          <w:p w14:paraId="5F65FA3B" w14:textId="77777777" w:rsidR="003B7F62" w:rsidRPr="00420E4C" w:rsidRDefault="003B7F62" w:rsidP="00FC7B3F">
            <w:pPr>
              <w:spacing w:after="0"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Обеспечить проведение санитарно-эпидемиологических мероприятий при эксплуатации контейнерных и специальных площадок</w:t>
            </w:r>
          </w:p>
        </w:tc>
        <w:tc>
          <w:tcPr>
            <w:tcW w:w="439" w:type="pct"/>
            <w:vAlign w:val="center"/>
          </w:tcPr>
          <w:p w14:paraId="663D99AD"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w:t>
            </w:r>
          </w:p>
        </w:tc>
        <w:tc>
          <w:tcPr>
            <w:tcW w:w="490" w:type="pct"/>
            <w:vAlign w:val="center"/>
          </w:tcPr>
          <w:p w14:paraId="643D5F6E" w14:textId="77777777" w:rsidR="003B7F62" w:rsidRPr="00420E4C" w:rsidRDefault="003B7F62" w:rsidP="00FC7B3F">
            <w:pPr>
              <w:spacing w:line="240" w:lineRule="auto"/>
              <w:ind w:firstLine="142"/>
              <w:jc w:val="center"/>
              <w:rPr>
                <w:rFonts w:ascii="Times New Roman" w:hAnsi="Times New Roman" w:cs="Times New Roman"/>
                <w:sz w:val="24"/>
                <w:szCs w:val="24"/>
                <w:highlight w:val="yellow"/>
              </w:rPr>
            </w:pPr>
          </w:p>
        </w:tc>
        <w:tc>
          <w:tcPr>
            <w:tcW w:w="1159" w:type="pct"/>
            <w:vMerge/>
          </w:tcPr>
          <w:p w14:paraId="2182FA25" w14:textId="77777777" w:rsidR="003B7F62" w:rsidRPr="00420E4C" w:rsidRDefault="003B7F62" w:rsidP="00FC7B3F">
            <w:pPr>
              <w:spacing w:after="0" w:line="240" w:lineRule="auto"/>
              <w:ind w:firstLine="142"/>
              <w:jc w:val="center"/>
              <w:rPr>
                <w:rFonts w:ascii="Times New Roman" w:hAnsi="Times New Roman" w:cs="Times New Roman"/>
                <w:sz w:val="24"/>
                <w:szCs w:val="24"/>
                <w:highlight w:val="yellow"/>
              </w:rPr>
            </w:pPr>
          </w:p>
        </w:tc>
      </w:tr>
      <w:tr w:rsidR="003B7F62" w:rsidRPr="00420E4C" w14:paraId="74028962" w14:textId="77777777" w:rsidTr="003B7F62">
        <w:trPr>
          <w:trHeight w:val="20"/>
          <w:jc w:val="center"/>
        </w:trPr>
        <w:tc>
          <w:tcPr>
            <w:tcW w:w="198" w:type="pct"/>
            <w:vAlign w:val="center"/>
          </w:tcPr>
          <w:p w14:paraId="31F9302D"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4</w:t>
            </w:r>
          </w:p>
        </w:tc>
        <w:tc>
          <w:tcPr>
            <w:tcW w:w="887" w:type="pct"/>
            <w:vAlign w:val="center"/>
          </w:tcPr>
          <w:p w14:paraId="3FBA09D6" w14:textId="77777777" w:rsidR="003B7F62" w:rsidRPr="00420E4C" w:rsidRDefault="003B7F62" w:rsidP="00FC7B3F">
            <w:pPr>
              <w:widowControl w:val="0"/>
              <w:suppressAutoHyphens/>
              <w:spacing w:after="0" w:line="240" w:lineRule="auto"/>
              <w:ind w:firstLine="142"/>
              <w:jc w:val="center"/>
              <w:rPr>
                <w:rFonts w:ascii="Times New Roman" w:eastAsia="Times New Roman" w:hAnsi="Times New Roman" w:cs="Times New Roman"/>
                <w:sz w:val="24"/>
                <w:szCs w:val="24"/>
                <w:lang w:eastAsia="ru-RU"/>
              </w:rPr>
            </w:pPr>
            <w:r w:rsidRPr="00420E4C">
              <w:rPr>
                <w:rFonts w:ascii="Times New Roman" w:eastAsia="Times New Roman" w:hAnsi="Times New Roman" w:cs="Times New Roman"/>
                <w:sz w:val="24"/>
                <w:szCs w:val="24"/>
                <w:lang w:eastAsia="ru-RU"/>
              </w:rPr>
              <w:t>Территории производственных объектов</w:t>
            </w:r>
          </w:p>
        </w:tc>
        <w:tc>
          <w:tcPr>
            <w:tcW w:w="1827" w:type="pct"/>
            <w:vAlign w:val="center"/>
          </w:tcPr>
          <w:p w14:paraId="5F182843" w14:textId="77777777" w:rsidR="003B7F62" w:rsidRPr="00420E4C" w:rsidRDefault="003B7F62" w:rsidP="00FC7B3F">
            <w:pPr>
              <w:spacing w:after="0"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 xml:space="preserve">Накопление отходов осуществлять на площадках, имеющих </w:t>
            </w:r>
            <w:proofErr w:type="spellStart"/>
            <w:r w:rsidRPr="00420E4C">
              <w:rPr>
                <w:rFonts w:ascii="Times New Roman" w:hAnsi="Times New Roman" w:cs="Times New Roman"/>
                <w:sz w:val="24"/>
                <w:szCs w:val="24"/>
              </w:rPr>
              <w:t>твердое</w:t>
            </w:r>
            <w:proofErr w:type="spellEnd"/>
            <w:r w:rsidRPr="00420E4C">
              <w:rPr>
                <w:rFonts w:ascii="Times New Roman" w:hAnsi="Times New Roman" w:cs="Times New Roman"/>
                <w:sz w:val="24"/>
                <w:szCs w:val="24"/>
              </w:rPr>
              <w:t xml:space="preserve"> покрытие и оборудованных ливневой канализацией</w:t>
            </w:r>
          </w:p>
        </w:tc>
        <w:tc>
          <w:tcPr>
            <w:tcW w:w="439" w:type="pct"/>
            <w:vAlign w:val="center"/>
          </w:tcPr>
          <w:p w14:paraId="3CCD8428" w14:textId="77777777" w:rsidR="003B7F62" w:rsidRPr="00420E4C" w:rsidRDefault="003B7F62" w:rsidP="00FC7B3F">
            <w:pPr>
              <w:spacing w:line="240" w:lineRule="auto"/>
              <w:ind w:firstLine="142"/>
              <w:jc w:val="center"/>
              <w:rPr>
                <w:rFonts w:ascii="Times New Roman" w:hAnsi="Times New Roman" w:cs="Times New Roman"/>
                <w:sz w:val="24"/>
                <w:szCs w:val="24"/>
              </w:rPr>
            </w:pPr>
            <w:r w:rsidRPr="00420E4C">
              <w:rPr>
                <w:rFonts w:ascii="Times New Roman" w:hAnsi="Times New Roman" w:cs="Times New Roman"/>
                <w:sz w:val="24"/>
                <w:szCs w:val="24"/>
              </w:rPr>
              <w:t>+</w:t>
            </w:r>
          </w:p>
        </w:tc>
        <w:tc>
          <w:tcPr>
            <w:tcW w:w="490" w:type="pct"/>
            <w:vAlign w:val="center"/>
          </w:tcPr>
          <w:p w14:paraId="3353C900" w14:textId="77777777" w:rsidR="003B7F62" w:rsidRPr="00420E4C" w:rsidRDefault="003B7F62" w:rsidP="00FC7B3F">
            <w:pPr>
              <w:spacing w:line="240" w:lineRule="auto"/>
              <w:ind w:firstLine="142"/>
              <w:jc w:val="center"/>
              <w:rPr>
                <w:rFonts w:ascii="Times New Roman" w:hAnsi="Times New Roman" w:cs="Times New Roman"/>
                <w:sz w:val="24"/>
                <w:szCs w:val="24"/>
                <w:highlight w:val="yellow"/>
              </w:rPr>
            </w:pPr>
          </w:p>
        </w:tc>
        <w:tc>
          <w:tcPr>
            <w:tcW w:w="1159" w:type="pct"/>
            <w:vMerge/>
          </w:tcPr>
          <w:p w14:paraId="3052D001" w14:textId="77777777" w:rsidR="003B7F62" w:rsidRPr="00420E4C" w:rsidRDefault="003B7F62" w:rsidP="00FC7B3F">
            <w:pPr>
              <w:spacing w:after="0" w:line="240" w:lineRule="auto"/>
              <w:ind w:firstLine="142"/>
              <w:jc w:val="center"/>
              <w:rPr>
                <w:rFonts w:ascii="Times New Roman" w:hAnsi="Times New Roman" w:cs="Times New Roman"/>
                <w:sz w:val="24"/>
                <w:szCs w:val="24"/>
                <w:highlight w:val="yellow"/>
              </w:rPr>
            </w:pPr>
          </w:p>
        </w:tc>
      </w:tr>
    </w:tbl>
    <w:p w14:paraId="205D5855" w14:textId="77777777" w:rsidR="003B7F62" w:rsidRPr="00420E4C" w:rsidRDefault="003B7F62" w:rsidP="00FC7B3F">
      <w:pPr>
        <w:spacing w:after="0" w:line="240" w:lineRule="auto"/>
        <w:contextualSpacing/>
        <w:jc w:val="both"/>
        <w:rPr>
          <w:rFonts w:ascii="Times New Roman" w:hAnsi="Times New Roman" w:cs="Times New Roman"/>
          <w:sz w:val="28"/>
          <w:szCs w:val="28"/>
          <w:highlight w:val="yellow"/>
          <w:lang w:eastAsia="ru-RU"/>
        </w:rPr>
      </w:pPr>
    </w:p>
    <w:p w14:paraId="381285BA"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highlight w:val="yellow"/>
          <w:lang w:eastAsia="ru-RU"/>
        </w:rPr>
        <w:sectPr w:rsidR="003B7F62" w:rsidRPr="00420E4C" w:rsidSect="00655A08">
          <w:pgSz w:w="16838" w:h="11906" w:orient="landscape"/>
          <w:pgMar w:top="851" w:right="851" w:bottom="851" w:left="1134" w:header="708" w:footer="708" w:gutter="0"/>
          <w:cols w:space="708"/>
          <w:docGrid w:linePitch="360"/>
        </w:sectPr>
      </w:pPr>
    </w:p>
    <w:p w14:paraId="39A10A09" w14:textId="77777777" w:rsidR="003B7F62" w:rsidRPr="00420E4C" w:rsidRDefault="003B7F62" w:rsidP="00FC7B3F">
      <w:pPr>
        <w:keepNext/>
        <w:keepLines/>
        <w:numPr>
          <w:ilvl w:val="1"/>
          <w:numId w:val="9"/>
        </w:numPr>
        <w:spacing w:after="0" w:line="240" w:lineRule="auto"/>
        <w:ind w:left="0" w:firstLine="709"/>
        <w:jc w:val="center"/>
        <w:outlineLvl w:val="1"/>
        <w:rPr>
          <w:rFonts w:ascii="Times New Roman" w:eastAsiaTheme="majorEastAsia" w:hAnsi="Times New Roman" w:cs="Times New Roman"/>
          <w:b/>
          <w:sz w:val="28"/>
          <w:szCs w:val="28"/>
          <w:lang w:eastAsia="ru-RU"/>
        </w:rPr>
      </w:pPr>
      <w:bookmarkStart w:id="965" w:name="_Toc57443795"/>
      <w:bookmarkStart w:id="966" w:name="_Toc133908548"/>
      <w:bookmarkStart w:id="967" w:name="_Toc157779729"/>
      <w:r w:rsidRPr="00420E4C">
        <w:rPr>
          <w:rFonts w:ascii="Times New Roman" w:eastAsiaTheme="majorEastAsia" w:hAnsi="Times New Roman" w:cs="Times New Roman"/>
          <w:b/>
          <w:sz w:val="28"/>
          <w:szCs w:val="28"/>
          <w:lang w:eastAsia="ru-RU"/>
        </w:rPr>
        <w:lastRenderedPageBreak/>
        <w:t>Мероприятия по защите населения от физических факторов воздействия</w:t>
      </w:r>
      <w:bookmarkEnd w:id="965"/>
      <w:bookmarkEnd w:id="966"/>
      <w:bookmarkEnd w:id="967"/>
    </w:p>
    <w:p w14:paraId="720AD076" w14:textId="77777777" w:rsidR="003B7F62" w:rsidRPr="00420E4C" w:rsidRDefault="003B7F62" w:rsidP="00FC7B3F">
      <w:pPr>
        <w:widowControl w:val="0"/>
        <w:suppressAutoHyphens/>
        <w:spacing w:after="0" w:line="240" w:lineRule="auto"/>
        <w:ind w:firstLine="709"/>
        <w:contextualSpacing/>
        <w:jc w:val="both"/>
        <w:rPr>
          <w:rFonts w:ascii="Times New Roman" w:hAnsi="Times New Roman" w:cs="Times New Roman"/>
          <w:sz w:val="28"/>
          <w:szCs w:val="28"/>
        </w:rPr>
      </w:pPr>
      <w:r w:rsidRPr="00420E4C">
        <w:rPr>
          <w:rFonts w:ascii="Times New Roman" w:hAnsi="Times New Roman" w:cs="Times New Roman"/>
          <w:sz w:val="28"/>
          <w:szCs w:val="28"/>
        </w:rPr>
        <w:t>В целях защиты населения от воздействия электромагнитных полей необходимо соблюдать режим охранных зон воздушных линий электропередач, режим ограничения застройки от базовых станций. Также необходимо проведение инвентаризации и комплексного исследования источников электромагнитного излучения, расположенных вблизи существующей жилой застройки.</w:t>
      </w:r>
    </w:p>
    <w:p w14:paraId="23EC2CDD" w14:textId="77777777" w:rsidR="003B7F62" w:rsidRPr="00420E4C" w:rsidRDefault="003B7F62" w:rsidP="00FC7B3F">
      <w:pPr>
        <w:widowControl w:val="0"/>
        <w:suppressAutoHyphens/>
        <w:spacing w:after="0" w:line="240" w:lineRule="auto"/>
        <w:ind w:firstLine="709"/>
        <w:contextualSpacing/>
        <w:jc w:val="both"/>
        <w:rPr>
          <w:rFonts w:ascii="Times New Roman" w:hAnsi="Times New Roman" w:cs="Times New Roman"/>
          <w:sz w:val="28"/>
          <w:szCs w:val="28"/>
        </w:rPr>
      </w:pPr>
      <w:r w:rsidRPr="00420E4C">
        <w:rPr>
          <w:rFonts w:ascii="Times New Roman" w:hAnsi="Times New Roman" w:cs="Times New Roman"/>
          <w:sz w:val="28"/>
          <w:szCs w:val="28"/>
        </w:rPr>
        <w:t xml:space="preserve">Вдоль автомобильных дорог регионального значения при высоких показателях шумовых характеристик, необходимо организовать посадку </w:t>
      </w:r>
      <w:proofErr w:type="spellStart"/>
      <w:r w:rsidRPr="00420E4C">
        <w:rPr>
          <w:rFonts w:ascii="Times New Roman" w:hAnsi="Times New Roman" w:cs="Times New Roman"/>
          <w:sz w:val="28"/>
          <w:szCs w:val="28"/>
        </w:rPr>
        <w:t>шумозащитных</w:t>
      </w:r>
      <w:proofErr w:type="spellEnd"/>
      <w:r w:rsidRPr="00420E4C">
        <w:rPr>
          <w:rFonts w:ascii="Times New Roman" w:hAnsi="Times New Roman" w:cs="Times New Roman"/>
          <w:sz w:val="28"/>
          <w:szCs w:val="28"/>
        </w:rPr>
        <w:t xml:space="preserve"> </w:t>
      </w:r>
      <w:proofErr w:type="spellStart"/>
      <w:r w:rsidRPr="00420E4C">
        <w:rPr>
          <w:rFonts w:ascii="Times New Roman" w:hAnsi="Times New Roman" w:cs="Times New Roman"/>
          <w:sz w:val="28"/>
          <w:szCs w:val="28"/>
        </w:rPr>
        <w:t>зеленых</w:t>
      </w:r>
      <w:proofErr w:type="spellEnd"/>
      <w:r w:rsidRPr="00420E4C">
        <w:rPr>
          <w:rFonts w:ascii="Times New Roman" w:hAnsi="Times New Roman" w:cs="Times New Roman"/>
          <w:sz w:val="28"/>
          <w:szCs w:val="28"/>
        </w:rPr>
        <w:t xml:space="preserve"> насаждений, либо обустроить акустические экраны в виде выемок, насыпей, грунтовых валов, установить звукоизоляционные окна. </w:t>
      </w:r>
      <w:proofErr w:type="spellStart"/>
      <w:r w:rsidRPr="00420E4C">
        <w:rPr>
          <w:rFonts w:ascii="Times New Roman" w:hAnsi="Times New Roman" w:cs="Times New Roman"/>
          <w:sz w:val="28"/>
          <w:szCs w:val="28"/>
        </w:rPr>
        <w:t>Шумозащитные</w:t>
      </w:r>
      <w:proofErr w:type="spellEnd"/>
      <w:r w:rsidRPr="00420E4C">
        <w:rPr>
          <w:rFonts w:ascii="Times New Roman" w:hAnsi="Times New Roman" w:cs="Times New Roman"/>
          <w:sz w:val="28"/>
          <w:szCs w:val="28"/>
        </w:rPr>
        <w:t xml:space="preserve"> мероприятия, являющиеся частью мероприятий по охране окружающей среды, назначаются на последующих стадиях проектирования на основании акустических расчётов, выполняемых в соответствии с положениями, приведёнными в «СП 276.1325800.2016. Свод правил. Здания и территории. Правила проектирования защиты от шума транспортных потоков» (утв. Приказом Минстроя России от 03.12.2016 N 893/</w:t>
      </w:r>
      <w:proofErr w:type="spellStart"/>
      <w:r w:rsidRPr="00420E4C">
        <w:rPr>
          <w:rFonts w:ascii="Times New Roman" w:hAnsi="Times New Roman" w:cs="Times New Roman"/>
          <w:sz w:val="28"/>
          <w:szCs w:val="28"/>
        </w:rPr>
        <w:t>пр</w:t>
      </w:r>
      <w:proofErr w:type="spellEnd"/>
      <w:r w:rsidRPr="00420E4C">
        <w:rPr>
          <w:rFonts w:ascii="Times New Roman" w:hAnsi="Times New Roman" w:cs="Times New Roman"/>
          <w:sz w:val="28"/>
          <w:szCs w:val="28"/>
        </w:rPr>
        <w:t xml:space="preserve">) (ред. от 30.05.2022)» и «ОДМ 218.2.013-2011. Отраслевой дорожный методический документ. Методические рекомендации по защите от транспортного шума территорий, прилегающих к автомобильным дорогам» (издан на основании Распоряжения </w:t>
      </w:r>
      <w:proofErr w:type="spellStart"/>
      <w:r w:rsidRPr="00420E4C">
        <w:rPr>
          <w:rFonts w:ascii="Times New Roman" w:hAnsi="Times New Roman" w:cs="Times New Roman"/>
          <w:sz w:val="28"/>
          <w:szCs w:val="28"/>
        </w:rPr>
        <w:t>Росавтодора</w:t>
      </w:r>
      <w:proofErr w:type="spellEnd"/>
      <w:r w:rsidRPr="00420E4C">
        <w:rPr>
          <w:rFonts w:ascii="Times New Roman" w:hAnsi="Times New Roman" w:cs="Times New Roman"/>
          <w:sz w:val="28"/>
          <w:szCs w:val="28"/>
        </w:rPr>
        <w:t xml:space="preserve"> от 13.12.2012 N 995-р)».</w:t>
      </w:r>
    </w:p>
    <w:p w14:paraId="3681E6A3" w14:textId="77777777" w:rsidR="003B7F62" w:rsidRPr="00420E4C" w:rsidRDefault="003B7F62" w:rsidP="00FC7B3F">
      <w:pPr>
        <w:suppressAutoHyphens/>
        <w:spacing w:after="0" w:line="240" w:lineRule="auto"/>
        <w:ind w:firstLine="709"/>
        <w:jc w:val="both"/>
        <w:rPr>
          <w:rFonts w:ascii="Times New Roman" w:eastAsia="Times New Roman" w:hAnsi="Times New Roman" w:cs="Times New Roman"/>
          <w:sz w:val="28"/>
          <w:szCs w:val="24"/>
          <w:lang w:eastAsia="ru-RU"/>
        </w:rPr>
      </w:pPr>
      <w:r w:rsidRPr="00420E4C">
        <w:rPr>
          <w:rFonts w:ascii="Times New Roman" w:eastAsia="Times New Roman" w:hAnsi="Times New Roman" w:cs="Times New Roman"/>
          <w:sz w:val="28"/>
          <w:szCs w:val="24"/>
          <w:lang w:eastAsia="ru-RU"/>
        </w:rPr>
        <w:t xml:space="preserve">В целях защиты населения от негативного шумового воздействия необходимо проведение </w:t>
      </w:r>
      <w:proofErr w:type="spellStart"/>
      <w:r w:rsidRPr="00420E4C">
        <w:rPr>
          <w:rFonts w:ascii="Times New Roman" w:eastAsia="Times New Roman" w:hAnsi="Times New Roman" w:cs="Times New Roman"/>
          <w:sz w:val="28"/>
          <w:szCs w:val="24"/>
          <w:lang w:eastAsia="ru-RU"/>
        </w:rPr>
        <w:t>шумозащитных</w:t>
      </w:r>
      <w:proofErr w:type="spellEnd"/>
      <w:r w:rsidRPr="00420E4C">
        <w:rPr>
          <w:rFonts w:ascii="Times New Roman" w:eastAsia="Times New Roman" w:hAnsi="Times New Roman" w:cs="Times New Roman"/>
          <w:sz w:val="28"/>
          <w:szCs w:val="24"/>
          <w:lang w:eastAsia="ru-RU"/>
        </w:rPr>
        <w:t xml:space="preserve"> мероприятий на отрезках автомобильных дорог.</w:t>
      </w:r>
    </w:p>
    <w:p w14:paraId="3079D894" w14:textId="77777777" w:rsidR="003B7F62" w:rsidRPr="00420E4C" w:rsidRDefault="003B7F62" w:rsidP="00FC7B3F">
      <w:pPr>
        <w:suppressAutoHyphens/>
        <w:spacing w:after="0" w:line="240" w:lineRule="auto"/>
        <w:ind w:firstLine="709"/>
        <w:jc w:val="both"/>
        <w:rPr>
          <w:rFonts w:ascii="Times New Roman" w:hAnsi="Times New Roman" w:cs="Times New Roman"/>
          <w:sz w:val="28"/>
          <w:szCs w:val="28"/>
        </w:rPr>
      </w:pPr>
      <w:r w:rsidRPr="00420E4C">
        <w:rPr>
          <w:rFonts w:ascii="Times New Roman" w:hAnsi="Times New Roman" w:cs="Times New Roman"/>
          <w:sz w:val="28"/>
          <w:szCs w:val="28"/>
        </w:rPr>
        <w:t>Поскольку технологией проведения строительных и инженерных работ не предусмотрено применение радиоактивных материалов, то причин для изменения радиационной обстановки не ожидается.</w:t>
      </w:r>
    </w:p>
    <w:p w14:paraId="4D7665AE" w14:textId="77777777" w:rsidR="003B7F62" w:rsidRPr="00420E4C" w:rsidRDefault="003B7F62" w:rsidP="00FC7B3F">
      <w:pPr>
        <w:suppressAutoHyphens/>
        <w:spacing w:after="0" w:line="240" w:lineRule="auto"/>
        <w:ind w:firstLine="709"/>
        <w:jc w:val="both"/>
        <w:rPr>
          <w:rFonts w:ascii="Times New Roman" w:hAnsi="Times New Roman" w:cs="Times New Roman"/>
          <w:sz w:val="28"/>
          <w:szCs w:val="28"/>
        </w:rPr>
      </w:pPr>
      <w:r w:rsidRPr="00420E4C">
        <w:rPr>
          <w:rFonts w:ascii="Times New Roman" w:hAnsi="Times New Roman" w:cs="Times New Roman"/>
          <w:sz w:val="28"/>
          <w:szCs w:val="28"/>
        </w:rPr>
        <w:t>При выборе участков под строительство жилых домов и других объектов с нормируемыми показателями качества окружающей среды в рамках              инженерно-экологических изысканий необходимо проводить оценку гамма-фона на территории предполагаемого строительства.</w:t>
      </w:r>
    </w:p>
    <w:p w14:paraId="52279BBA" w14:textId="77777777" w:rsidR="003B7F62" w:rsidRPr="00420E4C" w:rsidRDefault="003B7F62" w:rsidP="00FC7B3F">
      <w:pPr>
        <w:spacing w:after="0" w:line="240" w:lineRule="auto"/>
        <w:ind w:firstLine="709"/>
        <w:jc w:val="both"/>
        <w:rPr>
          <w:rFonts w:ascii="Times New Roman" w:eastAsia="Times New Roman" w:hAnsi="Times New Roman" w:cs="Times New Roman"/>
          <w:sz w:val="28"/>
          <w:szCs w:val="24"/>
          <w:lang w:eastAsia="ru-RU"/>
        </w:rPr>
      </w:pPr>
      <w:r w:rsidRPr="00420E4C">
        <w:rPr>
          <w:rFonts w:ascii="Times New Roman" w:eastAsia="Times New Roman" w:hAnsi="Times New Roman" w:cs="Times New Roman"/>
          <w:sz w:val="28"/>
          <w:szCs w:val="24"/>
          <w:lang w:eastAsia="ru-RU"/>
        </w:rPr>
        <w:t xml:space="preserve">При отводе для строительства здания участка с плотностью потока радона более 80 </w:t>
      </w:r>
      <w:proofErr w:type="spellStart"/>
      <w:r w:rsidRPr="00420E4C">
        <w:rPr>
          <w:rFonts w:ascii="Times New Roman" w:eastAsia="Times New Roman" w:hAnsi="Times New Roman" w:cs="Times New Roman"/>
          <w:sz w:val="28"/>
          <w:szCs w:val="24"/>
          <w:lang w:eastAsia="ru-RU"/>
        </w:rPr>
        <w:t>мБк</w:t>
      </w:r>
      <w:proofErr w:type="spellEnd"/>
      <w:r w:rsidRPr="00420E4C">
        <w:rPr>
          <w:rFonts w:ascii="Times New Roman" w:eastAsia="Times New Roman" w:hAnsi="Times New Roman" w:cs="Times New Roman"/>
          <w:sz w:val="28"/>
          <w:szCs w:val="24"/>
          <w:lang w:eastAsia="ru-RU"/>
        </w:rPr>
        <w:t>/м</w:t>
      </w:r>
      <w:r w:rsidRPr="00420E4C">
        <w:rPr>
          <w:rFonts w:ascii="Times New Roman" w:eastAsia="Times New Roman" w:hAnsi="Times New Roman" w:cs="Times New Roman"/>
          <w:sz w:val="28"/>
          <w:szCs w:val="24"/>
          <w:vertAlign w:val="superscript"/>
          <w:lang w:eastAsia="ru-RU"/>
        </w:rPr>
        <w:t>2</w:t>
      </w:r>
      <w:r w:rsidRPr="00420E4C">
        <w:rPr>
          <w:rFonts w:ascii="Times New Roman" w:eastAsia="Times New Roman" w:hAnsi="Times New Roman" w:cs="Times New Roman"/>
          <w:sz w:val="28"/>
          <w:szCs w:val="24"/>
          <w:lang w:eastAsia="ru-RU"/>
        </w:rPr>
        <w:t xml:space="preserve">с в проекте зданий должна быть предусмотрена система защиты от радона. Необходимость </w:t>
      </w:r>
      <w:proofErr w:type="spellStart"/>
      <w:r w:rsidRPr="00420E4C">
        <w:rPr>
          <w:rFonts w:ascii="Times New Roman" w:eastAsia="Times New Roman" w:hAnsi="Times New Roman" w:cs="Times New Roman"/>
          <w:sz w:val="28"/>
          <w:szCs w:val="24"/>
          <w:lang w:eastAsia="ru-RU"/>
        </w:rPr>
        <w:t>радонозащитных</w:t>
      </w:r>
      <w:proofErr w:type="spellEnd"/>
      <w:r w:rsidRPr="00420E4C">
        <w:rPr>
          <w:rFonts w:ascii="Times New Roman" w:eastAsia="Times New Roman" w:hAnsi="Times New Roman" w:cs="Times New Roman"/>
          <w:sz w:val="28"/>
          <w:szCs w:val="24"/>
          <w:lang w:eastAsia="ru-RU"/>
        </w:rPr>
        <w:t xml:space="preserve"> мероприятий при плотности потока радона с поверхности грунта менее 80 </w:t>
      </w:r>
      <w:proofErr w:type="spellStart"/>
      <w:r w:rsidRPr="00420E4C">
        <w:rPr>
          <w:rFonts w:ascii="Times New Roman" w:eastAsia="Times New Roman" w:hAnsi="Times New Roman" w:cs="Times New Roman"/>
          <w:sz w:val="28"/>
          <w:szCs w:val="24"/>
          <w:lang w:eastAsia="ru-RU"/>
        </w:rPr>
        <w:t>мБк</w:t>
      </w:r>
      <w:proofErr w:type="spellEnd"/>
      <w:r w:rsidRPr="00420E4C">
        <w:rPr>
          <w:rFonts w:ascii="Times New Roman" w:eastAsia="Times New Roman" w:hAnsi="Times New Roman" w:cs="Times New Roman"/>
          <w:sz w:val="28"/>
          <w:szCs w:val="24"/>
          <w:lang w:eastAsia="ru-RU"/>
        </w:rPr>
        <w:t>/м</w:t>
      </w:r>
      <w:r w:rsidRPr="00420E4C">
        <w:rPr>
          <w:rFonts w:ascii="Times New Roman" w:eastAsia="Times New Roman" w:hAnsi="Times New Roman" w:cs="Times New Roman"/>
          <w:sz w:val="28"/>
          <w:szCs w:val="24"/>
          <w:vertAlign w:val="superscript"/>
          <w:lang w:eastAsia="ru-RU"/>
        </w:rPr>
        <w:t>2</w:t>
      </w:r>
      <w:r w:rsidRPr="00420E4C">
        <w:rPr>
          <w:rFonts w:ascii="Times New Roman" w:eastAsia="Times New Roman" w:hAnsi="Times New Roman" w:cs="Times New Roman"/>
          <w:sz w:val="28"/>
          <w:szCs w:val="24"/>
          <w:lang w:eastAsia="ru-RU"/>
        </w:rPr>
        <w:t xml:space="preserve">с определяется в каждом отдельном случае по согласованию с органами </w:t>
      </w:r>
      <w:proofErr w:type="spellStart"/>
      <w:r w:rsidRPr="00420E4C">
        <w:rPr>
          <w:rFonts w:ascii="Times New Roman" w:eastAsia="Times New Roman" w:hAnsi="Times New Roman" w:cs="Times New Roman"/>
          <w:sz w:val="28"/>
          <w:szCs w:val="24"/>
          <w:lang w:eastAsia="ru-RU"/>
        </w:rPr>
        <w:t>Роспотребнадзора</w:t>
      </w:r>
      <w:proofErr w:type="spellEnd"/>
      <w:r w:rsidRPr="00420E4C">
        <w:rPr>
          <w:rFonts w:ascii="Times New Roman" w:eastAsia="Times New Roman" w:hAnsi="Times New Roman" w:cs="Times New Roman"/>
          <w:sz w:val="28"/>
          <w:szCs w:val="24"/>
          <w:lang w:eastAsia="ru-RU"/>
        </w:rPr>
        <w:t>.</w:t>
      </w:r>
    </w:p>
    <w:p w14:paraId="548E0E67" w14:textId="77777777" w:rsidR="003B7F62" w:rsidRPr="00420E4C" w:rsidRDefault="003B7F62" w:rsidP="00FC7B3F">
      <w:pPr>
        <w:spacing w:after="0" w:line="240" w:lineRule="auto"/>
        <w:ind w:firstLine="709"/>
        <w:jc w:val="both"/>
        <w:rPr>
          <w:rFonts w:ascii="Times New Roman" w:eastAsia="Times New Roman" w:hAnsi="Times New Roman" w:cs="Times New Roman"/>
          <w:sz w:val="28"/>
          <w:szCs w:val="24"/>
          <w:lang w:eastAsia="ru-RU"/>
        </w:rPr>
      </w:pPr>
      <w:r w:rsidRPr="00420E4C">
        <w:rPr>
          <w:rFonts w:ascii="Times New Roman" w:eastAsia="Times New Roman" w:hAnsi="Times New Roman" w:cs="Times New Roman"/>
          <w:sz w:val="28"/>
          <w:szCs w:val="24"/>
          <w:lang w:eastAsia="ru-RU"/>
        </w:rPr>
        <w:t>Производственный радиационный контроль должен осуществляться на всех стадиях строительства, реконструкции, капитального ремонта и эксплуатации жилых домов и зданий социально-бытового назначения с целью проверки соответствия действующим нормативам. В случае обнаружения превышения нормативных значений должен проводиться анализ возможных причин.</w:t>
      </w:r>
    </w:p>
    <w:p w14:paraId="68CB6B78" w14:textId="77777777" w:rsidR="003B7F62" w:rsidRPr="00420E4C" w:rsidRDefault="003B7F62" w:rsidP="00FC7B3F">
      <w:pPr>
        <w:spacing w:after="0" w:line="240" w:lineRule="auto"/>
        <w:ind w:firstLine="709"/>
        <w:jc w:val="both"/>
        <w:rPr>
          <w:rFonts w:ascii="Times New Roman" w:eastAsia="Times New Roman" w:hAnsi="Times New Roman" w:cs="Times New Roman"/>
          <w:sz w:val="28"/>
          <w:szCs w:val="24"/>
          <w:highlight w:val="yellow"/>
          <w:lang w:eastAsia="ru-RU"/>
        </w:rPr>
      </w:pPr>
    </w:p>
    <w:p w14:paraId="5EE6C391" w14:textId="77777777" w:rsidR="003B7F62" w:rsidRPr="00420E4C" w:rsidRDefault="003B7F62" w:rsidP="00FC7B3F">
      <w:pPr>
        <w:spacing w:after="0" w:line="240" w:lineRule="auto"/>
        <w:ind w:firstLine="709"/>
        <w:jc w:val="both"/>
        <w:rPr>
          <w:rFonts w:ascii="Times New Roman" w:eastAsia="Times New Roman" w:hAnsi="Times New Roman" w:cs="Times New Roman"/>
          <w:sz w:val="28"/>
          <w:szCs w:val="24"/>
          <w:highlight w:val="yellow"/>
          <w:lang w:eastAsia="ru-RU"/>
        </w:rPr>
      </w:pPr>
    </w:p>
    <w:p w14:paraId="55E97DDF" w14:textId="77777777" w:rsidR="003B7F62" w:rsidRPr="00420E4C" w:rsidRDefault="003B7F62" w:rsidP="00FC7B3F">
      <w:pPr>
        <w:keepNext/>
        <w:keepLines/>
        <w:numPr>
          <w:ilvl w:val="1"/>
          <w:numId w:val="9"/>
        </w:numPr>
        <w:spacing w:after="0" w:line="240" w:lineRule="auto"/>
        <w:ind w:left="0" w:firstLine="709"/>
        <w:jc w:val="center"/>
        <w:outlineLvl w:val="1"/>
        <w:rPr>
          <w:rFonts w:ascii="Times New Roman" w:eastAsiaTheme="majorEastAsia" w:hAnsi="Times New Roman" w:cs="Times New Roman"/>
          <w:b/>
          <w:sz w:val="28"/>
          <w:szCs w:val="28"/>
          <w:lang w:eastAsia="ru-RU"/>
        </w:rPr>
      </w:pPr>
      <w:bookmarkStart w:id="968" w:name="_Toc57443796"/>
      <w:bookmarkStart w:id="969" w:name="_Toc133908549"/>
      <w:bookmarkStart w:id="970" w:name="_Toc157779730"/>
      <w:r w:rsidRPr="00420E4C">
        <w:rPr>
          <w:rFonts w:ascii="Times New Roman" w:eastAsiaTheme="majorEastAsia" w:hAnsi="Times New Roman" w:cs="Times New Roman"/>
          <w:b/>
          <w:sz w:val="28"/>
          <w:szCs w:val="28"/>
          <w:lang w:eastAsia="ru-RU"/>
        </w:rPr>
        <w:lastRenderedPageBreak/>
        <w:t>Мероприятия по оптимизации производства и размещения объектов</w:t>
      </w:r>
      <w:bookmarkEnd w:id="968"/>
      <w:bookmarkEnd w:id="969"/>
      <w:bookmarkEnd w:id="970"/>
    </w:p>
    <w:p w14:paraId="798EB8F0" w14:textId="77777777" w:rsidR="003B7F62" w:rsidRPr="00420E4C" w:rsidRDefault="003B7F62" w:rsidP="00FC7B3F">
      <w:pPr>
        <w:spacing w:after="0" w:line="240" w:lineRule="auto"/>
        <w:ind w:firstLine="709"/>
        <w:jc w:val="both"/>
        <w:rPr>
          <w:rFonts w:ascii="Times New Roman" w:hAnsi="Times New Roman" w:cs="Times New Roman"/>
          <w:sz w:val="28"/>
          <w:szCs w:val="28"/>
          <w:highlight w:val="yellow"/>
          <w:lang w:eastAsia="ru-RU"/>
        </w:rPr>
      </w:pPr>
      <w:r w:rsidRPr="00420E4C">
        <w:rPr>
          <w:rFonts w:ascii="Times New Roman" w:hAnsi="Times New Roman" w:cs="Times New Roman"/>
          <w:sz w:val="28"/>
          <w:szCs w:val="28"/>
          <w:lang w:eastAsia="ru-RU"/>
        </w:rPr>
        <w:t>При решении вопросов о размещении объектов, выборе земельных участков под строительство и расширении объектов должны соблюдаться санитарные правила, выполнение которых является обязанностью индивидуальных предпринимателей и юридических лиц в соответствии с осуществляемой ими деятельностью (ст.11, п.2 ст.12 Федерального Закона от 30.03.1999г №52-ФЗ (ред. от 24.07.2023) «О санитарно-эпидемиологическом благополучии населения»).</w:t>
      </w:r>
    </w:p>
    <w:p w14:paraId="7359C2B9" w14:textId="77777777" w:rsidR="003B7F62" w:rsidRPr="00420E4C" w:rsidRDefault="003B7F62" w:rsidP="00FC7B3F">
      <w:pPr>
        <w:spacing w:after="0" w:line="240" w:lineRule="auto"/>
        <w:ind w:firstLine="709"/>
        <w:jc w:val="both"/>
        <w:rPr>
          <w:rFonts w:ascii="Times New Roman" w:hAnsi="Times New Roman" w:cs="Times New Roman"/>
          <w:sz w:val="28"/>
          <w:szCs w:val="28"/>
          <w:highlight w:val="yellow"/>
        </w:rPr>
      </w:pPr>
      <w:r w:rsidRPr="00420E4C">
        <w:rPr>
          <w:rFonts w:ascii="Times New Roman" w:hAnsi="Times New Roman" w:cs="Times New Roman"/>
          <w:sz w:val="28"/>
          <w:szCs w:val="28"/>
        </w:rPr>
        <w:t>Если при строительстве и реконструкции объектов капитального строительства предусмотрено осуществление государственного строительного надзора, обеспечение соблюдения санитарно-эпидемиологических требований при строительстве и реконструкции объектов капитального строительства обеспечивается посредством осуществления экспертизы проектной документации и государственного строительного надзора в соответствии с законодательством о градостроительной деятельности (п.8 ст.44 Федерального Закона «О санитарно-эпидемиологическом благополучии населения» №52-ФЗ от 30.03.1999).</w:t>
      </w:r>
    </w:p>
    <w:p w14:paraId="55903701" w14:textId="77777777" w:rsidR="003B7F62" w:rsidRPr="00420E4C" w:rsidRDefault="003B7F62" w:rsidP="00FC7B3F">
      <w:pPr>
        <w:spacing w:after="0" w:line="240" w:lineRule="auto"/>
        <w:rPr>
          <w:highlight w:val="yellow"/>
          <w:lang w:eastAsia="ru-RU"/>
        </w:rPr>
      </w:pPr>
    </w:p>
    <w:p w14:paraId="189B0EB0" w14:textId="77777777" w:rsidR="003B7F62" w:rsidRPr="00420E4C" w:rsidRDefault="003B7F62" w:rsidP="00FC7B3F">
      <w:pPr>
        <w:widowControl w:val="0"/>
        <w:tabs>
          <w:tab w:val="left" w:pos="851"/>
        </w:tabs>
        <w:suppressAutoHyphens/>
        <w:spacing w:after="0" w:line="240" w:lineRule="auto"/>
        <w:contextualSpacing/>
        <w:jc w:val="center"/>
        <w:rPr>
          <w:rFonts w:ascii="Times New Roman" w:hAnsi="Times New Roman" w:cs="Times New Roman"/>
          <w:b/>
          <w:sz w:val="28"/>
          <w:szCs w:val="28"/>
          <w:lang w:eastAsia="ru-RU"/>
        </w:rPr>
      </w:pPr>
      <w:r w:rsidRPr="00420E4C">
        <w:rPr>
          <w:rFonts w:ascii="Times New Roman" w:hAnsi="Times New Roman" w:cs="Times New Roman"/>
          <w:b/>
          <w:sz w:val="28"/>
          <w:szCs w:val="28"/>
          <w:lang w:eastAsia="ru-RU"/>
        </w:rPr>
        <w:t>Оптимизация размещения и обустройства объектов производства</w:t>
      </w:r>
    </w:p>
    <w:p w14:paraId="0F8F29F1" w14:textId="77777777" w:rsidR="003B7F62" w:rsidRPr="00420E4C" w:rsidRDefault="003B7F62" w:rsidP="00FC7B3F">
      <w:pPr>
        <w:autoSpaceDE w:val="0"/>
        <w:autoSpaceDN w:val="0"/>
        <w:adjustRightInd w:val="0"/>
        <w:spacing w:after="0" w:line="240" w:lineRule="auto"/>
        <w:ind w:firstLine="709"/>
        <w:jc w:val="both"/>
        <w:rPr>
          <w:rFonts w:ascii="Times New Roman" w:hAnsi="Times New Roman" w:cs="Times New Roman"/>
          <w:sz w:val="28"/>
          <w:szCs w:val="28"/>
        </w:rPr>
      </w:pPr>
      <w:r w:rsidRPr="00420E4C">
        <w:rPr>
          <w:rFonts w:ascii="Times New Roman" w:hAnsi="Times New Roman" w:cs="Times New Roman"/>
          <w:sz w:val="28"/>
          <w:szCs w:val="28"/>
          <w:lang w:eastAsia="ru-RU"/>
        </w:rPr>
        <w:t xml:space="preserve">Обязательным условием современного промышленного проектирования является внедрение передовых ресурсосберегающих, безотходных и малоотходных технологических решений, позволяющих максимально сократить или избежать поступлений вредных химических или биологических компонентов выбросов в атмосферный воздух, почву и </w:t>
      </w:r>
      <w:proofErr w:type="spellStart"/>
      <w:r w:rsidRPr="00420E4C">
        <w:rPr>
          <w:rFonts w:ascii="Times New Roman" w:hAnsi="Times New Roman" w:cs="Times New Roman"/>
          <w:sz w:val="28"/>
          <w:szCs w:val="28"/>
          <w:lang w:eastAsia="ru-RU"/>
        </w:rPr>
        <w:t>водоемы</w:t>
      </w:r>
      <w:proofErr w:type="spellEnd"/>
      <w:r w:rsidRPr="00420E4C">
        <w:rPr>
          <w:rFonts w:ascii="Times New Roman" w:hAnsi="Times New Roman" w:cs="Times New Roman"/>
          <w:sz w:val="28"/>
          <w:szCs w:val="28"/>
          <w:lang w:eastAsia="ru-RU"/>
        </w:rPr>
        <w:t>, предотвратить или снизить воздействие физических факторов до гигиенических нормативов и ниже (</w:t>
      </w:r>
      <w:r w:rsidRPr="00420E4C">
        <w:rPr>
          <w:rFonts w:ascii="Times New Roman" w:hAnsi="Times New Roman" w:cs="Times New Roman"/>
          <w:sz w:val="28"/>
          <w:szCs w:val="28"/>
        </w:rPr>
        <w:t>Постановление Главного государственного санитарного врача РФ от 25.09.2007 N 74 (ред. от 28.02.2022)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(Зарегистрировано в Минюсте России 25.01.2008 N 10995)</w:t>
      </w:r>
      <w:r w:rsidRPr="00420E4C">
        <w:rPr>
          <w:rFonts w:ascii="Times New Roman" w:hAnsi="Times New Roman" w:cs="Times New Roman"/>
          <w:sz w:val="28"/>
          <w:szCs w:val="28"/>
          <w:lang w:eastAsia="ru-RU"/>
        </w:rPr>
        <w:t>.</w:t>
      </w:r>
    </w:p>
    <w:p w14:paraId="0248B847"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В процессе работы ферм на территории поселения, производственных объектов могут быть применены наилучшие доступные технологии в области очистки сточных вод</w:t>
      </w:r>
      <w:r w:rsidRPr="00420E4C">
        <w:rPr>
          <w:rFonts w:ascii="Times New Roman" w:hAnsi="Times New Roman" w:cs="Times New Roman"/>
          <w:sz w:val="28"/>
          <w:szCs w:val="28"/>
        </w:rPr>
        <w:t xml:space="preserve"> (производственных, хозяйственно-бытовых и ливневых стоков)</w:t>
      </w:r>
      <w:r w:rsidRPr="00420E4C">
        <w:rPr>
          <w:rFonts w:ascii="Times New Roman" w:hAnsi="Times New Roman" w:cs="Times New Roman"/>
          <w:sz w:val="28"/>
          <w:szCs w:val="28"/>
          <w:lang w:eastAsia="ru-RU"/>
        </w:rPr>
        <w:t xml:space="preserve">, размещения отходов производства и потребления, сокращения выбросов загрязняющих веществ, сбросов загрязняющих веществ при хранении и складировании товаров (грузов). Полный перечень областей применения наилучших доступных технологий </w:t>
      </w:r>
      <w:proofErr w:type="spellStart"/>
      <w:r w:rsidRPr="00420E4C">
        <w:rPr>
          <w:rFonts w:ascii="Times New Roman" w:hAnsi="Times New Roman" w:cs="Times New Roman"/>
          <w:sz w:val="28"/>
          <w:szCs w:val="28"/>
          <w:lang w:eastAsia="ru-RU"/>
        </w:rPr>
        <w:t>утвержден</w:t>
      </w:r>
      <w:proofErr w:type="spellEnd"/>
      <w:r w:rsidRPr="00420E4C">
        <w:rPr>
          <w:rFonts w:ascii="Times New Roman" w:hAnsi="Times New Roman" w:cs="Times New Roman"/>
          <w:sz w:val="28"/>
          <w:szCs w:val="28"/>
          <w:lang w:eastAsia="ru-RU"/>
        </w:rPr>
        <w:t xml:space="preserve"> распоряжением Правительства РФ от 24.12.2014 №2674-р (ред. от 01.11.2021) «Об утверждении Перечня областей применения наилучших доступных технологий». </w:t>
      </w:r>
    </w:p>
    <w:p w14:paraId="3AD23856"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 xml:space="preserve">При проектировании объектов капитального строительства должны быть предусмотрены мероприятия по предупреждению и устранению загрязнения окружающей среды, применяться ресурсосберегающие, малоотходные, безотходные и иные технологии, способствующие предупреждению и устранению загрязнения окружающей среды, охране окружающей среды. При наличии соответствующих отраслевых информационно-технических справочников рекомендовано применять наилучшие доступные технологии. </w:t>
      </w:r>
    </w:p>
    <w:p w14:paraId="2DC80C18"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lastRenderedPageBreak/>
        <w:t xml:space="preserve">Согласно ст.36 Федерального закона от 10.01.2002 N 7-ФЗ (ред. от 04.08.2023) «Об охране окружающей среды» (с изм. и доп., вступ. в силу с 01.10.2023) архитектурно-строительное проектирование, строительство и реконструкция объектов капитального строительства, которые являются объектами, оказывающими негативное воздействие на окружающую среду, и относятся к областям применения наилучших доступных технологий, должны осуществляться с </w:t>
      </w:r>
      <w:proofErr w:type="spellStart"/>
      <w:r w:rsidRPr="00420E4C">
        <w:rPr>
          <w:rFonts w:ascii="Times New Roman" w:hAnsi="Times New Roman" w:cs="Times New Roman"/>
          <w:sz w:val="28"/>
          <w:szCs w:val="28"/>
          <w:lang w:eastAsia="ru-RU"/>
        </w:rPr>
        <w:t>учетом</w:t>
      </w:r>
      <w:proofErr w:type="spellEnd"/>
      <w:r w:rsidRPr="00420E4C">
        <w:rPr>
          <w:rFonts w:ascii="Times New Roman" w:hAnsi="Times New Roman" w:cs="Times New Roman"/>
          <w:sz w:val="28"/>
          <w:szCs w:val="28"/>
          <w:lang w:eastAsia="ru-RU"/>
        </w:rPr>
        <w:t xml:space="preserve"> технологических показателей наилучших доступных технологий при обеспечении приемлемого риска для здоровья населения, а также с </w:t>
      </w:r>
      <w:proofErr w:type="spellStart"/>
      <w:r w:rsidRPr="00420E4C">
        <w:rPr>
          <w:rFonts w:ascii="Times New Roman" w:hAnsi="Times New Roman" w:cs="Times New Roman"/>
          <w:sz w:val="28"/>
          <w:szCs w:val="28"/>
          <w:lang w:eastAsia="ru-RU"/>
        </w:rPr>
        <w:t>учетом</w:t>
      </w:r>
      <w:proofErr w:type="spellEnd"/>
      <w:r w:rsidRPr="00420E4C">
        <w:rPr>
          <w:rFonts w:ascii="Times New Roman" w:hAnsi="Times New Roman" w:cs="Times New Roman"/>
          <w:sz w:val="28"/>
          <w:szCs w:val="28"/>
          <w:lang w:eastAsia="ru-RU"/>
        </w:rPr>
        <w:t xml:space="preserve"> необходимости создания системы автоматического контроля выбросов загрязняющих веществ и (или) сбросов загрязняющих веществ.</w:t>
      </w:r>
    </w:p>
    <w:p w14:paraId="6E84BED2"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 xml:space="preserve">В соответствии со ст. 38 Федерального закона от 10.01.2002 N 7-ФЗ (ред. от 04.08.2023) «Об охране окружающей среды» (с изм. и доп., вступ. в силу с 01.10.2023) не допускается выдача разрешения на ввод в эксплуатацию объекта капитального строительства, который является объектом, оказывающим негативное воздействие на окружающую среду, и относится к областям применения наилучших доступных технологий, в случае, если на указанном объекте применяются технологические процессы с технологическими показателями, превышающими технологические показатели наилучших доступных технологий. </w:t>
      </w:r>
    </w:p>
    <w:p w14:paraId="759970C7" w14:textId="77777777" w:rsidR="00362ED1" w:rsidRPr="00420E4C" w:rsidRDefault="004B3A36" w:rsidP="00FC7B3F">
      <w:pPr>
        <w:spacing w:after="0" w:line="240" w:lineRule="auto"/>
        <w:ind w:firstLine="709"/>
        <w:contextualSpacing/>
        <w:jc w:val="right"/>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Таблица 7.6.1</w:t>
      </w:r>
    </w:p>
    <w:p w14:paraId="1A88711D" w14:textId="77777777" w:rsidR="00362ED1" w:rsidRPr="00420E4C" w:rsidRDefault="00362ED1" w:rsidP="00FC7B3F">
      <w:pPr>
        <w:spacing w:after="0" w:line="240" w:lineRule="auto"/>
        <w:contextualSpacing/>
        <w:jc w:val="center"/>
        <w:rPr>
          <w:rFonts w:ascii="Times New Roman" w:eastAsia="Times New Roman" w:hAnsi="Times New Roman" w:cs="Times New Roman"/>
          <w:sz w:val="28"/>
          <w:szCs w:val="28"/>
          <w:lang w:eastAsia="ru-RU"/>
        </w:rPr>
      </w:pPr>
      <w:r w:rsidRPr="00420E4C">
        <w:rPr>
          <w:rFonts w:ascii="Times New Roman" w:eastAsia="Times New Roman" w:hAnsi="Times New Roman" w:cs="Times New Roman"/>
          <w:sz w:val="28"/>
          <w:szCs w:val="28"/>
          <w:lang w:eastAsia="ru-RU"/>
        </w:rPr>
        <w:t>Сведения о размерах санитарно-защитных зон, санитарных разрыво</w:t>
      </w:r>
      <w:r w:rsidR="00C90968" w:rsidRPr="00420E4C">
        <w:rPr>
          <w:rFonts w:ascii="Times New Roman" w:eastAsia="Times New Roman" w:hAnsi="Times New Roman" w:cs="Times New Roman"/>
          <w:sz w:val="28"/>
          <w:szCs w:val="28"/>
          <w:lang w:eastAsia="ru-RU"/>
        </w:rPr>
        <w:t>в в Ленино-</w:t>
      </w:r>
      <w:proofErr w:type="spellStart"/>
      <w:r w:rsidR="00C90968" w:rsidRPr="00420E4C">
        <w:rPr>
          <w:rFonts w:ascii="Times New Roman" w:eastAsia="Times New Roman" w:hAnsi="Times New Roman" w:cs="Times New Roman"/>
          <w:sz w:val="28"/>
          <w:szCs w:val="28"/>
          <w:lang w:eastAsia="ru-RU"/>
        </w:rPr>
        <w:t>Кокушкинском</w:t>
      </w:r>
      <w:proofErr w:type="spellEnd"/>
      <w:r w:rsidR="00C90968" w:rsidRPr="00420E4C">
        <w:rPr>
          <w:rFonts w:ascii="Times New Roman" w:eastAsia="Times New Roman" w:hAnsi="Times New Roman" w:cs="Times New Roman"/>
          <w:sz w:val="28"/>
          <w:szCs w:val="28"/>
          <w:lang w:eastAsia="ru-RU"/>
        </w:rPr>
        <w:t xml:space="preserve"> </w:t>
      </w:r>
      <w:r w:rsidRPr="00420E4C">
        <w:rPr>
          <w:rFonts w:ascii="Times New Roman" w:eastAsia="Times New Roman" w:hAnsi="Times New Roman" w:cs="Times New Roman"/>
          <w:sz w:val="28"/>
          <w:szCs w:val="28"/>
          <w:lang w:eastAsia="ru-RU"/>
        </w:rPr>
        <w:t>сельском поселении (проектное предложение)</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984"/>
        <w:gridCol w:w="1418"/>
        <w:gridCol w:w="1987"/>
        <w:gridCol w:w="1134"/>
        <w:gridCol w:w="992"/>
        <w:gridCol w:w="1840"/>
      </w:tblGrid>
      <w:tr w:rsidR="00362ED1" w:rsidRPr="00420E4C" w14:paraId="1C969F57" w14:textId="77777777" w:rsidTr="0049506D">
        <w:trPr>
          <w:trHeight w:val="619"/>
          <w:jc w:val="center"/>
        </w:trPr>
        <w:tc>
          <w:tcPr>
            <w:tcW w:w="846" w:type="dxa"/>
            <w:vMerge w:val="restart"/>
            <w:vAlign w:val="center"/>
          </w:tcPr>
          <w:p w14:paraId="7F6831E2" w14:textId="77777777" w:rsidR="00362ED1" w:rsidRPr="00420E4C" w:rsidRDefault="00362ED1" w:rsidP="00FC7B3F">
            <w:pPr>
              <w:spacing w:after="0" w:line="240" w:lineRule="auto"/>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по экспликации</w:t>
            </w:r>
          </w:p>
        </w:tc>
        <w:tc>
          <w:tcPr>
            <w:tcW w:w="1984" w:type="dxa"/>
            <w:vMerge w:val="restart"/>
            <w:vAlign w:val="center"/>
          </w:tcPr>
          <w:p w14:paraId="5B4EAED3" w14:textId="77777777" w:rsidR="00362ED1" w:rsidRPr="00420E4C" w:rsidRDefault="00362ED1" w:rsidP="00FC7B3F">
            <w:pPr>
              <w:spacing w:after="0" w:line="240" w:lineRule="auto"/>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Объект</w:t>
            </w:r>
          </w:p>
        </w:tc>
        <w:tc>
          <w:tcPr>
            <w:tcW w:w="1418" w:type="dxa"/>
            <w:vMerge w:val="restart"/>
            <w:shd w:val="clear" w:color="auto" w:fill="auto"/>
            <w:noWrap/>
            <w:vAlign w:val="center"/>
          </w:tcPr>
          <w:p w14:paraId="7495BB14" w14:textId="77777777" w:rsidR="00362ED1" w:rsidRPr="00420E4C" w:rsidRDefault="00362ED1" w:rsidP="00FC7B3F">
            <w:pPr>
              <w:spacing w:after="0" w:line="240" w:lineRule="auto"/>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Зона с особыми условиями использования территории, (м)</w:t>
            </w:r>
          </w:p>
        </w:tc>
        <w:tc>
          <w:tcPr>
            <w:tcW w:w="1987" w:type="dxa"/>
            <w:vMerge w:val="restart"/>
            <w:shd w:val="clear" w:color="auto" w:fill="auto"/>
            <w:noWrap/>
            <w:vAlign w:val="center"/>
          </w:tcPr>
          <w:p w14:paraId="2F36D3B8" w14:textId="77777777" w:rsidR="00362ED1" w:rsidRPr="00420E4C" w:rsidRDefault="00362ED1" w:rsidP="00FC7B3F">
            <w:pPr>
              <w:spacing w:after="0" w:line="240" w:lineRule="auto"/>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Нормативный документ</w:t>
            </w:r>
          </w:p>
        </w:tc>
        <w:tc>
          <w:tcPr>
            <w:tcW w:w="2126" w:type="dxa"/>
            <w:gridSpan w:val="2"/>
            <w:vAlign w:val="center"/>
          </w:tcPr>
          <w:p w14:paraId="65651195" w14:textId="77777777" w:rsidR="00362ED1" w:rsidRPr="00420E4C" w:rsidRDefault="00362ED1" w:rsidP="00FC7B3F">
            <w:pPr>
              <w:spacing w:after="0" w:line="240" w:lineRule="auto"/>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xml:space="preserve">Сроки реализации </w:t>
            </w:r>
          </w:p>
        </w:tc>
        <w:tc>
          <w:tcPr>
            <w:tcW w:w="1840" w:type="dxa"/>
            <w:vMerge w:val="restart"/>
            <w:vAlign w:val="center"/>
          </w:tcPr>
          <w:p w14:paraId="716075DD" w14:textId="77777777" w:rsidR="00362ED1" w:rsidRPr="00420E4C" w:rsidRDefault="00362ED1" w:rsidP="00FC7B3F">
            <w:pPr>
              <w:spacing w:after="0" w:line="240" w:lineRule="auto"/>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Примечание</w:t>
            </w:r>
          </w:p>
        </w:tc>
      </w:tr>
      <w:tr w:rsidR="00362ED1" w:rsidRPr="00420E4C" w14:paraId="1D67D542" w14:textId="77777777" w:rsidTr="0049506D">
        <w:trPr>
          <w:trHeight w:val="619"/>
          <w:jc w:val="center"/>
        </w:trPr>
        <w:tc>
          <w:tcPr>
            <w:tcW w:w="846" w:type="dxa"/>
            <w:vMerge/>
            <w:vAlign w:val="center"/>
          </w:tcPr>
          <w:p w14:paraId="596B906A" w14:textId="77777777" w:rsidR="00362ED1" w:rsidRPr="00420E4C" w:rsidRDefault="00362ED1" w:rsidP="00FC7B3F">
            <w:pPr>
              <w:spacing w:after="0" w:line="240" w:lineRule="auto"/>
              <w:jc w:val="center"/>
              <w:rPr>
                <w:rFonts w:ascii="Times New Roman" w:eastAsia="Times New Roman" w:hAnsi="Times New Roman" w:cs="Times New Roman"/>
                <w:sz w:val="20"/>
                <w:szCs w:val="20"/>
                <w:lang w:eastAsia="ru-RU"/>
              </w:rPr>
            </w:pPr>
          </w:p>
        </w:tc>
        <w:tc>
          <w:tcPr>
            <w:tcW w:w="1984" w:type="dxa"/>
            <w:vMerge/>
            <w:vAlign w:val="center"/>
          </w:tcPr>
          <w:p w14:paraId="0E901B1C" w14:textId="77777777" w:rsidR="00362ED1" w:rsidRPr="00420E4C" w:rsidRDefault="00362ED1" w:rsidP="00FC7B3F">
            <w:pPr>
              <w:spacing w:after="0" w:line="240" w:lineRule="auto"/>
              <w:jc w:val="center"/>
              <w:rPr>
                <w:rFonts w:ascii="Times New Roman" w:eastAsia="Times New Roman" w:hAnsi="Times New Roman" w:cs="Times New Roman"/>
                <w:sz w:val="20"/>
                <w:szCs w:val="20"/>
                <w:lang w:eastAsia="ru-RU"/>
              </w:rPr>
            </w:pPr>
          </w:p>
        </w:tc>
        <w:tc>
          <w:tcPr>
            <w:tcW w:w="1418" w:type="dxa"/>
            <w:vMerge/>
            <w:shd w:val="clear" w:color="auto" w:fill="auto"/>
            <w:noWrap/>
            <w:vAlign w:val="center"/>
          </w:tcPr>
          <w:p w14:paraId="496CCA87" w14:textId="77777777" w:rsidR="00362ED1" w:rsidRPr="00420E4C" w:rsidRDefault="00362ED1" w:rsidP="00FC7B3F">
            <w:pPr>
              <w:spacing w:after="0" w:line="240" w:lineRule="auto"/>
              <w:jc w:val="center"/>
              <w:rPr>
                <w:rFonts w:ascii="Times New Roman" w:eastAsia="Times New Roman" w:hAnsi="Times New Roman" w:cs="Times New Roman"/>
                <w:sz w:val="20"/>
                <w:szCs w:val="20"/>
                <w:lang w:eastAsia="ru-RU"/>
              </w:rPr>
            </w:pPr>
          </w:p>
        </w:tc>
        <w:tc>
          <w:tcPr>
            <w:tcW w:w="1987" w:type="dxa"/>
            <w:vMerge/>
            <w:shd w:val="clear" w:color="auto" w:fill="auto"/>
            <w:noWrap/>
            <w:vAlign w:val="center"/>
          </w:tcPr>
          <w:p w14:paraId="6DA27036" w14:textId="77777777" w:rsidR="00362ED1" w:rsidRPr="00420E4C" w:rsidRDefault="00362ED1" w:rsidP="00FC7B3F">
            <w:pPr>
              <w:spacing w:after="0" w:line="240" w:lineRule="auto"/>
              <w:jc w:val="center"/>
              <w:rPr>
                <w:rFonts w:ascii="Times New Roman" w:eastAsia="Times New Roman" w:hAnsi="Times New Roman" w:cs="Times New Roman"/>
                <w:sz w:val="20"/>
                <w:szCs w:val="20"/>
                <w:lang w:eastAsia="ru-RU"/>
              </w:rPr>
            </w:pPr>
          </w:p>
        </w:tc>
        <w:tc>
          <w:tcPr>
            <w:tcW w:w="1134" w:type="dxa"/>
            <w:vAlign w:val="center"/>
          </w:tcPr>
          <w:p w14:paraId="0BB7B949" w14:textId="77777777" w:rsidR="00362ED1" w:rsidRPr="00420E4C" w:rsidRDefault="00362ED1" w:rsidP="00FC7B3F">
            <w:pPr>
              <w:spacing w:after="0" w:line="240" w:lineRule="auto"/>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xml:space="preserve">первая очередь </w:t>
            </w:r>
          </w:p>
        </w:tc>
        <w:tc>
          <w:tcPr>
            <w:tcW w:w="992" w:type="dxa"/>
            <w:vAlign w:val="center"/>
          </w:tcPr>
          <w:p w14:paraId="224BEE21" w14:textId="77777777" w:rsidR="00362ED1" w:rsidRPr="00420E4C" w:rsidRDefault="00362ED1" w:rsidP="00FC7B3F">
            <w:pPr>
              <w:spacing w:after="0" w:line="240" w:lineRule="auto"/>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xml:space="preserve">расчётный срок </w:t>
            </w:r>
          </w:p>
        </w:tc>
        <w:tc>
          <w:tcPr>
            <w:tcW w:w="1840" w:type="dxa"/>
            <w:vMerge/>
            <w:vAlign w:val="center"/>
          </w:tcPr>
          <w:p w14:paraId="55FB1BD6" w14:textId="77777777" w:rsidR="00362ED1" w:rsidRPr="00420E4C" w:rsidRDefault="00362ED1" w:rsidP="00FC7B3F">
            <w:pPr>
              <w:spacing w:after="0" w:line="240" w:lineRule="auto"/>
              <w:jc w:val="center"/>
              <w:rPr>
                <w:rFonts w:ascii="Times New Roman" w:eastAsia="Times New Roman" w:hAnsi="Times New Roman" w:cs="Times New Roman"/>
                <w:sz w:val="20"/>
                <w:szCs w:val="20"/>
                <w:lang w:eastAsia="ru-RU"/>
              </w:rPr>
            </w:pPr>
          </w:p>
        </w:tc>
      </w:tr>
      <w:tr w:rsidR="00362ED1" w:rsidRPr="00420E4C" w14:paraId="791C4DEF" w14:textId="77777777" w:rsidTr="0049506D">
        <w:trPr>
          <w:trHeight w:val="254"/>
          <w:jc w:val="center"/>
        </w:trPr>
        <w:tc>
          <w:tcPr>
            <w:tcW w:w="10201" w:type="dxa"/>
            <w:gridSpan w:val="7"/>
            <w:vAlign w:val="center"/>
          </w:tcPr>
          <w:p w14:paraId="336D09C3" w14:textId="77777777" w:rsidR="00362ED1" w:rsidRPr="00420E4C" w:rsidRDefault="00C90968" w:rsidP="00FC7B3F">
            <w:pPr>
              <w:spacing w:after="0" w:line="240" w:lineRule="auto"/>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b/>
                <w:color w:val="000000" w:themeColor="text1"/>
                <w:sz w:val="20"/>
                <w:szCs w:val="20"/>
                <w:lang w:eastAsia="ru-RU"/>
              </w:rPr>
              <w:t>Ленино-</w:t>
            </w:r>
            <w:proofErr w:type="spellStart"/>
            <w:r w:rsidRPr="00420E4C">
              <w:rPr>
                <w:rFonts w:ascii="Times New Roman" w:eastAsia="Times New Roman" w:hAnsi="Times New Roman" w:cs="Times New Roman"/>
                <w:b/>
                <w:color w:val="000000" w:themeColor="text1"/>
                <w:sz w:val="20"/>
                <w:szCs w:val="20"/>
                <w:lang w:eastAsia="ru-RU"/>
              </w:rPr>
              <w:t>Кокуш</w:t>
            </w:r>
            <w:r w:rsidR="00362ED1" w:rsidRPr="00420E4C">
              <w:rPr>
                <w:rFonts w:ascii="Times New Roman" w:eastAsia="Times New Roman" w:hAnsi="Times New Roman" w:cs="Times New Roman"/>
                <w:b/>
                <w:color w:val="000000" w:themeColor="text1"/>
                <w:sz w:val="20"/>
                <w:szCs w:val="20"/>
                <w:lang w:eastAsia="ru-RU"/>
              </w:rPr>
              <w:t>кинское</w:t>
            </w:r>
            <w:proofErr w:type="spellEnd"/>
            <w:r w:rsidR="00362ED1" w:rsidRPr="00420E4C">
              <w:rPr>
                <w:rFonts w:ascii="Times New Roman" w:eastAsia="Times New Roman" w:hAnsi="Times New Roman" w:cs="Times New Roman"/>
                <w:b/>
                <w:color w:val="000000" w:themeColor="text1"/>
                <w:sz w:val="20"/>
                <w:szCs w:val="20"/>
                <w:lang w:eastAsia="ru-RU"/>
              </w:rPr>
              <w:t xml:space="preserve"> </w:t>
            </w:r>
            <w:proofErr w:type="spellStart"/>
            <w:r w:rsidR="00362ED1" w:rsidRPr="00420E4C">
              <w:rPr>
                <w:rFonts w:ascii="Times New Roman" w:eastAsia="Times New Roman" w:hAnsi="Times New Roman" w:cs="Times New Roman"/>
                <w:b/>
                <w:color w:val="000000" w:themeColor="text1"/>
                <w:sz w:val="20"/>
                <w:szCs w:val="20"/>
                <w:lang w:eastAsia="ru-RU"/>
              </w:rPr>
              <w:t>с.п</w:t>
            </w:r>
            <w:proofErr w:type="spellEnd"/>
            <w:r w:rsidR="00362ED1" w:rsidRPr="00420E4C">
              <w:rPr>
                <w:rFonts w:ascii="Times New Roman" w:eastAsia="Times New Roman" w:hAnsi="Times New Roman" w:cs="Times New Roman"/>
                <w:b/>
                <w:color w:val="000000" w:themeColor="text1"/>
                <w:sz w:val="20"/>
                <w:szCs w:val="20"/>
                <w:lang w:eastAsia="ru-RU"/>
              </w:rPr>
              <w:t>.</w:t>
            </w:r>
          </w:p>
        </w:tc>
      </w:tr>
      <w:tr w:rsidR="00362ED1" w:rsidRPr="00420E4C" w14:paraId="312A0723" w14:textId="77777777" w:rsidTr="0049506D">
        <w:trPr>
          <w:trHeight w:val="254"/>
          <w:jc w:val="center"/>
        </w:trPr>
        <w:tc>
          <w:tcPr>
            <w:tcW w:w="846" w:type="dxa"/>
            <w:vAlign w:val="center"/>
          </w:tcPr>
          <w:p w14:paraId="4DE6D0B2" w14:textId="77777777" w:rsidR="00362ED1" w:rsidRPr="00420E4C" w:rsidRDefault="00362ED1" w:rsidP="00FC7B3F">
            <w:pPr>
              <w:spacing w:after="0" w:line="240" w:lineRule="auto"/>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6.3</w:t>
            </w:r>
          </w:p>
        </w:tc>
        <w:tc>
          <w:tcPr>
            <w:tcW w:w="1984" w:type="dxa"/>
            <w:vAlign w:val="center"/>
          </w:tcPr>
          <w:p w14:paraId="2AE114B5" w14:textId="77777777" w:rsidR="00362ED1" w:rsidRPr="00420E4C" w:rsidRDefault="00362ED1" w:rsidP="00FC7B3F">
            <w:pPr>
              <w:spacing w:after="0" w:line="240" w:lineRule="auto"/>
              <w:jc w:val="center"/>
              <w:rPr>
                <w:rFonts w:ascii="Times New Roman" w:eastAsia="Times New Roman" w:hAnsi="Times New Roman" w:cs="Times New Roman"/>
                <w:sz w:val="20"/>
                <w:szCs w:val="24"/>
                <w:lang w:eastAsia="ru-RU"/>
              </w:rPr>
            </w:pPr>
            <w:r w:rsidRPr="00420E4C">
              <w:rPr>
                <w:rFonts w:ascii="Times New Roman" w:hAnsi="Times New Roman" w:cs="Times New Roman"/>
                <w:sz w:val="20"/>
                <w:szCs w:val="20"/>
              </w:rPr>
              <w:t>Карьер по добыче кирпичных суглинков ООО "Керамика"</w:t>
            </w:r>
          </w:p>
        </w:tc>
        <w:tc>
          <w:tcPr>
            <w:tcW w:w="1418" w:type="dxa"/>
            <w:shd w:val="clear" w:color="auto" w:fill="auto"/>
            <w:noWrap/>
            <w:vAlign w:val="center"/>
          </w:tcPr>
          <w:p w14:paraId="17E427A4" w14:textId="77777777" w:rsidR="00362ED1" w:rsidRPr="00420E4C" w:rsidRDefault="00362ED1" w:rsidP="00FC7B3F">
            <w:pPr>
              <w:spacing w:after="0" w:line="240" w:lineRule="auto"/>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100</w:t>
            </w:r>
          </w:p>
        </w:tc>
        <w:tc>
          <w:tcPr>
            <w:tcW w:w="1987" w:type="dxa"/>
            <w:shd w:val="clear" w:color="auto" w:fill="auto"/>
            <w:noWrap/>
            <w:vAlign w:val="center"/>
          </w:tcPr>
          <w:p w14:paraId="26D187C9" w14:textId="77777777" w:rsidR="00362ED1" w:rsidRPr="00420E4C" w:rsidRDefault="00362ED1" w:rsidP="00FC7B3F">
            <w:pPr>
              <w:spacing w:after="0" w:line="240" w:lineRule="auto"/>
              <w:jc w:val="both"/>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0"/>
                <w:lang w:eastAsia="ru-RU"/>
              </w:rPr>
              <w:t>СанПиН 2.2.1/2.1.1.1200-03, табл. 7.1 п.</w:t>
            </w:r>
            <w:r w:rsidRPr="00420E4C">
              <w:rPr>
                <w:rFonts w:ascii="Times New Roman" w:hAnsi="Times New Roman" w:cs="Times New Roman"/>
              </w:rPr>
              <w:t xml:space="preserve"> </w:t>
            </w:r>
            <w:r w:rsidRPr="00420E4C">
              <w:rPr>
                <w:rFonts w:ascii="Times New Roman" w:eastAsia="Times New Roman" w:hAnsi="Times New Roman" w:cs="Times New Roman"/>
                <w:sz w:val="20"/>
                <w:szCs w:val="20"/>
                <w:lang w:eastAsia="ru-RU"/>
              </w:rPr>
              <w:t xml:space="preserve">3.4.1, </w:t>
            </w:r>
            <w:r w:rsidRPr="00420E4C">
              <w:rPr>
                <w:rFonts w:ascii="Times New Roman" w:eastAsia="Times New Roman" w:hAnsi="Times New Roman" w:cs="Times New Roman"/>
                <w:sz w:val="20"/>
                <w:szCs w:val="20"/>
                <w:lang w:eastAsia="ru-RU"/>
              </w:rPr>
              <w:br/>
            </w:r>
            <w:r w:rsidRPr="00420E4C">
              <w:rPr>
                <w:rFonts w:ascii="Times New Roman" w:eastAsia="Times New Roman" w:hAnsi="Times New Roman" w:cs="Times New Roman"/>
                <w:sz w:val="20"/>
                <w:szCs w:val="20"/>
                <w:lang w:val="en-US" w:eastAsia="ru-RU"/>
              </w:rPr>
              <w:t>IV</w:t>
            </w:r>
            <w:r w:rsidRPr="00420E4C">
              <w:rPr>
                <w:rFonts w:ascii="Times New Roman" w:eastAsia="Times New Roman" w:hAnsi="Times New Roman" w:cs="Times New Roman"/>
                <w:sz w:val="20"/>
                <w:szCs w:val="20"/>
                <w:lang w:eastAsia="ru-RU"/>
              </w:rPr>
              <w:t xml:space="preserve"> класс</w:t>
            </w:r>
            <w:r w:rsidRPr="00420E4C">
              <w:rPr>
                <w:rFonts w:ascii="Times New Roman" w:eastAsia="Times New Roman" w:hAnsi="Times New Roman" w:cs="Times New Roman"/>
                <w:sz w:val="20"/>
                <w:szCs w:val="24"/>
                <w:lang w:eastAsia="ru-RU"/>
              </w:rPr>
              <w:t xml:space="preserve"> </w:t>
            </w:r>
          </w:p>
        </w:tc>
        <w:tc>
          <w:tcPr>
            <w:tcW w:w="1134" w:type="dxa"/>
            <w:vAlign w:val="center"/>
          </w:tcPr>
          <w:p w14:paraId="4F52EF41" w14:textId="77777777" w:rsidR="00362ED1" w:rsidRPr="00420E4C" w:rsidRDefault="00362ED1" w:rsidP="00FC7B3F">
            <w:pPr>
              <w:spacing w:after="0" w:line="240" w:lineRule="auto"/>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w:t>
            </w:r>
          </w:p>
        </w:tc>
        <w:tc>
          <w:tcPr>
            <w:tcW w:w="992" w:type="dxa"/>
            <w:vAlign w:val="center"/>
          </w:tcPr>
          <w:p w14:paraId="3BB16429" w14:textId="77777777" w:rsidR="00362ED1" w:rsidRPr="00420E4C" w:rsidRDefault="00362ED1" w:rsidP="00FC7B3F">
            <w:pPr>
              <w:spacing w:after="0" w:line="240" w:lineRule="auto"/>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w:t>
            </w:r>
          </w:p>
        </w:tc>
        <w:tc>
          <w:tcPr>
            <w:tcW w:w="1840" w:type="dxa"/>
            <w:vAlign w:val="center"/>
          </w:tcPr>
          <w:p w14:paraId="1F5C40AE" w14:textId="77777777" w:rsidR="00362ED1" w:rsidRPr="00420E4C" w:rsidRDefault="00362ED1" w:rsidP="00FC7B3F">
            <w:pPr>
              <w:spacing w:after="0" w:line="240" w:lineRule="auto"/>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xml:space="preserve">Расширение </w:t>
            </w:r>
            <w:r w:rsidRPr="00420E4C">
              <w:rPr>
                <w:rFonts w:ascii="Times New Roman" w:eastAsia="Times New Roman" w:hAnsi="Times New Roman" w:cs="Times New Roman"/>
                <w:sz w:val="20"/>
                <w:szCs w:val="20"/>
                <w:lang w:eastAsia="ru-RU"/>
              </w:rPr>
              <w:br/>
              <w:t xml:space="preserve">карьера </w:t>
            </w:r>
          </w:p>
        </w:tc>
      </w:tr>
      <w:tr w:rsidR="00362ED1" w:rsidRPr="00420E4C" w14:paraId="187B5324" w14:textId="77777777" w:rsidTr="0049506D">
        <w:trPr>
          <w:trHeight w:val="254"/>
          <w:jc w:val="center"/>
        </w:trPr>
        <w:tc>
          <w:tcPr>
            <w:tcW w:w="846" w:type="dxa"/>
            <w:vAlign w:val="center"/>
          </w:tcPr>
          <w:p w14:paraId="34609ED6" w14:textId="77777777" w:rsidR="00362ED1" w:rsidRPr="00420E4C" w:rsidRDefault="00362ED1" w:rsidP="00FC7B3F">
            <w:pPr>
              <w:spacing w:after="0" w:line="240" w:lineRule="auto"/>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6.16</w:t>
            </w:r>
          </w:p>
        </w:tc>
        <w:tc>
          <w:tcPr>
            <w:tcW w:w="1984" w:type="dxa"/>
            <w:vAlign w:val="center"/>
          </w:tcPr>
          <w:p w14:paraId="79BA3867" w14:textId="77777777" w:rsidR="00362ED1" w:rsidRPr="00420E4C" w:rsidRDefault="00362ED1" w:rsidP="00FC7B3F">
            <w:pPr>
              <w:spacing w:after="0" w:line="240" w:lineRule="auto"/>
              <w:jc w:val="center"/>
              <w:rPr>
                <w:rFonts w:ascii="Times New Roman" w:hAnsi="Times New Roman" w:cs="Times New Roman"/>
                <w:sz w:val="20"/>
                <w:szCs w:val="20"/>
              </w:rPr>
            </w:pPr>
            <w:r w:rsidRPr="00420E4C">
              <w:rPr>
                <w:rFonts w:ascii="Times New Roman" w:hAnsi="Times New Roman" w:cs="Times New Roman"/>
                <w:sz w:val="20"/>
                <w:szCs w:val="20"/>
              </w:rPr>
              <w:t>КФХ "</w:t>
            </w:r>
            <w:proofErr w:type="spellStart"/>
            <w:r w:rsidRPr="00420E4C">
              <w:rPr>
                <w:rFonts w:ascii="Times New Roman" w:hAnsi="Times New Roman" w:cs="Times New Roman"/>
                <w:sz w:val="20"/>
                <w:szCs w:val="20"/>
              </w:rPr>
              <w:t>Ибатуллин</w:t>
            </w:r>
            <w:proofErr w:type="spellEnd"/>
            <w:r w:rsidRPr="00420E4C">
              <w:rPr>
                <w:rFonts w:ascii="Times New Roman" w:hAnsi="Times New Roman" w:cs="Times New Roman"/>
                <w:sz w:val="20"/>
                <w:szCs w:val="20"/>
              </w:rPr>
              <w:t>" КРС 100 голов</w:t>
            </w:r>
          </w:p>
        </w:tc>
        <w:tc>
          <w:tcPr>
            <w:tcW w:w="1418" w:type="dxa"/>
            <w:shd w:val="clear" w:color="auto" w:fill="auto"/>
            <w:noWrap/>
            <w:vAlign w:val="center"/>
          </w:tcPr>
          <w:p w14:paraId="7812BE40" w14:textId="77777777" w:rsidR="00362ED1" w:rsidRPr="00420E4C" w:rsidRDefault="00C90968" w:rsidP="00FC7B3F">
            <w:pPr>
              <w:spacing w:after="0" w:line="240" w:lineRule="auto"/>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100</w:t>
            </w:r>
          </w:p>
        </w:tc>
        <w:tc>
          <w:tcPr>
            <w:tcW w:w="1987" w:type="dxa"/>
            <w:shd w:val="clear" w:color="auto" w:fill="auto"/>
            <w:noWrap/>
            <w:vAlign w:val="center"/>
          </w:tcPr>
          <w:p w14:paraId="0219A0C1" w14:textId="77777777" w:rsidR="00362ED1" w:rsidRPr="00420E4C" w:rsidRDefault="00C90968" w:rsidP="00FC7B3F">
            <w:pPr>
              <w:spacing w:after="0" w:line="240" w:lineRule="auto"/>
              <w:jc w:val="both"/>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СанПиН 2.2.1/2.1.1.1200-03,</w:t>
            </w:r>
            <w:r w:rsidRPr="00420E4C">
              <w:rPr>
                <w:rFonts w:ascii="Times New Roman" w:eastAsia="Times New Roman" w:hAnsi="Times New Roman" w:cs="Times New Roman"/>
                <w:sz w:val="20"/>
                <w:szCs w:val="20"/>
                <w:lang w:eastAsia="ru-RU"/>
              </w:rPr>
              <w:br/>
              <w:t xml:space="preserve"> </w:t>
            </w:r>
            <w:r w:rsidRPr="00420E4C">
              <w:rPr>
                <w:rFonts w:ascii="Times New Roman" w:eastAsia="Times New Roman" w:hAnsi="Times New Roman" w:cs="Times New Roman"/>
                <w:sz w:val="20"/>
                <w:szCs w:val="20"/>
                <w:lang w:val="en-US" w:eastAsia="ru-RU"/>
              </w:rPr>
              <w:t>IV</w:t>
            </w:r>
            <w:r w:rsidRPr="00420E4C">
              <w:rPr>
                <w:rFonts w:ascii="Times New Roman" w:eastAsia="Times New Roman" w:hAnsi="Times New Roman" w:cs="Times New Roman"/>
                <w:sz w:val="20"/>
                <w:szCs w:val="20"/>
                <w:lang w:eastAsia="ru-RU"/>
              </w:rPr>
              <w:t xml:space="preserve"> класс</w:t>
            </w:r>
          </w:p>
        </w:tc>
        <w:tc>
          <w:tcPr>
            <w:tcW w:w="1134" w:type="dxa"/>
            <w:vAlign w:val="center"/>
          </w:tcPr>
          <w:p w14:paraId="2C38B733" w14:textId="77777777" w:rsidR="00362ED1" w:rsidRPr="00420E4C" w:rsidRDefault="00362ED1" w:rsidP="00FC7B3F">
            <w:pPr>
              <w:spacing w:after="0" w:line="240" w:lineRule="auto"/>
              <w:jc w:val="center"/>
              <w:rPr>
                <w:rFonts w:ascii="Times New Roman" w:eastAsia="Times New Roman" w:hAnsi="Times New Roman" w:cs="Times New Roman"/>
                <w:sz w:val="20"/>
                <w:szCs w:val="20"/>
                <w:lang w:eastAsia="ru-RU"/>
              </w:rPr>
            </w:pPr>
          </w:p>
        </w:tc>
        <w:tc>
          <w:tcPr>
            <w:tcW w:w="992" w:type="dxa"/>
            <w:vAlign w:val="center"/>
          </w:tcPr>
          <w:p w14:paraId="16D8E404" w14:textId="77777777" w:rsidR="00362ED1" w:rsidRPr="00420E4C" w:rsidRDefault="00362ED1" w:rsidP="00FC7B3F">
            <w:pPr>
              <w:spacing w:after="0" w:line="240" w:lineRule="auto"/>
              <w:jc w:val="center"/>
              <w:rPr>
                <w:rFonts w:ascii="Times New Roman" w:eastAsia="Times New Roman" w:hAnsi="Times New Roman" w:cs="Times New Roman"/>
                <w:sz w:val="20"/>
                <w:szCs w:val="20"/>
                <w:lang w:eastAsia="ru-RU"/>
              </w:rPr>
            </w:pPr>
          </w:p>
        </w:tc>
        <w:tc>
          <w:tcPr>
            <w:tcW w:w="1840" w:type="dxa"/>
            <w:vAlign w:val="center"/>
          </w:tcPr>
          <w:p w14:paraId="19B038AF" w14:textId="77777777" w:rsidR="00362ED1" w:rsidRPr="00420E4C" w:rsidRDefault="00362ED1" w:rsidP="00FC7B3F">
            <w:pPr>
              <w:spacing w:after="0" w:line="240" w:lineRule="auto"/>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xml:space="preserve">После закрытия и </w:t>
            </w:r>
            <w:proofErr w:type="spellStart"/>
            <w:r w:rsidRPr="00420E4C">
              <w:rPr>
                <w:rFonts w:ascii="Times New Roman" w:eastAsia="Times New Roman" w:hAnsi="Times New Roman" w:cs="Times New Roman"/>
                <w:sz w:val="20"/>
                <w:szCs w:val="20"/>
                <w:lang w:eastAsia="ru-RU"/>
              </w:rPr>
              <w:t>перефунцкионирования</w:t>
            </w:r>
            <w:proofErr w:type="spellEnd"/>
            <w:r w:rsidRPr="00420E4C">
              <w:rPr>
                <w:rFonts w:ascii="Times New Roman" w:eastAsia="Times New Roman" w:hAnsi="Times New Roman" w:cs="Times New Roman"/>
                <w:sz w:val="20"/>
                <w:szCs w:val="20"/>
                <w:lang w:eastAsia="ru-RU"/>
              </w:rPr>
              <w:t xml:space="preserve"> части </w:t>
            </w:r>
            <w:r w:rsidR="003D44D6" w:rsidRPr="00420E4C">
              <w:rPr>
                <w:rFonts w:ascii="Times New Roman" w:eastAsia="Times New Roman" w:hAnsi="Times New Roman" w:cs="Times New Roman"/>
                <w:sz w:val="20"/>
                <w:szCs w:val="20"/>
                <w:lang w:eastAsia="ru-RU"/>
              </w:rPr>
              <w:t>фермы</w:t>
            </w:r>
            <w:r w:rsidRPr="00420E4C">
              <w:rPr>
                <w:rFonts w:ascii="Times New Roman" w:eastAsia="Times New Roman" w:hAnsi="Times New Roman" w:cs="Times New Roman"/>
                <w:sz w:val="20"/>
                <w:szCs w:val="20"/>
                <w:lang w:eastAsia="ru-RU"/>
              </w:rPr>
              <w:t xml:space="preserve">, расположенного в </w:t>
            </w:r>
            <w:proofErr w:type="spellStart"/>
            <w:r w:rsidR="00C90968" w:rsidRPr="00420E4C">
              <w:rPr>
                <w:rFonts w:ascii="Times New Roman" w:eastAsia="Times New Roman" w:hAnsi="Times New Roman" w:cs="Times New Roman"/>
                <w:sz w:val="20"/>
                <w:szCs w:val="20"/>
                <w:lang w:eastAsia="ru-RU"/>
              </w:rPr>
              <w:t>водоохранной</w:t>
            </w:r>
            <w:proofErr w:type="spellEnd"/>
            <w:r w:rsidR="00C90968" w:rsidRPr="00420E4C">
              <w:rPr>
                <w:rFonts w:ascii="Times New Roman" w:eastAsia="Times New Roman" w:hAnsi="Times New Roman" w:cs="Times New Roman"/>
                <w:sz w:val="20"/>
                <w:szCs w:val="20"/>
                <w:lang w:eastAsia="ru-RU"/>
              </w:rPr>
              <w:t xml:space="preserve"> зоне</w:t>
            </w:r>
          </w:p>
        </w:tc>
      </w:tr>
      <w:tr w:rsidR="00C90968" w:rsidRPr="00420E4C" w14:paraId="2B219F3F" w14:textId="77777777" w:rsidTr="0049506D">
        <w:trPr>
          <w:trHeight w:val="254"/>
          <w:jc w:val="center"/>
        </w:trPr>
        <w:tc>
          <w:tcPr>
            <w:tcW w:w="846" w:type="dxa"/>
            <w:vAlign w:val="center"/>
          </w:tcPr>
          <w:p w14:paraId="4E313D15" w14:textId="77777777" w:rsidR="00C90968" w:rsidRPr="00420E4C" w:rsidRDefault="00C90968" w:rsidP="00FC7B3F">
            <w:pPr>
              <w:spacing w:after="0" w:line="240" w:lineRule="auto"/>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6.18</w:t>
            </w:r>
          </w:p>
        </w:tc>
        <w:tc>
          <w:tcPr>
            <w:tcW w:w="1984" w:type="dxa"/>
            <w:vAlign w:val="center"/>
          </w:tcPr>
          <w:p w14:paraId="52012086" w14:textId="77777777" w:rsidR="00C90968" w:rsidRPr="00420E4C" w:rsidRDefault="00C90968" w:rsidP="00FC7B3F">
            <w:pPr>
              <w:spacing w:after="0" w:line="240" w:lineRule="auto"/>
              <w:jc w:val="center"/>
              <w:rPr>
                <w:rFonts w:ascii="Times New Roman" w:hAnsi="Times New Roman" w:cs="Times New Roman"/>
                <w:sz w:val="20"/>
                <w:szCs w:val="20"/>
              </w:rPr>
            </w:pPr>
            <w:r w:rsidRPr="00420E4C">
              <w:rPr>
                <w:rFonts w:ascii="Times New Roman" w:hAnsi="Times New Roman" w:cs="Times New Roman"/>
                <w:sz w:val="20"/>
                <w:szCs w:val="20"/>
              </w:rPr>
              <w:t>КФХ "</w:t>
            </w:r>
            <w:proofErr w:type="spellStart"/>
            <w:r w:rsidRPr="00420E4C">
              <w:rPr>
                <w:rFonts w:ascii="Times New Roman" w:hAnsi="Times New Roman" w:cs="Times New Roman"/>
                <w:sz w:val="20"/>
                <w:szCs w:val="20"/>
              </w:rPr>
              <w:t>Фасхутдинов</w:t>
            </w:r>
            <w:proofErr w:type="spellEnd"/>
            <w:r w:rsidRPr="00420E4C">
              <w:rPr>
                <w:rFonts w:ascii="Times New Roman" w:hAnsi="Times New Roman" w:cs="Times New Roman"/>
                <w:sz w:val="20"/>
                <w:szCs w:val="20"/>
              </w:rPr>
              <w:t>" ферма птицеводческая 15 000 голов</w:t>
            </w:r>
          </w:p>
        </w:tc>
        <w:tc>
          <w:tcPr>
            <w:tcW w:w="1418" w:type="dxa"/>
            <w:shd w:val="clear" w:color="auto" w:fill="auto"/>
            <w:noWrap/>
            <w:vAlign w:val="center"/>
          </w:tcPr>
          <w:p w14:paraId="1049A2FA" w14:textId="77777777" w:rsidR="00C90968" w:rsidRPr="00420E4C" w:rsidRDefault="00C90968" w:rsidP="00FC7B3F">
            <w:pPr>
              <w:spacing w:after="0" w:line="240" w:lineRule="auto"/>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300</w:t>
            </w:r>
          </w:p>
        </w:tc>
        <w:tc>
          <w:tcPr>
            <w:tcW w:w="1987" w:type="dxa"/>
            <w:shd w:val="clear" w:color="auto" w:fill="auto"/>
            <w:noWrap/>
            <w:vAlign w:val="center"/>
          </w:tcPr>
          <w:p w14:paraId="73FE12AE" w14:textId="77777777" w:rsidR="00C90968" w:rsidRPr="00420E4C" w:rsidRDefault="00C90968" w:rsidP="00FC7B3F">
            <w:pPr>
              <w:spacing w:after="0" w:line="240" w:lineRule="auto"/>
              <w:jc w:val="both"/>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xml:space="preserve">СанПиН 2.2.1/2.1.1.1200-03, табл. 7.1 п. </w:t>
            </w:r>
            <w:r w:rsidRPr="00420E4C">
              <w:rPr>
                <w:rFonts w:ascii="Times New Roman" w:hAnsi="Times New Roman" w:cs="Times New Roman"/>
                <w:sz w:val="20"/>
                <w:szCs w:val="20"/>
              </w:rPr>
              <w:t xml:space="preserve">11.3.4, </w:t>
            </w:r>
            <w:r w:rsidRPr="00420E4C">
              <w:rPr>
                <w:rFonts w:ascii="Times New Roman" w:hAnsi="Times New Roman" w:cs="Times New Roman"/>
                <w:sz w:val="20"/>
                <w:szCs w:val="20"/>
              </w:rPr>
              <w:br/>
              <w:t>III класс</w:t>
            </w:r>
          </w:p>
        </w:tc>
        <w:tc>
          <w:tcPr>
            <w:tcW w:w="1134" w:type="dxa"/>
            <w:vAlign w:val="center"/>
          </w:tcPr>
          <w:p w14:paraId="751F9073" w14:textId="77777777" w:rsidR="00C90968" w:rsidRPr="00420E4C" w:rsidRDefault="00C90968" w:rsidP="00FC7B3F">
            <w:pPr>
              <w:spacing w:after="0" w:line="240" w:lineRule="auto"/>
              <w:jc w:val="center"/>
              <w:rPr>
                <w:rFonts w:ascii="Times New Roman" w:eastAsia="Times New Roman" w:hAnsi="Times New Roman" w:cs="Times New Roman"/>
                <w:sz w:val="20"/>
                <w:szCs w:val="20"/>
                <w:lang w:eastAsia="ru-RU"/>
              </w:rPr>
            </w:pPr>
          </w:p>
        </w:tc>
        <w:tc>
          <w:tcPr>
            <w:tcW w:w="992" w:type="dxa"/>
            <w:vAlign w:val="center"/>
          </w:tcPr>
          <w:p w14:paraId="56F573B4" w14:textId="77777777" w:rsidR="00C90968" w:rsidRPr="00420E4C" w:rsidRDefault="00C90968" w:rsidP="00FC7B3F">
            <w:pPr>
              <w:spacing w:after="0" w:line="240" w:lineRule="auto"/>
              <w:jc w:val="center"/>
              <w:rPr>
                <w:rFonts w:ascii="Times New Roman" w:eastAsia="Times New Roman" w:hAnsi="Times New Roman" w:cs="Times New Roman"/>
                <w:sz w:val="20"/>
                <w:szCs w:val="20"/>
                <w:lang w:eastAsia="ru-RU"/>
              </w:rPr>
            </w:pPr>
          </w:p>
        </w:tc>
        <w:tc>
          <w:tcPr>
            <w:tcW w:w="1840" w:type="dxa"/>
            <w:vAlign w:val="center"/>
          </w:tcPr>
          <w:p w14:paraId="216497D6" w14:textId="77777777" w:rsidR="00C90968" w:rsidRPr="00420E4C" w:rsidRDefault="00C90968" w:rsidP="00FC7B3F">
            <w:pPr>
              <w:spacing w:after="0" w:line="240" w:lineRule="auto"/>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 xml:space="preserve">После закрытия и </w:t>
            </w:r>
            <w:proofErr w:type="spellStart"/>
            <w:r w:rsidRPr="00420E4C">
              <w:rPr>
                <w:rFonts w:ascii="Times New Roman" w:eastAsia="Times New Roman" w:hAnsi="Times New Roman" w:cs="Times New Roman"/>
                <w:sz w:val="20"/>
                <w:szCs w:val="20"/>
                <w:lang w:eastAsia="ru-RU"/>
              </w:rPr>
              <w:t>перефунцкионирования</w:t>
            </w:r>
            <w:proofErr w:type="spellEnd"/>
            <w:r w:rsidRPr="00420E4C">
              <w:rPr>
                <w:rFonts w:ascii="Times New Roman" w:eastAsia="Times New Roman" w:hAnsi="Times New Roman" w:cs="Times New Roman"/>
                <w:sz w:val="20"/>
                <w:szCs w:val="20"/>
                <w:lang w:eastAsia="ru-RU"/>
              </w:rPr>
              <w:t xml:space="preserve"> части фермы, расположенного в </w:t>
            </w:r>
            <w:proofErr w:type="spellStart"/>
            <w:r w:rsidRPr="00420E4C">
              <w:rPr>
                <w:rFonts w:ascii="Times New Roman" w:eastAsia="Times New Roman" w:hAnsi="Times New Roman" w:cs="Times New Roman"/>
                <w:sz w:val="20"/>
                <w:szCs w:val="20"/>
                <w:lang w:eastAsia="ru-RU"/>
              </w:rPr>
              <w:t>водоохранной</w:t>
            </w:r>
            <w:proofErr w:type="spellEnd"/>
            <w:r w:rsidRPr="00420E4C">
              <w:rPr>
                <w:rFonts w:ascii="Times New Roman" w:eastAsia="Times New Roman" w:hAnsi="Times New Roman" w:cs="Times New Roman"/>
                <w:sz w:val="20"/>
                <w:szCs w:val="20"/>
                <w:lang w:eastAsia="ru-RU"/>
              </w:rPr>
              <w:t xml:space="preserve"> зоне</w:t>
            </w:r>
          </w:p>
        </w:tc>
      </w:tr>
      <w:tr w:rsidR="00C90968" w:rsidRPr="00420E4C" w14:paraId="21020671" w14:textId="77777777" w:rsidTr="0049506D">
        <w:trPr>
          <w:trHeight w:val="254"/>
          <w:jc w:val="center"/>
        </w:trPr>
        <w:tc>
          <w:tcPr>
            <w:tcW w:w="846" w:type="dxa"/>
            <w:vAlign w:val="center"/>
          </w:tcPr>
          <w:p w14:paraId="43E6F7B2" w14:textId="77777777" w:rsidR="00C90968" w:rsidRPr="00420E4C" w:rsidRDefault="00C90968" w:rsidP="00FC7B3F">
            <w:pPr>
              <w:spacing w:after="0" w:line="240" w:lineRule="auto"/>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6.22</w:t>
            </w:r>
          </w:p>
        </w:tc>
        <w:tc>
          <w:tcPr>
            <w:tcW w:w="1984" w:type="dxa"/>
            <w:vAlign w:val="center"/>
          </w:tcPr>
          <w:p w14:paraId="0EB95044" w14:textId="77777777" w:rsidR="00C90968" w:rsidRPr="00420E4C" w:rsidRDefault="00C90968" w:rsidP="00FC7B3F">
            <w:pPr>
              <w:spacing w:after="0" w:line="240" w:lineRule="auto"/>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Карьер по разведке и добыче известняка ООО "</w:t>
            </w:r>
            <w:proofErr w:type="spellStart"/>
            <w:r w:rsidRPr="00420E4C">
              <w:rPr>
                <w:rFonts w:ascii="Times New Roman" w:eastAsia="Times New Roman" w:hAnsi="Times New Roman" w:cs="Times New Roman"/>
                <w:sz w:val="20"/>
                <w:szCs w:val="24"/>
                <w:lang w:eastAsia="ru-RU"/>
              </w:rPr>
              <w:t>Надеждинский</w:t>
            </w:r>
            <w:proofErr w:type="spellEnd"/>
            <w:r w:rsidRPr="00420E4C">
              <w:rPr>
                <w:rFonts w:ascii="Times New Roman" w:eastAsia="Times New Roman" w:hAnsi="Times New Roman" w:cs="Times New Roman"/>
                <w:sz w:val="20"/>
                <w:szCs w:val="24"/>
                <w:lang w:eastAsia="ru-RU"/>
              </w:rPr>
              <w:t xml:space="preserve"> карьер"</w:t>
            </w:r>
          </w:p>
        </w:tc>
        <w:tc>
          <w:tcPr>
            <w:tcW w:w="1418" w:type="dxa"/>
            <w:shd w:val="clear" w:color="auto" w:fill="auto"/>
            <w:noWrap/>
            <w:vAlign w:val="center"/>
          </w:tcPr>
          <w:p w14:paraId="76490A0E" w14:textId="77777777" w:rsidR="00C90968" w:rsidRPr="00420E4C" w:rsidRDefault="00C90968" w:rsidP="00FC7B3F">
            <w:pPr>
              <w:spacing w:after="0" w:line="240" w:lineRule="auto"/>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100</w:t>
            </w:r>
          </w:p>
        </w:tc>
        <w:tc>
          <w:tcPr>
            <w:tcW w:w="1987" w:type="dxa"/>
            <w:shd w:val="clear" w:color="auto" w:fill="auto"/>
            <w:noWrap/>
            <w:vAlign w:val="center"/>
          </w:tcPr>
          <w:p w14:paraId="6B13B49E" w14:textId="77777777" w:rsidR="00C90968" w:rsidRPr="00420E4C" w:rsidRDefault="00C90968" w:rsidP="00FC7B3F">
            <w:pPr>
              <w:spacing w:after="0" w:line="240" w:lineRule="auto"/>
              <w:jc w:val="both"/>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0"/>
                <w:lang w:eastAsia="ru-RU"/>
              </w:rPr>
              <w:t>СанПиН 2.2.1/2.1.1.1200-03, табл. 7.1 п.</w:t>
            </w:r>
            <w:r w:rsidRPr="00420E4C">
              <w:rPr>
                <w:rFonts w:ascii="Times New Roman" w:hAnsi="Times New Roman" w:cs="Times New Roman"/>
              </w:rPr>
              <w:t xml:space="preserve"> </w:t>
            </w:r>
            <w:r w:rsidRPr="00420E4C">
              <w:rPr>
                <w:rFonts w:ascii="Times New Roman" w:eastAsia="Times New Roman" w:hAnsi="Times New Roman" w:cs="Times New Roman"/>
                <w:sz w:val="20"/>
                <w:szCs w:val="20"/>
                <w:lang w:eastAsia="ru-RU"/>
              </w:rPr>
              <w:t xml:space="preserve">3.4.1, </w:t>
            </w:r>
            <w:r w:rsidRPr="00420E4C">
              <w:rPr>
                <w:rFonts w:ascii="Times New Roman" w:eastAsia="Times New Roman" w:hAnsi="Times New Roman" w:cs="Times New Roman"/>
                <w:sz w:val="20"/>
                <w:szCs w:val="20"/>
                <w:lang w:eastAsia="ru-RU"/>
              </w:rPr>
              <w:br/>
            </w:r>
            <w:r w:rsidRPr="00420E4C">
              <w:rPr>
                <w:rFonts w:ascii="Times New Roman" w:eastAsia="Times New Roman" w:hAnsi="Times New Roman" w:cs="Times New Roman"/>
                <w:sz w:val="20"/>
                <w:szCs w:val="20"/>
                <w:lang w:val="en-US" w:eastAsia="ru-RU"/>
              </w:rPr>
              <w:t>IV</w:t>
            </w:r>
            <w:r w:rsidRPr="00420E4C">
              <w:rPr>
                <w:rFonts w:ascii="Times New Roman" w:eastAsia="Times New Roman" w:hAnsi="Times New Roman" w:cs="Times New Roman"/>
                <w:sz w:val="20"/>
                <w:szCs w:val="20"/>
                <w:lang w:eastAsia="ru-RU"/>
              </w:rPr>
              <w:t xml:space="preserve"> класс</w:t>
            </w:r>
          </w:p>
        </w:tc>
        <w:tc>
          <w:tcPr>
            <w:tcW w:w="1134" w:type="dxa"/>
            <w:vAlign w:val="center"/>
          </w:tcPr>
          <w:p w14:paraId="6E050336" w14:textId="77777777" w:rsidR="00C90968" w:rsidRPr="00420E4C" w:rsidRDefault="00C90968" w:rsidP="00FC7B3F">
            <w:pPr>
              <w:spacing w:after="0" w:line="240" w:lineRule="auto"/>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w:t>
            </w:r>
          </w:p>
        </w:tc>
        <w:tc>
          <w:tcPr>
            <w:tcW w:w="992" w:type="dxa"/>
            <w:vAlign w:val="center"/>
          </w:tcPr>
          <w:p w14:paraId="51592B86" w14:textId="77777777" w:rsidR="00C90968" w:rsidRPr="00420E4C" w:rsidRDefault="00C90968" w:rsidP="00FC7B3F">
            <w:pPr>
              <w:spacing w:after="0" w:line="240" w:lineRule="auto"/>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w:t>
            </w:r>
          </w:p>
        </w:tc>
        <w:tc>
          <w:tcPr>
            <w:tcW w:w="1840" w:type="dxa"/>
            <w:vAlign w:val="center"/>
          </w:tcPr>
          <w:p w14:paraId="64E785B9" w14:textId="77777777" w:rsidR="00C90968" w:rsidRPr="00420E4C" w:rsidRDefault="00C90968" w:rsidP="00FC7B3F">
            <w:pPr>
              <w:spacing w:after="0" w:line="240" w:lineRule="auto"/>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Новое строительство</w:t>
            </w:r>
          </w:p>
        </w:tc>
      </w:tr>
      <w:tr w:rsidR="00C90968" w:rsidRPr="00420E4C" w14:paraId="3361552D" w14:textId="77777777" w:rsidTr="00362ED1">
        <w:trPr>
          <w:trHeight w:val="2415"/>
          <w:jc w:val="center"/>
        </w:trPr>
        <w:tc>
          <w:tcPr>
            <w:tcW w:w="846" w:type="dxa"/>
            <w:vAlign w:val="center"/>
          </w:tcPr>
          <w:p w14:paraId="65BDD6AB" w14:textId="77777777" w:rsidR="00C90968" w:rsidRPr="00420E4C" w:rsidRDefault="00C90968" w:rsidP="00FC7B3F">
            <w:pPr>
              <w:spacing w:after="0" w:line="240" w:lineRule="auto"/>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lastRenderedPageBreak/>
              <w:t>6.23</w:t>
            </w:r>
          </w:p>
        </w:tc>
        <w:tc>
          <w:tcPr>
            <w:tcW w:w="1984" w:type="dxa"/>
            <w:vAlign w:val="center"/>
          </w:tcPr>
          <w:p w14:paraId="3EE1521C" w14:textId="77777777" w:rsidR="00C90968" w:rsidRPr="00420E4C" w:rsidRDefault="00C90968" w:rsidP="00FC7B3F">
            <w:pPr>
              <w:spacing w:after="0" w:line="240" w:lineRule="auto"/>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Карьер карбонатных пород</w:t>
            </w:r>
          </w:p>
        </w:tc>
        <w:tc>
          <w:tcPr>
            <w:tcW w:w="1418" w:type="dxa"/>
            <w:shd w:val="clear" w:color="auto" w:fill="auto"/>
            <w:noWrap/>
            <w:vAlign w:val="center"/>
          </w:tcPr>
          <w:p w14:paraId="6517DCE7" w14:textId="77777777" w:rsidR="00C90968" w:rsidRPr="00420E4C" w:rsidRDefault="00C90968" w:rsidP="00FC7B3F">
            <w:pPr>
              <w:spacing w:after="0" w:line="240" w:lineRule="auto"/>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100</w:t>
            </w:r>
          </w:p>
        </w:tc>
        <w:tc>
          <w:tcPr>
            <w:tcW w:w="1987" w:type="dxa"/>
            <w:shd w:val="clear" w:color="auto" w:fill="auto"/>
            <w:noWrap/>
            <w:vAlign w:val="center"/>
          </w:tcPr>
          <w:p w14:paraId="5F8276DD" w14:textId="77777777" w:rsidR="00C90968" w:rsidRPr="00420E4C" w:rsidRDefault="00C90968" w:rsidP="00FC7B3F">
            <w:pPr>
              <w:spacing w:after="0" w:line="240" w:lineRule="auto"/>
              <w:jc w:val="both"/>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0"/>
                <w:lang w:eastAsia="ru-RU"/>
              </w:rPr>
              <w:t>СанПиН 2.2.1/2.1.1.1200-03, табл. 7.1 п.</w:t>
            </w:r>
            <w:r w:rsidRPr="00420E4C">
              <w:rPr>
                <w:rFonts w:ascii="Times New Roman" w:hAnsi="Times New Roman" w:cs="Times New Roman"/>
              </w:rPr>
              <w:t xml:space="preserve"> </w:t>
            </w:r>
            <w:r w:rsidRPr="00420E4C">
              <w:rPr>
                <w:rFonts w:ascii="Times New Roman" w:eastAsia="Times New Roman" w:hAnsi="Times New Roman" w:cs="Times New Roman"/>
                <w:sz w:val="20"/>
                <w:szCs w:val="20"/>
                <w:lang w:eastAsia="ru-RU"/>
              </w:rPr>
              <w:t xml:space="preserve">3.4.1, </w:t>
            </w:r>
            <w:r w:rsidRPr="00420E4C">
              <w:rPr>
                <w:rFonts w:ascii="Times New Roman" w:eastAsia="Times New Roman" w:hAnsi="Times New Roman" w:cs="Times New Roman"/>
                <w:sz w:val="20"/>
                <w:szCs w:val="20"/>
                <w:lang w:eastAsia="ru-RU"/>
              </w:rPr>
              <w:br/>
            </w:r>
            <w:r w:rsidRPr="00420E4C">
              <w:rPr>
                <w:rFonts w:ascii="Times New Roman" w:eastAsia="Times New Roman" w:hAnsi="Times New Roman" w:cs="Times New Roman"/>
                <w:sz w:val="20"/>
                <w:szCs w:val="20"/>
                <w:lang w:val="en-US" w:eastAsia="ru-RU"/>
              </w:rPr>
              <w:t>IV</w:t>
            </w:r>
            <w:r w:rsidRPr="00420E4C">
              <w:rPr>
                <w:rFonts w:ascii="Times New Roman" w:eastAsia="Times New Roman" w:hAnsi="Times New Roman" w:cs="Times New Roman"/>
                <w:sz w:val="20"/>
                <w:szCs w:val="20"/>
                <w:lang w:eastAsia="ru-RU"/>
              </w:rPr>
              <w:t xml:space="preserve"> класс</w:t>
            </w:r>
          </w:p>
        </w:tc>
        <w:tc>
          <w:tcPr>
            <w:tcW w:w="1134" w:type="dxa"/>
            <w:vAlign w:val="center"/>
          </w:tcPr>
          <w:p w14:paraId="2B16DA2C" w14:textId="77777777" w:rsidR="00C90968" w:rsidRPr="00420E4C" w:rsidRDefault="00C90968" w:rsidP="00FC7B3F">
            <w:pPr>
              <w:spacing w:after="0" w:line="240" w:lineRule="auto"/>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w:t>
            </w:r>
          </w:p>
        </w:tc>
        <w:tc>
          <w:tcPr>
            <w:tcW w:w="992" w:type="dxa"/>
            <w:vAlign w:val="center"/>
          </w:tcPr>
          <w:p w14:paraId="26BC9451" w14:textId="77777777" w:rsidR="00C90968" w:rsidRPr="00420E4C" w:rsidRDefault="00C90968" w:rsidP="00FC7B3F">
            <w:pPr>
              <w:spacing w:after="0" w:line="240" w:lineRule="auto"/>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w:t>
            </w:r>
          </w:p>
        </w:tc>
        <w:tc>
          <w:tcPr>
            <w:tcW w:w="1840" w:type="dxa"/>
            <w:vAlign w:val="center"/>
          </w:tcPr>
          <w:p w14:paraId="2B92A219" w14:textId="77777777" w:rsidR="00C90968" w:rsidRPr="00420E4C" w:rsidRDefault="00C90968" w:rsidP="00FC7B3F">
            <w:pPr>
              <w:spacing w:after="0" w:line="240" w:lineRule="auto"/>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Новое строительство</w:t>
            </w:r>
          </w:p>
        </w:tc>
      </w:tr>
      <w:tr w:rsidR="00C90968" w:rsidRPr="00420E4C" w14:paraId="1A747843" w14:textId="77777777" w:rsidTr="0049506D">
        <w:trPr>
          <w:trHeight w:val="254"/>
          <w:jc w:val="center"/>
        </w:trPr>
        <w:tc>
          <w:tcPr>
            <w:tcW w:w="846" w:type="dxa"/>
            <w:vAlign w:val="center"/>
          </w:tcPr>
          <w:p w14:paraId="380D6CC0" w14:textId="77777777" w:rsidR="00C90968" w:rsidRPr="00420E4C" w:rsidRDefault="00C90968" w:rsidP="00FC7B3F">
            <w:pPr>
              <w:spacing w:after="0" w:line="240" w:lineRule="auto"/>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w:t>
            </w:r>
          </w:p>
        </w:tc>
        <w:tc>
          <w:tcPr>
            <w:tcW w:w="1984" w:type="dxa"/>
            <w:vAlign w:val="center"/>
          </w:tcPr>
          <w:p w14:paraId="7611CD93" w14:textId="77777777" w:rsidR="00C90968" w:rsidRPr="00420E4C" w:rsidRDefault="00C90968" w:rsidP="00FC7B3F">
            <w:pPr>
              <w:spacing w:after="0" w:line="240" w:lineRule="auto"/>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Кладбище</w:t>
            </w:r>
          </w:p>
        </w:tc>
        <w:tc>
          <w:tcPr>
            <w:tcW w:w="1418" w:type="dxa"/>
            <w:shd w:val="clear" w:color="auto" w:fill="auto"/>
            <w:noWrap/>
            <w:vAlign w:val="center"/>
          </w:tcPr>
          <w:p w14:paraId="240879B7" w14:textId="77777777" w:rsidR="00C90968" w:rsidRPr="00420E4C" w:rsidRDefault="00C90968" w:rsidP="00FC7B3F">
            <w:pPr>
              <w:spacing w:after="0" w:line="240" w:lineRule="auto"/>
              <w:jc w:val="center"/>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4"/>
                <w:lang w:eastAsia="ru-RU"/>
              </w:rPr>
              <w:t>50</w:t>
            </w:r>
          </w:p>
        </w:tc>
        <w:tc>
          <w:tcPr>
            <w:tcW w:w="1987" w:type="dxa"/>
            <w:shd w:val="clear" w:color="auto" w:fill="auto"/>
            <w:noWrap/>
            <w:vAlign w:val="center"/>
          </w:tcPr>
          <w:p w14:paraId="743217F3" w14:textId="77777777" w:rsidR="00C90968" w:rsidRPr="00420E4C" w:rsidRDefault="00C90968" w:rsidP="00FC7B3F">
            <w:pPr>
              <w:spacing w:after="0" w:line="240" w:lineRule="auto"/>
              <w:jc w:val="both"/>
              <w:rPr>
                <w:rFonts w:ascii="Times New Roman" w:eastAsia="Times New Roman" w:hAnsi="Times New Roman" w:cs="Times New Roman"/>
                <w:sz w:val="20"/>
                <w:szCs w:val="24"/>
                <w:lang w:eastAsia="ru-RU"/>
              </w:rPr>
            </w:pPr>
            <w:r w:rsidRPr="00420E4C">
              <w:rPr>
                <w:rFonts w:ascii="Times New Roman" w:eastAsia="Times New Roman" w:hAnsi="Times New Roman" w:cs="Times New Roman"/>
                <w:sz w:val="20"/>
                <w:szCs w:val="20"/>
                <w:lang w:eastAsia="ru-RU"/>
              </w:rPr>
              <w:t>СанПиН 2.2.1/2.1.1.1200-03, табл. 7.1 п.12.5.2</w:t>
            </w:r>
          </w:p>
        </w:tc>
        <w:tc>
          <w:tcPr>
            <w:tcW w:w="1134" w:type="dxa"/>
            <w:vAlign w:val="center"/>
          </w:tcPr>
          <w:p w14:paraId="40CDC781" w14:textId="77777777" w:rsidR="00C90968" w:rsidRPr="00420E4C" w:rsidRDefault="00C90968" w:rsidP="00FC7B3F">
            <w:pPr>
              <w:spacing w:after="0" w:line="240" w:lineRule="auto"/>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w:t>
            </w:r>
          </w:p>
        </w:tc>
        <w:tc>
          <w:tcPr>
            <w:tcW w:w="992" w:type="dxa"/>
            <w:vAlign w:val="center"/>
          </w:tcPr>
          <w:p w14:paraId="316B6E04" w14:textId="77777777" w:rsidR="00C90968" w:rsidRPr="00420E4C" w:rsidRDefault="00C90968" w:rsidP="00FC7B3F">
            <w:pPr>
              <w:spacing w:after="0" w:line="240" w:lineRule="auto"/>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w:t>
            </w:r>
          </w:p>
        </w:tc>
        <w:tc>
          <w:tcPr>
            <w:tcW w:w="1840" w:type="dxa"/>
            <w:vAlign w:val="center"/>
          </w:tcPr>
          <w:p w14:paraId="0168543E" w14:textId="77777777" w:rsidR="00C90968" w:rsidRPr="00420E4C" w:rsidRDefault="00C90968" w:rsidP="00FC7B3F">
            <w:pPr>
              <w:spacing w:after="0" w:line="240" w:lineRule="auto"/>
              <w:jc w:val="center"/>
              <w:rPr>
                <w:rFonts w:ascii="Times New Roman" w:eastAsia="Times New Roman" w:hAnsi="Times New Roman" w:cs="Times New Roman"/>
                <w:sz w:val="20"/>
                <w:szCs w:val="20"/>
                <w:lang w:eastAsia="ru-RU"/>
              </w:rPr>
            </w:pPr>
            <w:r w:rsidRPr="00420E4C">
              <w:rPr>
                <w:rFonts w:ascii="Times New Roman" w:eastAsia="Times New Roman" w:hAnsi="Times New Roman" w:cs="Times New Roman"/>
                <w:sz w:val="20"/>
                <w:szCs w:val="20"/>
                <w:lang w:eastAsia="ru-RU"/>
              </w:rPr>
              <w:t>Новое строительство</w:t>
            </w:r>
          </w:p>
        </w:tc>
      </w:tr>
    </w:tbl>
    <w:p w14:paraId="01365C7D" w14:textId="77777777" w:rsidR="00362ED1" w:rsidRPr="00420E4C" w:rsidRDefault="00362ED1" w:rsidP="00FC7B3F">
      <w:pPr>
        <w:spacing w:line="240" w:lineRule="auto"/>
        <w:ind w:firstLine="708"/>
      </w:pPr>
    </w:p>
    <w:p w14:paraId="1D86E497" w14:textId="77777777" w:rsidR="003B7F62" w:rsidRPr="00420E4C" w:rsidRDefault="003B7F62" w:rsidP="00FC7B3F">
      <w:pPr>
        <w:spacing w:after="0" w:line="240" w:lineRule="auto"/>
        <w:jc w:val="center"/>
        <w:rPr>
          <w:rFonts w:ascii="Times New Roman" w:hAnsi="Times New Roman" w:cs="Times New Roman"/>
          <w:b/>
          <w:sz w:val="28"/>
          <w:szCs w:val="28"/>
        </w:rPr>
      </w:pPr>
      <w:r w:rsidRPr="00420E4C">
        <w:rPr>
          <w:rFonts w:ascii="Times New Roman" w:hAnsi="Times New Roman" w:cs="Times New Roman"/>
          <w:b/>
          <w:sz w:val="28"/>
          <w:szCs w:val="28"/>
        </w:rPr>
        <w:t>Оптимизация размещения объектов нового жилищного строительства, объектов социальной инфраструктуры</w:t>
      </w:r>
    </w:p>
    <w:p w14:paraId="5AFC4764" w14:textId="77777777" w:rsidR="003B7F62" w:rsidRPr="00420E4C" w:rsidRDefault="003B7F62" w:rsidP="00FC7B3F">
      <w:pPr>
        <w:tabs>
          <w:tab w:val="left" w:pos="709"/>
        </w:tabs>
        <w:spacing w:after="0" w:line="240" w:lineRule="auto"/>
        <w:jc w:val="both"/>
        <w:rPr>
          <w:rFonts w:ascii="Times New Roman" w:hAnsi="Times New Roman" w:cs="Times New Roman"/>
          <w:sz w:val="28"/>
          <w:szCs w:val="28"/>
          <w:lang w:eastAsia="ru-RU"/>
        </w:rPr>
      </w:pPr>
      <w:r w:rsidRPr="00420E4C">
        <w:rPr>
          <w:rFonts w:ascii="Times New Roman" w:hAnsi="Times New Roman" w:cs="Times New Roman"/>
          <w:b/>
          <w:sz w:val="28"/>
          <w:szCs w:val="28"/>
        </w:rPr>
        <w:tab/>
      </w:r>
      <w:r w:rsidRPr="00420E4C">
        <w:rPr>
          <w:rFonts w:ascii="Times New Roman" w:hAnsi="Times New Roman" w:cs="Times New Roman"/>
          <w:sz w:val="28"/>
          <w:szCs w:val="28"/>
          <w:lang w:eastAsia="ru-RU"/>
        </w:rPr>
        <w:t xml:space="preserve">Рекомендуется правильно размещать объекты нового жилищного строительства, с </w:t>
      </w:r>
      <w:proofErr w:type="spellStart"/>
      <w:r w:rsidRPr="00420E4C">
        <w:rPr>
          <w:rFonts w:ascii="Times New Roman" w:hAnsi="Times New Roman" w:cs="Times New Roman"/>
          <w:sz w:val="28"/>
          <w:szCs w:val="28"/>
          <w:lang w:eastAsia="ru-RU"/>
        </w:rPr>
        <w:t>учетом</w:t>
      </w:r>
      <w:proofErr w:type="spellEnd"/>
      <w:r w:rsidRPr="00420E4C">
        <w:rPr>
          <w:rFonts w:ascii="Times New Roman" w:hAnsi="Times New Roman" w:cs="Times New Roman"/>
          <w:sz w:val="28"/>
          <w:szCs w:val="28"/>
          <w:lang w:eastAsia="ru-RU"/>
        </w:rPr>
        <w:t xml:space="preserve"> господствующего направления ветра и существующих и планируемых санитарно-защитных зон.</w:t>
      </w:r>
    </w:p>
    <w:p w14:paraId="1B4B9C73" w14:textId="77777777" w:rsidR="003B7F62" w:rsidRPr="00420E4C" w:rsidRDefault="003B7F62" w:rsidP="00FC7B3F">
      <w:pPr>
        <w:tabs>
          <w:tab w:val="left" w:pos="709"/>
        </w:tabs>
        <w:spacing w:after="0" w:line="240" w:lineRule="auto"/>
        <w:ind w:firstLine="709"/>
        <w:jc w:val="both"/>
        <w:rPr>
          <w:rFonts w:ascii="Times New Roman" w:eastAsia="Times New Roman" w:hAnsi="Times New Roman" w:cs="Times New Roman"/>
          <w:sz w:val="28"/>
          <w:szCs w:val="20"/>
          <w:lang w:eastAsia="ru-RU"/>
        </w:rPr>
      </w:pPr>
      <w:r w:rsidRPr="00420E4C">
        <w:rPr>
          <w:rFonts w:ascii="Times New Roman" w:eastAsia="Times New Roman" w:hAnsi="Times New Roman" w:cs="Times New Roman"/>
          <w:sz w:val="28"/>
          <w:szCs w:val="28"/>
          <w:lang w:eastAsia="ru-RU"/>
        </w:rPr>
        <w:t>Р</w:t>
      </w:r>
      <w:r w:rsidRPr="00420E4C">
        <w:rPr>
          <w:rFonts w:ascii="Times New Roman" w:eastAsia="Times New Roman" w:hAnsi="Times New Roman" w:cs="Times New Roman"/>
          <w:sz w:val="28"/>
          <w:szCs w:val="20"/>
          <w:lang w:eastAsia="ru-RU"/>
        </w:rPr>
        <w:t xml:space="preserve">азработать комплексную схему обеспечения сетями инженерной инфраструктуры всех существующих и строящихся объектов, в том числе объектов новых участков ИЖС. Данная схема, а также мероприятия по </w:t>
      </w:r>
      <w:proofErr w:type="spellStart"/>
      <w:r w:rsidRPr="00420E4C">
        <w:rPr>
          <w:rFonts w:ascii="Times New Roman" w:eastAsia="Times New Roman" w:hAnsi="Times New Roman" w:cs="Times New Roman"/>
          <w:sz w:val="28"/>
          <w:szCs w:val="20"/>
          <w:lang w:eastAsia="ru-RU"/>
        </w:rPr>
        <w:t>ее</w:t>
      </w:r>
      <w:proofErr w:type="spellEnd"/>
      <w:r w:rsidRPr="00420E4C">
        <w:rPr>
          <w:rFonts w:ascii="Times New Roman" w:eastAsia="Times New Roman" w:hAnsi="Times New Roman" w:cs="Times New Roman"/>
          <w:sz w:val="28"/>
          <w:szCs w:val="20"/>
          <w:lang w:eastAsia="ru-RU"/>
        </w:rPr>
        <w:t xml:space="preserve"> реализации должны быть выполнены до начала освоения участков нового ИЖС.</w:t>
      </w:r>
    </w:p>
    <w:p w14:paraId="3EBDA871" w14:textId="77777777" w:rsidR="003B7F62" w:rsidRPr="00420E4C" w:rsidRDefault="003B7F62" w:rsidP="00FC7B3F">
      <w:pPr>
        <w:widowControl w:val="0"/>
        <w:tabs>
          <w:tab w:val="left" w:pos="709"/>
          <w:tab w:val="left" w:pos="851"/>
        </w:tabs>
        <w:suppressAutoHyphens/>
        <w:spacing w:after="0" w:line="240" w:lineRule="auto"/>
        <w:ind w:firstLine="709"/>
        <w:jc w:val="both"/>
        <w:rPr>
          <w:rFonts w:ascii="Times New Roman" w:hAnsi="Times New Roman" w:cs="Times New Roman"/>
          <w:sz w:val="28"/>
          <w:szCs w:val="28"/>
        </w:rPr>
      </w:pPr>
      <w:r w:rsidRPr="00420E4C">
        <w:rPr>
          <w:rFonts w:ascii="Times New Roman" w:hAnsi="Times New Roman" w:cs="Times New Roman"/>
          <w:sz w:val="28"/>
          <w:szCs w:val="28"/>
        </w:rPr>
        <w:t>В отношении всех территорий, планируемых для развития жилищного строительства, до начала их освоения необходимо обеспечить подготовку проектов планировки и проектов межевания территории с проработкой вопросов, обеспечивающих выполнение требований ст. 67.1. Водного кодекса РФ, а также комплексного обеспечения данных участков сетями инженерной инфраструктуры, в том числе водоснабжения и водоотведения с определением: источников водоснабжения населения, обеспечивающих полную потребность, организацией зон их санитарной охраны, мест размещения и мощности очистных сооружений (с обеспечением очистки стоков до установленных нормативов), мест сброса очищенных стоков, с указанием их на картографических материалах, обеспечения объектами социального и бытового назначения, объектами рекреации и территориями озеленения и общего пользования.</w:t>
      </w:r>
    </w:p>
    <w:p w14:paraId="0CF3C787" w14:textId="77777777" w:rsidR="00C45B20" w:rsidRPr="00420E4C" w:rsidRDefault="00C45B20" w:rsidP="00FC7B3F">
      <w:pPr>
        <w:spacing w:line="240" w:lineRule="auto"/>
        <w:rPr>
          <w:rFonts w:ascii="Times New Roman" w:eastAsiaTheme="majorEastAsia" w:hAnsi="Times New Roman" w:cs="Times New Roman"/>
          <w:b/>
          <w:sz w:val="28"/>
          <w:szCs w:val="28"/>
          <w:lang w:eastAsia="ru-RU"/>
        </w:rPr>
      </w:pPr>
      <w:bookmarkStart w:id="971" w:name="_Toc57443797"/>
      <w:bookmarkStart w:id="972" w:name="_Toc133908550"/>
    </w:p>
    <w:p w14:paraId="7F3A3CAA" w14:textId="77777777" w:rsidR="003B7F62" w:rsidRPr="00420E4C" w:rsidRDefault="003B7F62" w:rsidP="00FC7B3F">
      <w:pPr>
        <w:keepNext/>
        <w:keepLines/>
        <w:numPr>
          <w:ilvl w:val="1"/>
          <w:numId w:val="9"/>
        </w:numPr>
        <w:spacing w:after="0" w:line="240" w:lineRule="auto"/>
        <w:ind w:left="0" w:firstLine="709"/>
        <w:jc w:val="center"/>
        <w:outlineLvl w:val="1"/>
        <w:rPr>
          <w:rFonts w:ascii="Times New Roman" w:eastAsiaTheme="majorEastAsia" w:hAnsi="Times New Roman" w:cs="Times New Roman"/>
          <w:b/>
          <w:sz w:val="28"/>
          <w:szCs w:val="28"/>
          <w:lang w:eastAsia="ru-RU"/>
        </w:rPr>
      </w:pPr>
      <w:bookmarkStart w:id="973" w:name="_Toc157779731"/>
      <w:r w:rsidRPr="00420E4C">
        <w:rPr>
          <w:rFonts w:ascii="Times New Roman" w:eastAsiaTheme="majorEastAsia" w:hAnsi="Times New Roman" w:cs="Times New Roman"/>
          <w:b/>
          <w:sz w:val="28"/>
          <w:szCs w:val="28"/>
          <w:lang w:eastAsia="ru-RU"/>
        </w:rPr>
        <w:t>Мероприятия по организации зон с особыми условиями использования территории и соблюдению режима их использования</w:t>
      </w:r>
      <w:bookmarkEnd w:id="971"/>
      <w:bookmarkEnd w:id="972"/>
      <w:bookmarkEnd w:id="973"/>
    </w:p>
    <w:p w14:paraId="78362F8E" w14:textId="77777777" w:rsidR="003B7F62" w:rsidRPr="00420E4C" w:rsidRDefault="003B7F62" w:rsidP="00FC7B3F">
      <w:pPr>
        <w:spacing w:after="0" w:line="240" w:lineRule="auto"/>
        <w:contextualSpacing/>
        <w:jc w:val="center"/>
        <w:rPr>
          <w:rFonts w:ascii="Times New Roman" w:eastAsiaTheme="minorEastAsia" w:hAnsi="Times New Roman" w:cs="Times New Roman"/>
          <w:b/>
          <w:sz w:val="28"/>
          <w:szCs w:val="28"/>
        </w:rPr>
      </w:pPr>
      <w:r w:rsidRPr="00420E4C">
        <w:rPr>
          <w:rFonts w:ascii="Times New Roman" w:eastAsiaTheme="minorEastAsia" w:hAnsi="Times New Roman" w:cs="Times New Roman"/>
          <w:b/>
          <w:sz w:val="28"/>
          <w:szCs w:val="28"/>
        </w:rPr>
        <w:t>Установление санитарно-защитных зон</w:t>
      </w:r>
    </w:p>
    <w:p w14:paraId="51CB46B5"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Требуется установить санитарно-защитные зоны от производственных объектов.</w:t>
      </w:r>
    </w:p>
    <w:p w14:paraId="7E646BC9"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rPr>
      </w:pPr>
      <w:r w:rsidRPr="00420E4C">
        <w:rPr>
          <w:rFonts w:ascii="Times New Roman" w:hAnsi="Times New Roman" w:cs="Times New Roman"/>
          <w:sz w:val="28"/>
          <w:szCs w:val="28"/>
        </w:rPr>
        <w:t xml:space="preserve">Процедура установления санитарно-защитных зон и внесения сведений в ЕГРН регламентируется </w:t>
      </w:r>
      <w:r w:rsidRPr="00420E4C">
        <w:rPr>
          <w:rFonts w:ascii="Times New Roman" w:eastAsia="Times New Roman" w:hAnsi="Times New Roman" w:cs="Times New Roman"/>
          <w:sz w:val="28"/>
          <w:szCs w:val="28"/>
          <w:lang w:eastAsia="ru-RU"/>
        </w:rPr>
        <w:t>Правилами установления санитарно-защитных зон</w:t>
      </w:r>
      <w:r w:rsidRPr="00420E4C">
        <w:rPr>
          <w:rFonts w:ascii="Times New Roman" w:hAnsi="Times New Roman" w:cs="Times New Roman"/>
          <w:sz w:val="28"/>
          <w:szCs w:val="28"/>
        </w:rPr>
        <w:t xml:space="preserve">. </w:t>
      </w:r>
    </w:p>
    <w:p w14:paraId="6D87FCA5"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rPr>
      </w:pPr>
      <w:r w:rsidRPr="00420E4C">
        <w:rPr>
          <w:rFonts w:ascii="Times New Roman" w:hAnsi="Times New Roman" w:cs="Times New Roman"/>
          <w:sz w:val="28"/>
          <w:szCs w:val="28"/>
        </w:rPr>
        <w:t>Для установления санитарно-защитной зоны застройщик или правообладатель объекта направляет заявление об установлении, изменении или о прекращении существования санитарно-защитной зоны вместе с проектом СЗЗ и экспертным за</w:t>
      </w:r>
      <w:r w:rsidRPr="00420E4C">
        <w:rPr>
          <w:rFonts w:ascii="Times New Roman" w:hAnsi="Times New Roman" w:cs="Times New Roman"/>
          <w:sz w:val="28"/>
          <w:szCs w:val="28"/>
        </w:rPr>
        <w:lastRenderedPageBreak/>
        <w:t xml:space="preserve">ключением в Управление </w:t>
      </w:r>
      <w:proofErr w:type="spellStart"/>
      <w:r w:rsidRPr="00420E4C">
        <w:rPr>
          <w:rFonts w:ascii="Times New Roman" w:hAnsi="Times New Roman" w:cs="Times New Roman"/>
          <w:sz w:val="28"/>
          <w:szCs w:val="28"/>
        </w:rPr>
        <w:t>Роспотребнадзора</w:t>
      </w:r>
      <w:proofErr w:type="spellEnd"/>
      <w:r w:rsidRPr="00420E4C">
        <w:rPr>
          <w:rFonts w:ascii="Times New Roman" w:hAnsi="Times New Roman" w:cs="Times New Roman"/>
          <w:sz w:val="28"/>
          <w:szCs w:val="28"/>
        </w:rPr>
        <w:t xml:space="preserve"> по Республике Татарстан. Со дня внесения сведений в ЕГРН санитарно-защитная зона и ограничения использования земельных участков, расположенных в </w:t>
      </w:r>
      <w:proofErr w:type="spellStart"/>
      <w:r w:rsidRPr="00420E4C">
        <w:rPr>
          <w:rFonts w:ascii="Times New Roman" w:hAnsi="Times New Roman" w:cs="Times New Roman"/>
          <w:sz w:val="28"/>
          <w:szCs w:val="28"/>
        </w:rPr>
        <w:t>ее</w:t>
      </w:r>
      <w:proofErr w:type="spellEnd"/>
      <w:r w:rsidRPr="00420E4C">
        <w:rPr>
          <w:rFonts w:ascii="Times New Roman" w:hAnsi="Times New Roman" w:cs="Times New Roman"/>
          <w:sz w:val="28"/>
          <w:szCs w:val="28"/>
        </w:rPr>
        <w:t xml:space="preserve"> границах, считаются установленными.</w:t>
      </w:r>
    </w:p>
    <w:p w14:paraId="14F4453F"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Правообладатели существующих объектов капитального строительства, в отношении которых подлежат установлению санитарно-защитные зоны (Таблица 6.1.1.),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w:t>
      </w:r>
      <w:proofErr w:type="spellStart"/>
      <w:r w:rsidRPr="00420E4C">
        <w:rPr>
          <w:rFonts w:ascii="Times New Roman" w:hAnsi="Times New Roman" w:cs="Times New Roman"/>
          <w:sz w:val="28"/>
          <w:szCs w:val="28"/>
          <w:lang w:eastAsia="ru-RU"/>
        </w:rPr>
        <w:t>ее</w:t>
      </w:r>
      <w:proofErr w:type="spellEnd"/>
      <w:r w:rsidRPr="00420E4C">
        <w:rPr>
          <w:rFonts w:ascii="Times New Roman" w:hAnsi="Times New Roman" w:cs="Times New Roman"/>
          <w:sz w:val="28"/>
          <w:szCs w:val="28"/>
          <w:lang w:eastAsia="ru-RU"/>
        </w:rPr>
        <w:t xml:space="preserve"> территориальные органы) заявление об установлении санитарно-защитной зоны с приложением к нему проекта санитарно-защитной зоны и экспертного заключения о проведении санитарно-эпидемиологической экспертизы в отношении проекта санитарно-защитной зоны. Установление санитарно-защитных зон позволит оценить существующий уровень воздействия на окружающую среду и, в некоторых случаях, сократить размер ориентировочной санитарно-защитной зоны. </w:t>
      </w:r>
    </w:p>
    <w:p w14:paraId="7A114CBD" w14:textId="77777777" w:rsidR="003B7F62" w:rsidRPr="00420E4C" w:rsidRDefault="003B7F62" w:rsidP="00FC7B3F">
      <w:pPr>
        <w:spacing w:after="0" w:line="240" w:lineRule="auto"/>
        <w:contextualSpacing/>
        <w:jc w:val="center"/>
        <w:rPr>
          <w:rFonts w:ascii="Times New Roman" w:eastAsiaTheme="minorEastAsia" w:hAnsi="Times New Roman" w:cs="Times New Roman"/>
          <w:b/>
          <w:sz w:val="28"/>
          <w:szCs w:val="28"/>
          <w:highlight w:val="yellow"/>
        </w:rPr>
      </w:pPr>
    </w:p>
    <w:p w14:paraId="04B9DA1C" w14:textId="77777777" w:rsidR="003B7F62" w:rsidRPr="00420E4C" w:rsidRDefault="003B7F62" w:rsidP="00FC7B3F">
      <w:pPr>
        <w:spacing w:after="0" w:line="240" w:lineRule="auto"/>
        <w:contextualSpacing/>
        <w:jc w:val="center"/>
        <w:rPr>
          <w:rFonts w:ascii="Times New Roman" w:eastAsiaTheme="minorEastAsia" w:hAnsi="Times New Roman" w:cs="Times New Roman"/>
          <w:b/>
          <w:sz w:val="28"/>
          <w:szCs w:val="28"/>
        </w:rPr>
      </w:pPr>
      <w:r w:rsidRPr="00420E4C">
        <w:rPr>
          <w:rFonts w:ascii="Times New Roman" w:eastAsiaTheme="minorEastAsia" w:hAnsi="Times New Roman" w:cs="Times New Roman"/>
          <w:b/>
          <w:sz w:val="28"/>
          <w:szCs w:val="28"/>
        </w:rPr>
        <w:t>Установление придорожных полос</w:t>
      </w:r>
    </w:p>
    <w:p w14:paraId="68F129EE"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rPr>
      </w:pPr>
      <w:r w:rsidRPr="00420E4C">
        <w:rPr>
          <w:rFonts w:ascii="Times New Roman" w:hAnsi="Times New Roman" w:cs="Times New Roman"/>
          <w:sz w:val="28"/>
          <w:szCs w:val="28"/>
        </w:rPr>
        <w:t>Необходимо установить границы полос отвода и придорожные полосы от границ полос отвода автомобильных дорог регионального значения, соблюдать режим полос отвода и придорожных полос, установленный требованиями Федерального закона от 08.11.2007 N 257-ФЗ (ред. от 04.08.2023)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 изм. и доп., вступ. в силу с 01.09.2023), Постановлением КМ РТ от 01.12.2008 N 841 (ред. от 20.12.2018) «О полосах отвода и придорожных полосах автомобильных дорог общего пользования».</w:t>
      </w:r>
    </w:p>
    <w:p w14:paraId="06E26D6D" w14:textId="77777777" w:rsidR="003B7F62" w:rsidRPr="00420E4C" w:rsidRDefault="003B7F62" w:rsidP="00FC7B3F">
      <w:pPr>
        <w:spacing w:after="0" w:line="240" w:lineRule="auto"/>
        <w:ind w:firstLine="709"/>
        <w:contextualSpacing/>
        <w:jc w:val="both"/>
        <w:rPr>
          <w:rFonts w:ascii="Times New Roman" w:hAnsi="Times New Roman"/>
          <w:sz w:val="28"/>
          <w:szCs w:val="28"/>
        </w:rPr>
      </w:pPr>
      <w:r w:rsidRPr="00420E4C">
        <w:rPr>
          <w:rFonts w:ascii="Times New Roman" w:hAnsi="Times New Roman" w:cs="Times New Roman"/>
          <w:sz w:val="28"/>
          <w:szCs w:val="28"/>
        </w:rPr>
        <w:t>Необходимо установить категорию</w:t>
      </w:r>
      <w:r w:rsidRPr="00420E4C">
        <w:rPr>
          <w:rFonts w:ascii="Times New Roman" w:hAnsi="Times New Roman"/>
          <w:sz w:val="28"/>
          <w:szCs w:val="28"/>
        </w:rPr>
        <w:t xml:space="preserve"> автомобильных дорог местного значения муниципального района, границы полос отвода и придорожные полосы. Решение об установлении придорожных полос автомобильных дорог местного значения принимается органом местного самоуправления.</w:t>
      </w:r>
    </w:p>
    <w:p w14:paraId="378C9988" w14:textId="77777777" w:rsidR="003B7F62" w:rsidRPr="00420E4C" w:rsidRDefault="003B7F62" w:rsidP="00FC7B3F">
      <w:pPr>
        <w:spacing w:after="0" w:line="240" w:lineRule="auto"/>
        <w:contextualSpacing/>
        <w:jc w:val="center"/>
        <w:rPr>
          <w:rFonts w:ascii="Times New Roman" w:eastAsiaTheme="minorEastAsia" w:hAnsi="Times New Roman" w:cs="Times New Roman"/>
          <w:b/>
          <w:sz w:val="28"/>
          <w:szCs w:val="28"/>
          <w:highlight w:val="yellow"/>
        </w:rPr>
      </w:pPr>
    </w:p>
    <w:p w14:paraId="27EAD352" w14:textId="77777777" w:rsidR="003B7F62" w:rsidRPr="00420E4C" w:rsidRDefault="003B7F62" w:rsidP="00FC7B3F">
      <w:pPr>
        <w:spacing w:after="0" w:line="240" w:lineRule="auto"/>
        <w:ind w:firstLine="709"/>
        <w:jc w:val="both"/>
        <w:rPr>
          <w:rFonts w:ascii="Times New Roman" w:eastAsiaTheme="minorEastAsia" w:hAnsi="Times New Roman" w:cs="Times New Roman"/>
          <w:sz w:val="28"/>
          <w:szCs w:val="28"/>
        </w:rPr>
      </w:pPr>
    </w:p>
    <w:p w14:paraId="76B9AD41" w14:textId="77777777" w:rsidR="003B7F62" w:rsidRPr="00420E4C" w:rsidRDefault="003B7F62" w:rsidP="00FC7B3F">
      <w:pPr>
        <w:spacing w:after="0" w:line="240" w:lineRule="auto"/>
        <w:jc w:val="center"/>
        <w:rPr>
          <w:rFonts w:ascii="Times New Roman" w:hAnsi="Times New Roman" w:cs="Times New Roman"/>
          <w:b/>
          <w:sz w:val="28"/>
          <w:szCs w:val="28"/>
        </w:rPr>
      </w:pPr>
      <w:r w:rsidRPr="00420E4C">
        <w:rPr>
          <w:rFonts w:ascii="Times New Roman" w:hAnsi="Times New Roman" w:cs="Times New Roman"/>
          <w:b/>
          <w:sz w:val="28"/>
          <w:szCs w:val="28"/>
        </w:rPr>
        <w:t>Установление зон санитарной охраны источников питьевого и хозяйственно-бытового водоснабжения</w:t>
      </w:r>
    </w:p>
    <w:p w14:paraId="4C3886DB" w14:textId="77777777" w:rsidR="003B7F62" w:rsidRPr="00420E4C" w:rsidRDefault="003B7F62" w:rsidP="00FC7B3F">
      <w:pPr>
        <w:widowControl w:val="0"/>
        <w:tabs>
          <w:tab w:val="left" w:pos="851"/>
        </w:tabs>
        <w:suppressAutoHyphens/>
        <w:spacing w:after="0" w:line="240" w:lineRule="auto"/>
        <w:ind w:firstLine="709"/>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 xml:space="preserve">Для всех используемых источников водоснабжения необходимо установить и внести в ЕГРН зоны санитарной охраны на основании выполненных проектов ЗСО. </w:t>
      </w:r>
    </w:p>
    <w:p w14:paraId="2F9A5D4C" w14:textId="77777777" w:rsidR="005E0AD5" w:rsidRPr="00420E4C" w:rsidRDefault="003B7F62" w:rsidP="00FC7B3F">
      <w:pPr>
        <w:widowControl w:val="0"/>
        <w:tabs>
          <w:tab w:val="left" w:pos="851"/>
        </w:tabs>
        <w:suppressAutoHyphens/>
        <w:spacing w:after="0" w:line="240" w:lineRule="auto"/>
        <w:ind w:firstLine="709"/>
        <w:jc w:val="both"/>
        <w:rPr>
          <w:rFonts w:ascii="Times New Roman" w:hAnsi="Times New Roman" w:cs="Times New Roman"/>
          <w:sz w:val="28"/>
          <w:szCs w:val="28"/>
        </w:rPr>
      </w:pPr>
      <w:r w:rsidRPr="00420E4C">
        <w:rPr>
          <w:rFonts w:ascii="Times New Roman" w:hAnsi="Times New Roman" w:cs="Times New Roman"/>
          <w:sz w:val="28"/>
          <w:szCs w:val="28"/>
        </w:rPr>
        <w:t xml:space="preserve">Режим использования территорий в границах зон санитарной охраны устанавливается согласно требованиям Постановления Главного государственного санитарного врача РФ от 14.03.2002 N 10 "О введении в действие Санитарных правил и норм «Зоны санитарной охраны источников водоснабжения и водопроводов питьевого назначения. СанПиН 2.1.4.1110-02» (с изм. от 25.09.2014) (вместе с «СанПиН 2.1.4.1110-02. 2.1.4. Питьевая вода и водоснабжение </w:t>
      </w:r>
      <w:proofErr w:type="spellStart"/>
      <w:r w:rsidRPr="00420E4C">
        <w:rPr>
          <w:rFonts w:ascii="Times New Roman" w:hAnsi="Times New Roman" w:cs="Times New Roman"/>
          <w:sz w:val="28"/>
          <w:szCs w:val="28"/>
        </w:rPr>
        <w:t>населенных</w:t>
      </w:r>
      <w:proofErr w:type="spellEnd"/>
      <w:r w:rsidRPr="00420E4C">
        <w:rPr>
          <w:rFonts w:ascii="Times New Roman" w:hAnsi="Times New Roman" w:cs="Times New Roman"/>
          <w:sz w:val="28"/>
          <w:szCs w:val="28"/>
        </w:rPr>
        <w:t xml:space="preserve"> мест. Зоны санитарной охраны источников водоснабжения и водопроводов питьевого назначения. Санитарные правила и нормы», утв. Главным </w:t>
      </w:r>
      <w:r w:rsidRPr="00420E4C">
        <w:rPr>
          <w:rFonts w:ascii="Times New Roman" w:hAnsi="Times New Roman" w:cs="Times New Roman"/>
          <w:sz w:val="28"/>
          <w:szCs w:val="28"/>
        </w:rPr>
        <w:lastRenderedPageBreak/>
        <w:t xml:space="preserve">государственным санитарным врачом РФ 26.02.2002) (Зарегистрировано в </w:t>
      </w:r>
      <w:bookmarkStart w:id="974" w:name="_Toc133908551"/>
      <w:bookmarkStart w:id="975" w:name="_Toc157779732"/>
      <w:bookmarkStart w:id="976" w:name="_Toc57443798"/>
      <w:r w:rsidR="005E0AD5" w:rsidRPr="00420E4C">
        <w:rPr>
          <w:rFonts w:ascii="Times New Roman" w:hAnsi="Times New Roman" w:cs="Times New Roman"/>
          <w:sz w:val="28"/>
          <w:szCs w:val="28"/>
        </w:rPr>
        <w:t xml:space="preserve">Минюсте РФ 24.04.2002 N 3399). </w:t>
      </w:r>
    </w:p>
    <w:p w14:paraId="4FF9E900" w14:textId="77777777" w:rsidR="003B7F62" w:rsidRPr="00420E4C" w:rsidRDefault="003B7F62" w:rsidP="00FC7B3F">
      <w:pPr>
        <w:keepNext/>
        <w:keepLines/>
        <w:numPr>
          <w:ilvl w:val="1"/>
          <w:numId w:val="9"/>
        </w:numPr>
        <w:spacing w:after="40" w:line="240" w:lineRule="auto"/>
        <w:ind w:left="0" w:firstLine="709"/>
        <w:contextualSpacing/>
        <w:jc w:val="center"/>
        <w:outlineLvl w:val="1"/>
        <w:rPr>
          <w:rFonts w:ascii="Times New Roman" w:eastAsiaTheme="majorEastAsia" w:hAnsi="Times New Roman" w:cs="Times New Roman"/>
          <w:b/>
          <w:sz w:val="28"/>
          <w:szCs w:val="28"/>
          <w:lang w:eastAsia="ru-RU"/>
        </w:rPr>
      </w:pPr>
      <w:r w:rsidRPr="00420E4C">
        <w:rPr>
          <w:rFonts w:ascii="Times New Roman" w:eastAsiaTheme="majorEastAsia" w:hAnsi="Times New Roman" w:cs="Times New Roman"/>
          <w:b/>
          <w:sz w:val="28"/>
          <w:szCs w:val="28"/>
          <w:lang w:eastAsia="ru-RU"/>
        </w:rPr>
        <w:t>Мероприятия по охране особо охраняемых природных территорий</w:t>
      </w:r>
      <w:bookmarkEnd w:id="974"/>
      <w:bookmarkEnd w:id="975"/>
    </w:p>
    <w:p w14:paraId="44D5F9B0" w14:textId="768E51A0" w:rsidR="00DC1336" w:rsidRPr="00DC1336" w:rsidRDefault="00DC1336" w:rsidP="00DC1336">
      <w:pPr>
        <w:spacing w:after="0" w:line="276" w:lineRule="auto"/>
        <w:ind w:firstLine="709"/>
        <w:jc w:val="both"/>
        <w:rPr>
          <w:rFonts w:ascii="Times New Roman" w:hAnsi="Times New Roman" w:cs="Times New Roman"/>
          <w:sz w:val="28"/>
          <w:szCs w:val="24"/>
        </w:rPr>
      </w:pPr>
      <w:r w:rsidRPr="00DC1336">
        <w:rPr>
          <w:rFonts w:ascii="Times New Roman" w:hAnsi="Times New Roman" w:cs="Times New Roman"/>
          <w:sz w:val="28"/>
          <w:szCs w:val="24"/>
        </w:rPr>
        <w:t xml:space="preserve">В целях защиты территорий </w:t>
      </w:r>
      <w:r>
        <w:rPr>
          <w:rFonts w:ascii="Times New Roman" w:hAnsi="Times New Roman" w:cs="Times New Roman"/>
          <w:sz w:val="28"/>
          <w:szCs w:val="28"/>
          <w:lang w:eastAsia="ru-RU"/>
        </w:rPr>
        <w:t>Ленино-</w:t>
      </w:r>
      <w:proofErr w:type="spellStart"/>
      <w:r>
        <w:rPr>
          <w:rFonts w:ascii="Times New Roman" w:hAnsi="Times New Roman" w:cs="Times New Roman"/>
          <w:sz w:val="28"/>
          <w:szCs w:val="28"/>
          <w:lang w:eastAsia="ru-RU"/>
        </w:rPr>
        <w:t>Кукушкинского</w:t>
      </w:r>
      <w:proofErr w:type="spellEnd"/>
      <w:r>
        <w:rPr>
          <w:rFonts w:ascii="Times New Roman" w:hAnsi="Times New Roman" w:cs="Times New Roman"/>
          <w:sz w:val="28"/>
          <w:szCs w:val="28"/>
          <w:lang w:eastAsia="ru-RU"/>
        </w:rPr>
        <w:t xml:space="preserve"> государственного природного</w:t>
      </w:r>
      <w:r w:rsidRPr="00420E4C">
        <w:rPr>
          <w:rFonts w:ascii="Times New Roman" w:hAnsi="Times New Roman" w:cs="Times New Roman"/>
          <w:sz w:val="28"/>
          <w:szCs w:val="28"/>
          <w:lang w:eastAsia="ru-RU"/>
        </w:rPr>
        <w:t xml:space="preserve"> заказник</w:t>
      </w:r>
      <w:r>
        <w:rPr>
          <w:rFonts w:ascii="Times New Roman" w:hAnsi="Times New Roman" w:cs="Times New Roman"/>
          <w:sz w:val="28"/>
          <w:szCs w:val="28"/>
          <w:lang w:eastAsia="ru-RU"/>
        </w:rPr>
        <w:t>а, гидрологического</w:t>
      </w:r>
      <w:r w:rsidRPr="00420E4C">
        <w:rPr>
          <w:rFonts w:ascii="Times New Roman" w:hAnsi="Times New Roman" w:cs="Times New Roman"/>
          <w:sz w:val="28"/>
          <w:szCs w:val="28"/>
          <w:lang w:eastAsia="ru-RU"/>
        </w:rPr>
        <w:t xml:space="preserve"> памятник</w:t>
      </w:r>
      <w:r>
        <w:rPr>
          <w:rFonts w:ascii="Times New Roman" w:hAnsi="Times New Roman" w:cs="Times New Roman"/>
          <w:sz w:val="28"/>
          <w:szCs w:val="28"/>
          <w:lang w:eastAsia="ru-RU"/>
        </w:rPr>
        <w:t>а</w:t>
      </w:r>
      <w:r w:rsidRPr="00420E4C">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природы р. Меша, Государственного природного зоологического (охотничьего</w:t>
      </w:r>
      <w:r w:rsidRPr="00420E4C">
        <w:rPr>
          <w:rFonts w:ascii="Times New Roman" w:hAnsi="Times New Roman" w:cs="Times New Roman"/>
          <w:sz w:val="28"/>
          <w:szCs w:val="28"/>
          <w:lang w:eastAsia="ru-RU"/>
        </w:rPr>
        <w:t>) заказник</w:t>
      </w:r>
      <w:r>
        <w:rPr>
          <w:rFonts w:ascii="Times New Roman" w:hAnsi="Times New Roman" w:cs="Times New Roman"/>
          <w:sz w:val="28"/>
          <w:szCs w:val="28"/>
          <w:lang w:eastAsia="ru-RU"/>
        </w:rPr>
        <w:t>а</w:t>
      </w:r>
      <w:r w:rsidRPr="00420E4C">
        <w:rPr>
          <w:rFonts w:ascii="Times New Roman" w:hAnsi="Times New Roman" w:cs="Times New Roman"/>
          <w:sz w:val="28"/>
          <w:szCs w:val="28"/>
          <w:lang w:eastAsia="ru-RU"/>
        </w:rPr>
        <w:t xml:space="preserve"> «</w:t>
      </w:r>
      <w:proofErr w:type="spellStart"/>
      <w:r w:rsidRPr="00420E4C">
        <w:rPr>
          <w:rFonts w:ascii="Times New Roman" w:hAnsi="Times New Roman" w:cs="Times New Roman"/>
          <w:sz w:val="28"/>
          <w:szCs w:val="28"/>
          <w:lang w:eastAsia="ru-RU"/>
        </w:rPr>
        <w:t>Мешинский</w:t>
      </w:r>
      <w:proofErr w:type="spellEnd"/>
      <w:r w:rsidRPr="00420E4C">
        <w:rPr>
          <w:rFonts w:ascii="Times New Roman" w:hAnsi="Times New Roman" w:cs="Times New Roman"/>
          <w:sz w:val="28"/>
          <w:szCs w:val="28"/>
          <w:lang w:eastAsia="ru-RU"/>
        </w:rPr>
        <w:t>»</w:t>
      </w:r>
      <w:r w:rsidRPr="00DC1336">
        <w:rPr>
          <w:rFonts w:ascii="Times New Roman" w:hAnsi="Times New Roman" w:cs="Times New Roman"/>
          <w:sz w:val="28"/>
          <w:szCs w:val="28"/>
        </w:rPr>
        <w:t xml:space="preserve"> </w:t>
      </w:r>
      <w:r w:rsidRPr="00DC1336">
        <w:rPr>
          <w:rFonts w:ascii="Times New Roman" w:hAnsi="Times New Roman" w:cs="Times New Roman"/>
          <w:sz w:val="28"/>
          <w:szCs w:val="24"/>
        </w:rPr>
        <w:t>от негативного антропогенного воздействия необходимо:</w:t>
      </w:r>
    </w:p>
    <w:p w14:paraId="5FD8BEF6" w14:textId="77777777" w:rsidR="00DC1336" w:rsidRPr="00DC1336" w:rsidRDefault="00DC1336" w:rsidP="00DC1336">
      <w:pPr>
        <w:numPr>
          <w:ilvl w:val="0"/>
          <w:numId w:val="32"/>
        </w:numPr>
        <w:spacing w:after="0" w:line="276" w:lineRule="auto"/>
        <w:ind w:left="0" w:firstLine="709"/>
        <w:jc w:val="both"/>
        <w:rPr>
          <w:rFonts w:ascii="Times New Roman" w:hAnsi="Times New Roman" w:cs="Times New Roman"/>
          <w:sz w:val="28"/>
          <w:szCs w:val="24"/>
        </w:rPr>
      </w:pPr>
      <w:r w:rsidRPr="00DC1336">
        <w:rPr>
          <w:rFonts w:ascii="Times New Roman" w:hAnsi="Times New Roman" w:cs="Times New Roman"/>
          <w:sz w:val="28"/>
          <w:szCs w:val="24"/>
        </w:rPr>
        <w:t>соблюдение режима охраны охотничьего заказника</w:t>
      </w:r>
      <w:r w:rsidRPr="00DC1336">
        <w:rPr>
          <w:rFonts w:ascii="Times New Roman" w:hAnsi="Times New Roman" w:cs="Times New Roman"/>
          <w:b/>
          <w:sz w:val="28"/>
          <w:szCs w:val="24"/>
        </w:rPr>
        <w:t xml:space="preserve"> </w:t>
      </w:r>
      <w:r w:rsidRPr="00DC1336">
        <w:rPr>
          <w:rFonts w:ascii="Times New Roman" w:hAnsi="Times New Roman" w:cs="Times New Roman"/>
          <w:sz w:val="28"/>
          <w:szCs w:val="24"/>
        </w:rPr>
        <w:t>и охрана биологического разнообразия;</w:t>
      </w:r>
    </w:p>
    <w:p w14:paraId="1922BE08" w14:textId="77777777" w:rsidR="00DC1336" w:rsidRPr="00DC1336" w:rsidRDefault="00DC1336" w:rsidP="00DC1336">
      <w:pPr>
        <w:numPr>
          <w:ilvl w:val="0"/>
          <w:numId w:val="32"/>
        </w:numPr>
        <w:spacing w:after="0" w:line="276" w:lineRule="auto"/>
        <w:ind w:left="0" w:firstLine="709"/>
        <w:jc w:val="both"/>
        <w:rPr>
          <w:rFonts w:ascii="Times New Roman" w:hAnsi="Times New Roman" w:cs="Times New Roman"/>
          <w:sz w:val="28"/>
          <w:szCs w:val="24"/>
        </w:rPr>
      </w:pPr>
      <w:r w:rsidRPr="00DC1336">
        <w:rPr>
          <w:rFonts w:ascii="Times New Roman" w:hAnsi="Times New Roman" w:cs="Times New Roman"/>
          <w:bCs/>
          <w:sz w:val="28"/>
          <w:szCs w:val="28"/>
        </w:rPr>
        <w:t>внесение сведений о границах особо охраняемых природных территорий в государственный кадастр недвижимости.</w:t>
      </w:r>
    </w:p>
    <w:p w14:paraId="7C9AF522" w14:textId="4CF888C3" w:rsidR="003B7F62" w:rsidRPr="00420E4C" w:rsidRDefault="003B7F62" w:rsidP="00FC7B3F">
      <w:pPr>
        <w:spacing w:after="120" w:line="240" w:lineRule="auto"/>
        <w:ind w:firstLine="720"/>
        <w:contextualSpacing/>
        <w:jc w:val="both"/>
        <w:rPr>
          <w:rFonts w:ascii="Times New Roman" w:hAnsi="Times New Roman" w:cs="Times New Roman"/>
          <w:sz w:val="28"/>
          <w:szCs w:val="28"/>
          <w:lang w:eastAsia="ru-RU"/>
        </w:rPr>
      </w:pPr>
    </w:p>
    <w:p w14:paraId="5FBB1428" w14:textId="77777777" w:rsidR="003B7F62" w:rsidRPr="00420E4C" w:rsidRDefault="003B7F62" w:rsidP="00FC7B3F">
      <w:pPr>
        <w:keepNext/>
        <w:keepLines/>
        <w:numPr>
          <w:ilvl w:val="1"/>
          <w:numId w:val="9"/>
        </w:numPr>
        <w:spacing w:after="0" w:line="240" w:lineRule="auto"/>
        <w:ind w:left="0" w:firstLine="709"/>
        <w:jc w:val="center"/>
        <w:outlineLvl w:val="1"/>
        <w:rPr>
          <w:rFonts w:ascii="Times New Roman" w:eastAsiaTheme="majorEastAsia" w:hAnsi="Times New Roman" w:cs="Times New Roman"/>
          <w:b/>
          <w:sz w:val="28"/>
          <w:szCs w:val="28"/>
          <w:lang w:eastAsia="ru-RU"/>
        </w:rPr>
      </w:pPr>
      <w:bookmarkStart w:id="977" w:name="_Toc133908552"/>
      <w:bookmarkStart w:id="978" w:name="_Toc157779733"/>
      <w:r w:rsidRPr="00420E4C">
        <w:rPr>
          <w:rFonts w:ascii="Times New Roman" w:eastAsiaTheme="majorEastAsia" w:hAnsi="Times New Roman" w:cs="Times New Roman"/>
          <w:b/>
          <w:sz w:val="28"/>
          <w:szCs w:val="28"/>
          <w:lang w:eastAsia="ru-RU"/>
        </w:rPr>
        <w:t>Мероприятия по формированию природно-экологического каркаса территории</w:t>
      </w:r>
      <w:bookmarkEnd w:id="976"/>
      <w:bookmarkEnd w:id="977"/>
      <w:bookmarkEnd w:id="978"/>
    </w:p>
    <w:p w14:paraId="270137A5" w14:textId="77777777" w:rsidR="003B7F62" w:rsidRPr="00420E4C" w:rsidRDefault="003B7F62" w:rsidP="00FC7B3F">
      <w:pPr>
        <w:widowControl w:val="0"/>
        <w:suppressAutoHyphens/>
        <w:spacing w:after="0" w:line="240" w:lineRule="auto"/>
        <w:ind w:firstLine="709"/>
        <w:jc w:val="both"/>
        <w:rPr>
          <w:rFonts w:ascii="Times New Roman" w:hAnsi="Times New Roman" w:cs="Times New Roman"/>
          <w:sz w:val="28"/>
          <w:szCs w:val="28"/>
        </w:rPr>
      </w:pPr>
      <w:r w:rsidRPr="00420E4C">
        <w:rPr>
          <w:rFonts w:ascii="Times New Roman" w:hAnsi="Times New Roman" w:cs="Times New Roman"/>
          <w:sz w:val="28"/>
          <w:szCs w:val="28"/>
          <w:lang w:eastAsia="ru-RU"/>
        </w:rPr>
        <w:t>Вдоль прибрежных защитных полос водотоков следует организовать озеленение специального назначения, которое будет способствовать сокращению стока взвешенных частиц с сельскохозяйственных полей.</w:t>
      </w:r>
    </w:p>
    <w:p w14:paraId="74C08B1B" w14:textId="77777777" w:rsidR="003B7F62" w:rsidRPr="00420E4C" w:rsidRDefault="003B7F62" w:rsidP="00FC7B3F">
      <w:pPr>
        <w:widowControl w:val="0"/>
        <w:suppressAutoHyphens/>
        <w:spacing w:after="0" w:line="240" w:lineRule="auto"/>
        <w:ind w:firstLine="709"/>
        <w:jc w:val="both"/>
        <w:rPr>
          <w:rFonts w:ascii="Times New Roman" w:hAnsi="Times New Roman" w:cs="Times New Roman"/>
          <w:sz w:val="28"/>
          <w:szCs w:val="28"/>
        </w:rPr>
      </w:pPr>
      <w:r w:rsidRPr="00420E4C">
        <w:rPr>
          <w:rFonts w:ascii="Times New Roman" w:hAnsi="Times New Roman" w:cs="Times New Roman"/>
          <w:sz w:val="28"/>
          <w:szCs w:val="28"/>
        </w:rPr>
        <w:t xml:space="preserve">Предлагается организация защитных лесополос вдоль автодорог регионального значения, в целях </w:t>
      </w:r>
      <w:proofErr w:type="spellStart"/>
      <w:r w:rsidRPr="00420E4C">
        <w:rPr>
          <w:rFonts w:ascii="Times New Roman" w:hAnsi="Times New Roman" w:cs="Times New Roman"/>
          <w:sz w:val="28"/>
          <w:szCs w:val="28"/>
        </w:rPr>
        <w:t>снего</w:t>
      </w:r>
      <w:proofErr w:type="spellEnd"/>
      <w:r w:rsidRPr="00420E4C">
        <w:rPr>
          <w:rFonts w:ascii="Times New Roman" w:hAnsi="Times New Roman" w:cs="Times New Roman"/>
          <w:sz w:val="28"/>
          <w:szCs w:val="28"/>
        </w:rPr>
        <w:t xml:space="preserve">, газо- и </w:t>
      </w:r>
      <w:proofErr w:type="spellStart"/>
      <w:r w:rsidRPr="00420E4C">
        <w:rPr>
          <w:rFonts w:ascii="Times New Roman" w:hAnsi="Times New Roman" w:cs="Times New Roman"/>
          <w:sz w:val="28"/>
          <w:szCs w:val="28"/>
        </w:rPr>
        <w:t>пылезащиты</w:t>
      </w:r>
      <w:proofErr w:type="spellEnd"/>
      <w:r w:rsidRPr="00420E4C">
        <w:rPr>
          <w:rFonts w:ascii="Times New Roman" w:hAnsi="Times New Roman" w:cs="Times New Roman"/>
          <w:sz w:val="28"/>
          <w:szCs w:val="28"/>
        </w:rPr>
        <w:t>.</w:t>
      </w:r>
    </w:p>
    <w:p w14:paraId="19A586AB" w14:textId="77777777" w:rsidR="003B7F62" w:rsidRPr="00420E4C" w:rsidRDefault="003B7F62" w:rsidP="00FC7B3F">
      <w:pPr>
        <w:spacing w:after="0" w:line="240" w:lineRule="auto"/>
        <w:ind w:firstLine="709"/>
        <w:contextualSpacing/>
        <w:jc w:val="both"/>
        <w:rPr>
          <w:rFonts w:ascii="Times New Roman" w:hAnsi="Times New Roman" w:cs="Times New Roman"/>
          <w:sz w:val="28"/>
          <w:szCs w:val="28"/>
        </w:rPr>
      </w:pPr>
      <w:r w:rsidRPr="00420E4C">
        <w:rPr>
          <w:rFonts w:ascii="Times New Roman" w:hAnsi="Times New Roman" w:cs="Times New Roman"/>
          <w:sz w:val="28"/>
          <w:szCs w:val="28"/>
        </w:rPr>
        <w:t>При проведении работ по озеленению рекомендуется использовать местные породы насаждений, наиболее приспособленные к данным почвенно-климатическим условиям. Рекомендуется создание смешанных насаждений из хвойных и лиственных пород, которые обладают широкими и разнообразными декоративными возможностями и в то же время более устойчивы к загрязнению окружающей среды.</w:t>
      </w:r>
    </w:p>
    <w:p w14:paraId="7E2C0B56" w14:textId="77777777" w:rsidR="003B7F62" w:rsidRPr="00420E4C" w:rsidRDefault="003B7F62" w:rsidP="00FC7B3F">
      <w:pPr>
        <w:spacing w:after="0" w:line="240" w:lineRule="auto"/>
        <w:ind w:firstLine="709"/>
        <w:jc w:val="both"/>
        <w:rPr>
          <w:rFonts w:ascii="Times New Roman" w:eastAsia="Times New Roman" w:hAnsi="Times New Roman" w:cs="Times New Roman"/>
          <w:sz w:val="28"/>
          <w:szCs w:val="28"/>
          <w:highlight w:val="yellow"/>
          <w:lang w:eastAsia="ru-RU"/>
        </w:rPr>
      </w:pPr>
    </w:p>
    <w:p w14:paraId="7ABBCB70" w14:textId="77777777" w:rsidR="003B7F62" w:rsidRPr="00420E4C" w:rsidRDefault="003B7F62" w:rsidP="00FC7B3F">
      <w:pPr>
        <w:keepNext/>
        <w:keepLines/>
        <w:numPr>
          <w:ilvl w:val="1"/>
          <w:numId w:val="9"/>
        </w:numPr>
        <w:spacing w:after="0" w:line="240" w:lineRule="auto"/>
        <w:ind w:left="0" w:firstLine="709"/>
        <w:jc w:val="center"/>
        <w:outlineLvl w:val="1"/>
        <w:rPr>
          <w:rFonts w:ascii="Times New Roman" w:eastAsiaTheme="majorEastAsia" w:hAnsi="Times New Roman" w:cs="Times New Roman"/>
          <w:b/>
          <w:sz w:val="28"/>
          <w:szCs w:val="28"/>
          <w:lang w:eastAsia="ru-RU"/>
        </w:rPr>
      </w:pPr>
      <w:bookmarkStart w:id="979" w:name="_Toc57443801"/>
      <w:bookmarkStart w:id="980" w:name="_Toc133908553"/>
      <w:bookmarkStart w:id="981" w:name="_Toc157779734"/>
      <w:r w:rsidRPr="00420E4C">
        <w:rPr>
          <w:rFonts w:ascii="Times New Roman" w:eastAsiaTheme="majorEastAsia" w:hAnsi="Times New Roman" w:cs="Times New Roman"/>
          <w:b/>
          <w:sz w:val="28"/>
          <w:szCs w:val="28"/>
          <w:lang w:eastAsia="ru-RU"/>
        </w:rPr>
        <w:t>Мероприятия по охране животного и растительного мира</w:t>
      </w:r>
      <w:bookmarkEnd w:id="979"/>
      <w:bookmarkEnd w:id="980"/>
      <w:bookmarkEnd w:id="981"/>
    </w:p>
    <w:p w14:paraId="117888CB" w14:textId="77777777" w:rsidR="003B7F62" w:rsidRPr="00420E4C" w:rsidRDefault="003B7F62" w:rsidP="00FC7B3F">
      <w:pPr>
        <w:widowControl w:val="0"/>
        <w:suppressAutoHyphens/>
        <w:spacing w:after="0" w:line="240" w:lineRule="auto"/>
        <w:ind w:firstLine="709"/>
        <w:jc w:val="both"/>
        <w:rPr>
          <w:rFonts w:ascii="Times New Roman" w:hAnsi="Times New Roman" w:cs="Times New Roman"/>
          <w:sz w:val="28"/>
          <w:szCs w:val="28"/>
          <w:lang w:eastAsia="ru-RU"/>
        </w:rPr>
      </w:pPr>
    </w:p>
    <w:p w14:paraId="58248606" w14:textId="77777777" w:rsidR="003B7F62" w:rsidRPr="00420E4C" w:rsidRDefault="003B7F62" w:rsidP="00FC7B3F">
      <w:pPr>
        <w:widowControl w:val="0"/>
        <w:suppressAutoHyphens/>
        <w:spacing w:after="0" w:line="240" w:lineRule="auto"/>
        <w:ind w:firstLine="709"/>
        <w:contextualSpacing/>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Согласно статье 22 Федеральный закон от 24.04.1995 N 52-ФЗ (ред. от 13.06.2023) «О животном мире» любая деятельность, влекущая за собой изменение среды обитания объектов животного мира и ухудшение условий их размножения, нагула, отдыха и путей миграции, должна осуществляться с соблюдением требований, обеспечивающих охрану животного мира.</w:t>
      </w:r>
    </w:p>
    <w:p w14:paraId="0C366974" w14:textId="77777777" w:rsidR="003B7F62" w:rsidRPr="00420E4C" w:rsidRDefault="003B7F62" w:rsidP="00FC7B3F">
      <w:pPr>
        <w:widowControl w:val="0"/>
        <w:suppressAutoHyphens/>
        <w:spacing w:after="0" w:line="240" w:lineRule="auto"/>
        <w:ind w:firstLine="709"/>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 xml:space="preserve">Для сохранения разнообразия условий местообитания лесных видов растений и животных при разработке лесосек сохраняются ключевые биотопы – участки небольшой площади, которые не затрагиваются рубкой и имеют важные значение для сохранения биоразнообразия. Их наличие способствует восстановлению лесной среды на вырубках. Эти объекты являются потенциальными местами обитания редких и уязвимых видов живых организмов. Перечень ключевых биотопов </w:t>
      </w:r>
      <w:proofErr w:type="spellStart"/>
      <w:r w:rsidRPr="00420E4C">
        <w:rPr>
          <w:rFonts w:ascii="Times New Roman" w:hAnsi="Times New Roman" w:cs="Times New Roman"/>
          <w:sz w:val="28"/>
          <w:szCs w:val="28"/>
          <w:lang w:eastAsia="ru-RU"/>
        </w:rPr>
        <w:t>определен</w:t>
      </w:r>
      <w:proofErr w:type="spellEnd"/>
      <w:r w:rsidRPr="00420E4C">
        <w:rPr>
          <w:rFonts w:ascii="Times New Roman" w:hAnsi="Times New Roman" w:cs="Times New Roman"/>
          <w:sz w:val="28"/>
          <w:szCs w:val="28"/>
          <w:lang w:eastAsia="ru-RU"/>
        </w:rPr>
        <w:t xml:space="preserve"> в лесохозяйственных регламентах.</w:t>
      </w:r>
    </w:p>
    <w:p w14:paraId="1E782F61" w14:textId="77777777" w:rsidR="003B7F62" w:rsidRPr="00420E4C" w:rsidRDefault="003B7F62" w:rsidP="00FC7B3F">
      <w:pPr>
        <w:widowControl w:val="0"/>
        <w:suppressAutoHyphens/>
        <w:spacing w:after="0" w:line="240" w:lineRule="auto"/>
        <w:ind w:firstLine="709"/>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 xml:space="preserve">При осуществлении производственных процессов в сельском, рыбном, лесном хозяйстве и лесной промышленности, на производственных и строительных площадках с открыто </w:t>
      </w:r>
      <w:proofErr w:type="spellStart"/>
      <w:r w:rsidRPr="00420E4C">
        <w:rPr>
          <w:rFonts w:ascii="Times New Roman" w:hAnsi="Times New Roman" w:cs="Times New Roman"/>
          <w:sz w:val="28"/>
          <w:szCs w:val="28"/>
          <w:lang w:eastAsia="ru-RU"/>
        </w:rPr>
        <w:t>размещенным</w:t>
      </w:r>
      <w:proofErr w:type="spellEnd"/>
      <w:r w:rsidRPr="00420E4C">
        <w:rPr>
          <w:rFonts w:ascii="Times New Roman" w:hAnsi="Times New Roman" w:cs="Times New Roman"/>
          <w:sz w:val="28"/>
          <w:szCs w:val="28"/>
          <w:lang w:eastAsia="ru-RU"/>
        </w:rPr>
        <w:t xml:space="preserve"> оборудованием, </w:t>
      </w:r>
      <w:proofErr w:type="spellStart"/>
      <w:r w:rsidRPr="00420E4C">
        <w:rPr>
          <w:rFonts w:ascii="Times New Roman" w:hAnsi="Times New Roman" w:cs="Times New Roman"/>
          <w:sz w:val="28"/>
          <w:szCs w:val="28"/>
          <w:lang w:eastAsia="ru-RU"/>
        </w:rPr>
        <w:t>сырьем</w:t>
      </w:r>
      <w:proofErr w:type="spellEnd"/>
      <w:r w:rsidRPr="00420E4C">
        <w:rPr>
          <w:rFonts w:ascii="Times New Roman" w:hAnsi="Times New Roman" w:cs="Times New Roman"/>
          <w:sz w:val="28"/>
          <w:szCs w:val="28"/>
          <w:lang w:eastAsia="ru-RU"/>
        </w:rPr>
        <w:t xml:space="preserve"> и вспомогательными материалами, на гидротехнических сооружениях и </w:t>
      </w:r>
      <w:r w:rsidRPr="00420E4C">
        <w:rPr>
          <w:rFonts w:ascii="Times New Roman" w:hAnsi="Times New Roman" w:cs="Times New Roman"/>
          <w:sz w:val="28"/>
          <w:szCs w:val="28"/>
          <w:lang w:eastAsia="ru-RU"/>
        </w:rPr>
        <w:lastRenderedPageBreak/>
        <w:t>водохранилищах, на водных транспортных путях и магистралях автомобильного, железнодорожного транспорта и аэродромах, а также при эксплуатации трубопроводов, линий электропередачи и линий проводной связи в проектной документации необходимо предусмотреть мероприятия по предотвращению гибели объектов животного мира и ухудшению среды их обитания, согласно постановлению Кабинета Министров Республики Татарстан от 15.09.2000 № 669 (ред. от 19.10.2019) «О Требованиях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 на территории Республики Татарстан».</w:t>
      </w:r>
    </w:p>
    <w:p w14:paraId="03BE6479" w14:textId="77777777" w:rsidR="003B7F62" w:rsidRPr="00420E4C" w:rsidRDefault="003B7F62" w:rsidP="00FC7B3F">
      <w:pPr>
        <w:spacing w:after="0" w:line="240" w:lineRule="auto"/>
        <w:rPr>
          <w:rFonts w:ascii="Times New Roman" w:hAnsi="Times New Roman" w:cs="Times New Roman"/>
          <w:sz w:val="28"/>
          <w:szCs w:val="28"/>
          <w:lang w:eastAsia="ru-RU"/>
        </w:rPr>
      </w:pPr>
    </w:p>
    <w:p w14:paraId="3A212D54" w14:textId="77777777" w:rsidR="003B7F62" w:rsidRPr="00420E4C" w:rsidRDefault="003B7F62" w:rsidP="00FC7B3F">
      <w:pPr>
        <w:spacing w:after="0" w:line="240" w:lineRule="auto"/>
        <w:jc w:val="center"/>
        <w:rPr>
          <w:rFonts w:ascii="Times New Roman" w:hAnsi="Times New Roman" w:cs="Times New Roman"/>
          <w:sz w:val="28"/>
          <w:szCs w:val="28"/>
          <w:lang w:eastAsia="ru-RU"/>
        </w:rPr>
      </w:pPr>
    </w:p>
    <w:p w14:paraId="25D4D246" w14:textId="77777777" w:rsidR="003B7F62" w:rsidRPr="00420E4C" w:rsidRDefault="003B7F62" w:rsidP="00FC7B3F">
      <w:pPr>
        <w:keepNext/>
        <w:keepLines/>
        <w:numPr>
          <w:ilvl w:val="1"/>
          <w:numId w:val="9"/>
        </w:numPr>
        <w:spacing w:after="0" w:line="240" w:lineRule="auto"/>
        <w:ind w:left="0" w:firstLine="709"/>
        <w:jc w:val="center"/>
        <w:outlineLvl w:val="1"/>
        <w:rPr>
          <w:rFonts w:ascii="Times New Roman" w:eastAsiaTheme="majorEastAsia" w:hAnsi="Times New Roman" w:cs="Times New Roman"/>
          <w:b/>
          <w:sz w:val="28"/>
          <w:szCs w:val="28"/>
          <w:lang w:eastAsia="ru-RU"/>
        </w:rPr>
      </w:pPr>
      <w:bookmarkStart w:id="982" w:name="_Toc57443803"/>
      <w:bookmarkStart w:id="983" w:name="_Toc133908554"/>
      <w:bookmarkStart w:id="984" w:name="_Toc157779735"/>
      <w:r w:rsidRPr="00420E4C">
        <w:rPr>
          <w:rFonts w:ascii="Times New Roman" w:eastAsiaTheme="majorEastAsia" w:hAnsi="Times New Roman" w:cs="Times New Roman"/>
          <w:b/>
          <w:sz w:val="28"/>
          <w:szCs w:val="28"/>
          <w:lang w:eastAsia="ru-RU"/>
        </w:rPr>
        <w:t>Мероприятия по оптимизации санитарно-эпидемиологического негативного воздействия территории и здоровья населения</w:t>
      </w:r>
      <w:bookmarkEnd w:id="982"/>
      <w:bookmarkEnd w:id="983"/>
      <w:bookmarkEnd w:id="984"/>
    </w:p>
    <w:p w14:paraId="70938A57" w14:textId="77777777" w:rsidR="003B7F62" w:rsidRPr="00420E4C" w:rsidRDefault="003B7F62" w:rsidP="00FC7B3F">
      <w:pPr>
        <w:widowControl w:val="0"/>
        <w:suppressAutoHyphens/>
        <w:spacing w:after="0" w:line="240" w:lineRule="auto"/>
        <w:ind w:firstLine="709"/>
        <w:contextualSpacing/>
        <w:jc w:val="both"/>
        <w:rPr>
          <w:rFonts w:ascii="Times New Roman" w:hAnsi="Times New Roman" w:cs="Times New Roman"/>
          <w:sz w:val="28"/>
          <w:szCs w:val="28"/>
          <w:lang w:eastAsia="ru-RU"/>
        </w:rPr>
      </w:pPr>
      <w:r w:rsidRPr="00420E4C">
        <w:rPr>
          <w:rFonts w:ascii="Times New Roman" w:hAnsi="Times New Roman" w:cs="Times New Roman"/>
          <w:sz w:val="28"/>
          <w:szCs w:val="28"/>
          <w:lang w:eastAsia="ru-RU"/>
        </w:rPr>
        <w:t xml:space="preserve">Соблюдение режима использования земельных участков в границах санитарно-защитных зон, установление санитарно-защитных зон для существующих и планируемых производственных предприятий; соблюдение режима зон санитарной охраны источников питьевого водоснабжения и лабораторный контроль качества питьевых вод; организация озеленения специального назначения вдоль дорог регионального значения; проведение </w:t>
      </w:r>
      <w:proofErr w:type="spellStart"/>
      <w:r w:rsidRPr="00420E4C">
        <w:rPr>
          <w:rFonts w:ascii="Times New Roman" w:hAnsi="Times New Roman" w:cs="Times New Roman"/>
          <w:sz w:val="28"/>
          <w:szCs w:val="28"/>
          <w:lang w:eastAsia="ru-RU"/>
        </w:rPr>
        <w:t>водоохранных</w:t>
      </w:r>
      <w:proofErr w:type="spellEnd"/>
      <w:r w:rsidRPr="00420E4C">
        <w:rPr>
          <w:rFonts w:ascii="Times New Roman" w:hAnsi="Times New Roman" w:cs="Times New Roman"/>
          <w:sz w:val="28"/>
          <w:szCs w:val="28"/>
          <w:lang w:eastAsia="ru-RU"/>
        </w:rPr>
        <w:t xml:space="preserve"> мероприятий, в том числе установка локальных очистных сооружений; правильное обращение с отходами и сточными водами; производственный контроль качества атмосферного воздуха, поверхностных и подземных вод, почв будут способствовать улучшению санитарно-эпидемиологического состояния территории и оказывать благоприятное воздействие на здоровье населения.</w:t>
      </w:r>
    </w:p>
    <w:p w14:paraId="672F0D4F" w14:textId="77777777" w:rsidR="003B7F62" w:rsidRPr="00420E4C" w:rsidRDefault="003B7F62" w:rsidP="00FC7B3F">
      <w:pPr>
        <w:spacing w:line="240" w:lineRule="auto"/>
        <w:rPr>
          <w:lang w:eastAsia="ru-RU"/>
        </w:rPr>
      </w:pPr>
      <w:r w:rsidRPr="00420E4C">
        <w:rPr>
          <w:lang w:eastAsia="ru-RU"/>
        </w:rPr>
        <w:br w:type="page"/>
      </w:r>
    </w:p>
    <w:p w14:paraId="131E8A82" w14:textId="77777777" w:rsidR="003B7F62" w:rsidRPr="00420E4C" w:rsidRDefault="003B7F62" w:rsidP="00FC7B3F">
      <w:pPr>
        <w:spacing w:after="120" w:line="240" w:lineRule="auto"/>
        <w:ind w:left="735"/>
        <w:contextualSpacing/>
        <w:jc w:val="center"/>
        <w:outlineLvl w:val="0"/>
        <w:rPr>
          <w:rFonts w:ascii="Times New Roman" w:eastAsia="Times New Roman" w:hAnsi="Times New Roman" w:cs="Times New Roman"/>
          <w:b/>
          <w:sz w:val="28"/>
          <w:szCs w:val="28"/>
          <w:lang w:eastAsia="ru-RU"/>
        </w:rPr>
      </w:pPr>
      <w:bookmarkStart w:id="985" w:name="_Toc43800418"/>
      <w:bookmarkStart w:id="986" w:name="_Toc44092923"/>
      <w:bookmarkStart w:id="987" w:name="_Toc153973562"/>
      <w:bookmarkStart w:id="988" w:name="_Toc157779736"/>
      <w:bookmarkEnd w:id="953"/>
      <w:bookmarkEnd w:id="954"/>
      <w:bookmarkEnd w:id="955"/>
      <w:r w:rsidRPr="00420E4C">
        <w:rPr>
          <w:rFonts w:ascii="Times New Roman" w:eastAsia="Times New Roman" w:hAnsi="Times New Roman" w:cs="Times New Roman"/>
          <w:b/>
          <w:sz w:val="28"/>
          <w:szCs w:val="28"/>
          <w:lang w:eastAsia="ru-RU"/>
        </w:rPr>
        <w:lastRenderedPageBreak/>
        <w:t>СПИСОК ИСПОЛЬЗОВАННОЙ ЛИТЕРАТУР</w:t>
      </w:r>
      <w:bookmarkEnd w:id="985"/>
      <w:bookmarkEnd w:id="986"/>
      <w:r w:rsidRPr="00420E4C">
        <w:rPr>
          <w:rFonts w:ascii="Times New Roman" w:eastAsia="Times New Roman" w:hAnsi="Times New Roman" w:cs="Times New Roman"/>
          <w:b/>
          <w:sz w:val="28"/>
          <w:szCs w:val="28"/>
          <w:lang w:eastAsia="ru-RU"/>
        </w:rPr>
        <w:t>Ы</w:t>
      </w:r>
      <w:bookmarkEnd w:id="987"/>
      <w:bookmarkEnd w:id="988"/>
    </w:p>
    <w:p w14:paraId="15B46BE7"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Ландшафты Республики Татарстан. Региональный ландшафтно-экологический анализ//Под редакцией профессора Ермолаева / Ермолаев О.П., Игонин М.Е., Бубнов А.Ю., Павлова С.В. – Казань: «Слово». – 2007. – 411 с.</w:t>
      </w:r>
    </w:p>
    <w:p w14:paraId="459C4C1E"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 xml:space="preserve">Красная книга Республики Татарстан: животные, растения, грибы/ гл. ред. А. И. </w:t>
      </w:r>
      <w:proofErr w:type="spellStart"/>
      <w:r w:rsidRPr="00420E4C">
        <w:rPr>
          <w:rFonts w:ascii="Times New Roman" w:eastAsia="Times New Roman" w:hAnsi="Times New Roman" w:cs="Times New Roman"/>
          <w:sz w:val="28"/>
          <w:szCs w:val="28"/>
        </w:rPr>
        <w:t>Щеповских</w:t>
      </w:r>
      <w:proofErr w:type="spellEnd"/>
      <w:r w:rsidRPr="00420E4C">
        <w:rPr>
          <w:rFonts w:ascii="Times New Roman" w:eastAsia="Times New Roman" w:hAnsi="Times New Roman" w:cs="Times New Roman"/>
          <w:sz w:val="28"/>
          <w:szCs w:val="28"/>
        </w:rPr>
        <w:t>. – Казань: Природа: Стар, 1995. – 454 с.</w:t>
      </w:r>
    </w:p>
    <w:p w14:paraId="1820F484"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Справочное пособие «Биологическое разнообразие и особо охраняемые природные территории Республики Татарстан», Казань,2018г.</w:t>
      </w:r>
    </w:p>
    <w:p w14:paraId="435128B8"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 xml:space="preserve">К.М. Мирзоев, Н.С. </w:t>
      </w:r>
      <w:proofErr w:type="spellStart"/>
      <w:r w:rsidRPr="00420E4C">
        <w:rPr>
          <w:rFonts w:ascii="Times New Roman" w:eastAsia="Times New Roman" w:hAnsi="Times New Roman" w:cs="Times New Roman"/>
          <w:sz w:val="28"/>
          <w:szCs w:val="28"/>
        </w:rPr>
        <w:t>Гатиятуллин</w:t>
      </w:r>
      <w:proofErr w:type="spellEnd"/>
      <w:r w:rsidRPr="00420E4C">
        <w:rPr>
          <w:rFonts w:ascii="Times New Roman" w:eastAsia="Times New Roman" w:hAnsi="Times New Roman" w:cs="Times New Roman"/>
          <w:sz w:val="28"/>
          <w:szCs w:val="28"/>
        </w:rPr>
        <w:t xml:space="preserve">, Е.А. Тарасов, В.П. Степанов, Р.Н. </w:t>
      </w:r>
      <w:proofErr w:type="spellStart"/>
      <w:r w:rsidRPr="00420E4C">
        <w:rPr>
          <w:rFonts w:ascii="Times New Roman" w:eastAsia="Times New Roman" w:hAnsi="Times New Roman" w:cs="Times New Roman"/>
          <w:sz w:val="28"/>
          <w:szCs w:val="28"/>
        </w:rPr>
        <w:t>Гатиятуллин</w:t>
      </w:r>
      <w:proofErr w:type="spellEnd"/>
      <w:r w:rsidRPr="00420E4C">
        <w:rPr>
          <w:rFonts w:ascii="Times New Roman" w:eastAsia="Times New Roman" w:hAnsi="Times New Roman" w:cs="Times New Roman"/>
          <w:sz w:val="28"/>
          <w:szCs w:val="28"/>
        </w:rPr>
        <w:t>, М.Х. Рахматуллин, В.А. Кожевников. Сейсмическая опасность территории Татарстана//</w:t>
      </w:r>
      <w:proofErr w:type="spellStart"/>
      <w:r w:rsidRPr="00420E4C">
        <w:rPr>
          <w:rFonts w:ascii="Times New Roman" w:eastAsia="Times New Roman" w:hAnsi="Times New Roman" w:cs="Times New Roman"/>
          <w:sz w:val="28"/>
          <w:szCs w:val="28"/>
        </w:rPr>
        <w:t>Георесурсы</w:t>
      </w:r>
      <w:proofErr w:type="spellEnd"/>
      <w:r w:rsidRPr="00420E4C">
        <w:rPr>
          <w:rFonts w:ascii="Times New Roman" w:eastAsia="Times New Roman" w:hAnsi="Times New Roman" w:cs="Times New Roman"/>
          <w:sz w:val="28"/>
          <w:szCs w:val="28"/>
        </w:rPr>
        <w:t>. 1(15)2004. С.45-48.</w:t>
      </w:r>
    </w:p>
    <w:p w14:paraId="1B940099"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 xml:space="preserve">Степанов В.П., Мирзоев К.М., Тарасов Е.А., </w:t>
      </w:r>
      <w:proofErr w:type="spellStart"/>
      <w:r w:rsidRPr="00420E4C">
        <w:rPr>
          <w:rFonts w:ascii="Times New Roman" w:eastAsia="Times New Roman" w:hAnsi="Times New Roman" w:cs="Times New Roman"/>
          <w:sz w:val="28"/>
          <w:szCs w:val="28"/>
        </w:rPr>
        <w:t>Гатиятуллин</w:t>
      </w:r>
      <w:proofErr w:type="spellEnd"/>
      <w:r w:rsidRPr="00420E4C">
        <w:rPr>
          <w:rFonts w:ascii="Times New Roman" w:eastAsia="Times New Roman" w:hAnsi="Times New Roman" w:cs="Times New Roman"/>
          <w:sz w:val="28"/>
          <w:szCs w:val="28"/>
        </w:rPr>
        <w:t xml:space="preserve"> Р.Н., Степанов А.В., Степанов И.В. Важнейшие разломы и сейсмичность территории Татарстана//Геология. Известия Отделения наук о Земле и экологии. Уфа, 1998. №3. С.126-135.</w:t>
      </w:r>
    </w:p>
    <w:p w14:paraId="17E7BAB0"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Книга «Объекты культурного наследия Республики Татарстан»</w:t>
      </w:r>
    </w:p>
    <w:p w14:paraId="2FF1A1E5" w14:textId="77777777" w:rsidR="003B7F62" w:rsidRPr="00420E4C" w:rsidRDefault="003B7F62" w:rsidP="00FC7B3F">
      <w:pPr>
        <w:spacing w:after="0" w:line="240" w:lineRule="auto"/>
        <w:ind w:firstLine="709"/>
        <w:jc w:val="center"/>
        <w:rPr>
          <w:rFonts w:ascii="Times New Roman" w:eastAsia="Times New Roman" w:hAnsi="Times New Roman" w:cs="Times New Roman"/>
          <w:b/>
          <w:sz w:val="28"/>
          <w:szCs w:val="28"/>
        </w:rPr>
      </w:pPr>
      <w:r w:rsidRPr="00420E4C">
        <w:rPr>
          <w:rFonts w:ascii="Times New Roman" w:eastAsia="Times New Roman" w:hAnsi="Times New Roman" w:cs="Times New Roman"/>
          <w:b/>
          <w:sz w:val="28"/>
          <w:szCs w:val="28"/>
        </w:rPr>
        <w:t>Исходные данные</w:t>
      </w:r>
    </w:p>
    <w:p w14:paraId="63DC8B42"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 xml:space="preserve">Исходные данные, предоставленные органами местного самоуправления </w:t>
      </w:r>
      <w:proofErr w:type="spellStart"/>
      <w:r w:rsidRPr="00420E4C">
        <w:rPr>
          <w:rFonts w:ascii="Times New Roman" w:eastAsia="Times New Roman" w:hAnsi="Times New Roman" w:cs="Times New Roman"/>
          <w:sz w:val="28"/>
          <w:szCs w:val="28"/>
        </w:rPr>
        <w:t>Пестречинского</w:t>
      </w:r>
      <w:proofErr w:type="spellEnd"/>
      <w:r w:rsidRPr="00420E4C">
        <w:rPr>
          <w:rFonts w:ascii="Times New Roman" w:eastAsia="Times New Roman" w:hAnsi="Times New Roman" w:cs="Times New Roman"/>
          <w:sz w:val="28"/>
          <w:szCs w:val="28"/>
        </w:rPr>
        <w:t xml:space="preserve"> муниципального района Республики Татарстан и </w:t>
      </w:r>
      <w:r w:rsidR="009402CC" w:rsidRPr="00420E4C">
        <w:rPr>
          <w:rFonts w:ascii="Times New Roman" w:eastAsia="Times New Roman" w:hAnsi="Times New Roman" w:cs="Times New Roman"/>
          <w:sz w:val="28"/>
          <w:szCs w:val="28"/>
        </w:rPr>
        <w:t>Ленино-</w:t>
      </w:r>
      <w:proofErr w:type="spellStart"/>
      <w:r w:rsidR="009402CC" w:rsidRPr="00420E4C">
        <w:rPr>
          <w:rFonts w:ascii="Times New Roman" w:eastAsia="Times New Roman" w:hAnsi="Times New Roman" w:cs="Times New Roman"/>
          <w:sz w:val="28"/>
          <w:szCs w:val="28"/>
        </w:rPr>
        <w:t>Кокушкинского</w:t>
      </w:r>
      <w:proofErr w:type="spellEnd"/>
      <w:r w:rsidR="009402CC" w:rsidRPr="00420E4C">
        <w:rPr>
          <w:rFonts w:ascii="Times New Roman" w:eastAsia="Times New Roman" w:hAnsi="Times New Roman" w:cs="Times New Roman"/>
          <w:sz w:val="28"/>
          <w:szCs w:val="28"/>
        </w:rPr>
        <w:t xml:space="preserve"> </w:t>
      </w:r>
      <w:r w:rsidR="00C82169" w:rsidRPr="00420E4C">
        <w:rPr>
          <w:rFonts w:ascii="Times New Roman" w:eastAsia="Times New Roman" w:hAnsi="Times New Roman" w:cs="Times New Roman"/>
          <w:sz w:val="28"/>
          <w:szCs w:val="28"/>
        </w:rPr>
        <w:t xml:space="preserve">сельского </w:t>
      </w:r>
      <w:r w:rsidRPr="00420E4C">
        <w:rPr>
          <w:rFonts w:ascii="Times New Roman" w:eastAsia="Times New Roman" w:hAnsi="Times New Roman" w:cs="Times New Roman"/>
          <w:sz w:val="28"/>
          <w:szCs w:val="28"/>
        </w:rPr>
        <w:t xml:space="preserve">поселения </w:t>
      </w:r>
      <w:proofErr w:type="spellStart"/>
      <w:r w:rsidRPr="00420E4C">
        <w:rPr>
          <w:rFonts w:ascii="Times New Roman" w:eastAsia="Times New Roman" w:hAnsi="Times New Roman" w:cs="Times New Roman"/>
          <w:sz w:val="28"/>
          <w:szCs w:val="28"/>
        </w:rPr>
        <w:t>Пестречинского</w:t>
      </w:r>
      <w:proofErr w:type="spellEnd"/>
      <w:r w:rsidRPr="00420E4C">
        <w:rPr>
          <w:rFonts w:ascii="Times New Roman" w:eastAsia="Times New Roman" w:hAnsi="Times New Roman" w:cs="Times New Roman"/>
          <w:sz w:val="28"/>
          <w:szCs w:val="28"/>
        </w:rPr>
        <w:t xml:space="preserve"> муниципального района Республики Татарстан</w:t>
      </w:r>
    </w:p>
    <w:p w14:paraId="1ED73E3E"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Постановл</w:t>
      </w:r>
      <w:r w:rsidR="00C82169" w:rsidRPr="00420E4C">
        <w:rPr>
          <w:rFonts w:ascii="Times New Roman" w:eastAsia="Times New Roman" w:hAnsi="Times New Roman" w:cs="Times New Roman"/>
          <w:sz w:val="28"/>
          <w:szCs w:val="28"/>
        </w:rPr>
        <w:t xml:space="preserve">ение КМ РТ от </w:t>
      </w:r>
      <w:r w:rsidR="006E3976" w:rsidRPr="00420E4C">
        <w:rPr>
          <w:rFonts w:ascii="Times New Roman" w:eastAsia="Times New Roman" w:hAnsi="Times New Roman" w:cs="Times New Roman"/>
          <w:sz w:val="28"/>
          <w:szCs w:val="28"/>
        </w:rPr>
        <w:t>21</w:t>
      </w:r>
      <w:r w:rsidR="00C82169" w:rsidRPr="00420E4C">
        <w:rPr>
          <w:rFonts w:ascii="Times New Roman" w:eastAsia="Times New Roman" w:hAnsi="Times New Roman" w:cs="Times New Roman"/>
          <w:sz w:val="28"/>
          <w:szCs w:val="28"/>
        </w:rPr>
        <w:t>.0</w:t>
      </w:r>
      <w:r w:rsidR="006E3976" w:rsidRPr="00420E4C">
        <w:rPr>
          <w:rFonts w:ascii="Times New Roman" w:eastAsia="Times New Roman" w:hAnsi="Times New Roman" w:cs="Times New Roman"/>
          <w:sz w:val="28"/>
          <w:szCs w:val="28"/>
        </w:rPr>
        <w:t>2</w:t>
      </w:r>
      <w:r w:rsidR="00C82169" w:rsidRPr="00420E4C">
        <w:rPr>
          <w:rFonts w:ascii="Times New Roman" w:eastAsia="Times New Roman" w:hAnsi="Times New Roman" w:cs="Times New Roman"/>
          <w:sz w:val="28"/>
          <w:szCs w:val="28"/>
        </w:rPr>
        <w:t>.202</w:t>
      </w:r>
      <w:r w:rsidR="006E3976" w:rsidRPr="00420E4C">
        <w:rPr>
          <w:rFonts w:ascii="Times New Roman" w:eastAsia="Times New Roman" w:hAnsi="Times New Roman" w:cs="Times New Roman"/>
          <w:sz w:val="28"/>
          <w:szCs w:val="28"/>
        </w:rPr>
        <w:t>3</w:t>
      </w:r>
      <w:r w:rsidR="00C82169" w:rsidRPr="00420E4C">
        <w:rPr>
          <w:rFonts w:ascii="Times New Roman" w:eastAsia="Times New Roman" w:hAnsi="Times New Roman" w:cs="Times New Roman"/>
          <w:sz w:val="28"/>
          <w:szCs w:val="28"/>
        </w:rPr>
        <w:t xml:space="preserve"> N </w:t>
      </w:r>
      <w:r w:rsidR="006E3976" w:rsidRPr="00420E4C">
        <w:rPr>
          <w:rFonts w:ascii="Times New Roman" w:eastAsia="Times New Roman" w:hAnsi="Times New Roman" w:cs="Times New Roman"/>
          <w:sz w:val="28"/>
          <w:szCs w:val="28"/>
        </w:rPr>
        <w:t>1670</w:t>
      </w:r>
      <w:r w:rsidR="00C82169" w:rsidRPr="00420E4C">
        <w:rPr>
          <w:rFonts w:ascii="Times New Roman" w:eastAsia="Times New Roman" w:hAnsi="Times New Roman" w:cs="Times New Roman"/>
          <w:sz w:val="28"/>
          <w:szCs w:val="28"/>
        </w:rPr>
        <w:t xml:space="preserve"> «</w:t>
      </w:r>
      <w:r w:rsidRPr="00420E4C">
        <w:rPr>
          <w:rFonts w:ascii="Times New Roman" w:eastAsia="Times New Roman" w:hAnsi="Times New Roman" w:cs="Times New Roman"/>
          <w:sz w:val="28"/>
          <w:szCs w:val="28"/>
        </w:rPr>
        <w:t xml:space="preserve">О внесении изменения в Схему территориального планирования Республики Татарстан, </w:t>
      </w:r>
      <w:proofErr w:type="spellStart"/>
      <w:r w:rsidRPr="00420E4C">
        <w:rPr>
          <w:rFonts w:ascii="Times New Roman" w:eastAsia="Times New Roman" w:hAnsi="Times New Roman" w:cs="Times New Roman"/>
          <w:sz w:val="28"/>
          <w:szCs w:val="28"/>
        </w:rPr>
        <w:t>утвержденную</w:t>
      </w:r>
      <w:proofErr w:type="spellEnd"/>
      <w:r w:rsidRPr="00420E4C">
        <w:rPr>
          <w:rFonts w:ascii="Times New Roman" w:eastAsia="Times New Roman" w:hAnsi="Times New Roman" w:cs="Times New Roman"/>
          <w:sz w:val="28"/>
          <w:szCs w:val="28"/>
        </w:rPr>
        <w:t xml:space="preserve"> постановлением Кабинета Министров Республики</w:t>
      </w:r>
      <w:r w:rsidR="00C82169" w:rsidRPr="00420E4C">
        <w:rPr>
          <w:rFonts w:ascii="Times New Roman" w:eastAsia="Times New Roman" w:hAnsi="Times New Roman" w:cs="Times New Roman"/>
          <w:sz w:val="28"/>
          <w:szCs w:val="28"/>
        </w:rPr>
        <w:t xml:space="preserve"> Татарстан от 21.02.2011 N 134 «</w:t>
      </w:r>
      <w:r w:rsidRPr="00420E4C">
        <w:rPr>
          <w:rFonts w:ascii="Times New Roman" w:eastAsia="Times New Roman" w:hAnsi="Times New Roman" w:cs="Times New Roman"/>
          <w:sz w:val="28"/>
          <w:szCs w:val="28"/>
        </w:rPr>
        <w:t>Об утверждении Схемы территориального пл</w:t>
      </w:r>
      <w:r w:rsidR="00C82169" w:rsidRPr="00420E4C">
        <w:rPr>
          <w:rFonts w:ascii="Times New Roman" w:eastAsia="Times New Roman" w:hAnsi="Times New Roman" w:cs="Times New Roman"/>
          <w:sz w:val="28"/>
          <w:szCs w:val="28"/>
        </w:rPr>
        <w:t>анирования Республики Татарстан»</w:t>
      </w:r>
    </w:p>
    <w:p w14:paraId="427B8D24"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 xml:space="preserve">Внесение изменений в схему территориального планирования </w:t>
      </w:r>
      <w:proofErr w:type="spellStart"/>
      <w:r w:rsidRPr="00420E4C">
        <w:rPr>
          <w:rFonts w:ascii="Times New Roman" w:eastAsia="Times New Roman" w:hAnsi="Times New Roman" w:cs="Times New Roman"/>
          <w:sz w:val="28"/>
          <w:szCs w:val="28"/>
        </w:rPr>
        <w:t>Пестречинского</w:t>
      </w:r>
      <w:proofErr w:type="spellEnd"/>
      <w:r w:rsidRPr="00420E4C">
        <w:rPr>
          <w:rFonts w:ascii="Times New Roman" w:eastAsia="Times New Roman" w:hAnsi="Times New Roman" w:cs="Times New Roman"/>
          <w:sz w:val="28"/>
          <w:szCs w:val="28"/>
        </w:rPr>
        <w:t xml:space="preserve"> муниципального района Республики Татарстан (в части отображения объектов энергетики ОАО «Сетевая Компания»), </w:t>
      </w:r>
      <w:proofErr w:type="spellStart"/>
      <w:r w:rsidRPr="00420E4C">
        <w:rPr>
          <w:rFonts w:ascii="Times New Roman" w:eastAsia="Times New Roman" w:hAnsi="Times New Roman" w:cs="Times New Roman"/>
          <w:sz w:val="28"/>
          <w:szCs w:val="28"/>
        </w:rPr>
        <w:t>утвержденное</w:t>
      </w:r>
      <w:proofErr w:type="spellEnd"/>
      <w:r w:rsidRPr="00420E4C">
        <w:rPr>
          <w:rFonts w:ascii="Times New Roman" w:eastAsia="Times New Roman" w:hAnsi="Times New Roman" w:cs="Times New Roman"/>
          <w:sz w:val="28"/>
          <w:szCs w:val="28"/>
        </w:rPr>
        <w:t xml:space="preserve"> Решением Совета </w:t>
      </w:r>
      <w:proofErr w:type="spellStart"/>
      <w:r w:rsidRPr="00420E4C">
        <w:rPr>
          <w:rFonts w:ascii="Times New Roman" w:eastAsia="Times New Roman" w:hAnsi="Times New Roman" w:cs="Times New Roman"/>
          <w:sz w:val="28"/>
          <w:szCs w:val="28"/>
        </w:rPr>
        <w:t>Пестречинского</w:t>
      </w:r>
      <w:proofErr w:type="spellEnd"/>
      <w:r w:rsidRPr="00420E4C">
        <w:rPr>
          <w:rFonts w:ascii="Times New Roman" w:eastAsia="Times New Roman" w:hAnsi="Times New Roman" w:cs="Times New Roman"/>
          <w:sz w:val="28"/>
          <w:szCs w:val="28"/>
        </w:rPr>
        <w:t xml:space="preserve"> муниципального района от 30.09.2020 г. № 15</w:t>
      </w:r>
    </w:p>
    <w:p w14:paraId="18E275E6"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Данные, предоставленные в адрес АО «РКЦ «Земля» Министерства экологии и природных ресурсов РТ</w:t>
      </w:r>
    </w:p>
    <w:p w14:paraId="42D1A789"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 xml:space="preserve">Данные, предоставленные в адрес АО «РКЦ «Земля» ООО «Газпром </w:t>
      </w:r>
      <w:proofErr w:type="spellStart"/>
      <w:r w:rsidRPr="00420E4C">
        <w:rPr>
          <w:rFonts w:ascii="Times New Roman" w:eastAsia="Times New Roman" w:hAnsi="Times New Roman" w:cs="Times New Roman"/>
          <w:sz w:val="28"/>
          <w:szCs w:val="28"/>
        </w:rPr>
        <w:t>трансгаз</w:t>
      </w:r>
      <w:proofErr w:type="spellEnd"/>
      <w:r w:rsidRPr="00420E4C">
        <w:rPr>
          <w:rFonts w:ascii="Times New Roman" w:eastAsia="Times New Roman" w:hAnsi="Times New Roman" w:cs="Times New Roman"/>
          <w:sz w:val="28"/>
          <w:szCs w:val="28"/>
        </w:rPr>
        <w:t xml:space="preserve"> Казань»</w:t>
      </w:r>
    </w:p>
    <w:p w14:paraId="00150858"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Данные, предоставленные в адрес АО «РКЦ «Земля» Комитета РТ по охране объектов культурного наследия</w:t>
      </w:r>
    </w:p>
    <w:p w14:paraId="41EDB5B7"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Данные, предоставленные в адрес АО «РКЦ «Земля» Главного управления ветеринарии кабинета министров РТ ГБУ «</w:t>
      </w:r>
      <w:proofErr w:type="spellStart"/>
      <w:r w:rsidRPr="00420E4C">
        <w:rPr>
          <w:rFonts w:ascii="Times New Roman" w:eastAsia="Times New Roman" w:hAnsi="Times New Roman" w:cs="Times New Roman"/>
          <w:sz w:val="28"/>
          <w:szCs w:val="28"/>
        </w:rPr>
        <w:t>Пестречинское</w:t>
      </w:r>
      <w:proofErr w:type="spellEnd"/>
      <w:r w:rsidRPr="00420E4C">
        <w:rPr>
          <w:rFonts w:ascii="Times New Roman" w:eastAsia="Times New Roman" w:hAnsi="Times New Roman" w:cs="Times New Roman"/>
          <w:sz w:val="28"/>
          <w:szCs w:val="28"/>
        </w:rPr>
        <w:t xml:space="preserve"> районное государственное ветеринарное объединение»</w:t>
      </w:r>
    </w:p>
    <w:p w14:paraId="57610B97" w14:textId="77777777" w:rsidR="003B7F62" w:rsidRPr="00420E4C" w:rsidRDefault="003B7F62" w:rsidP="00FC7B3F">
      <w:pPr>
        <w:spacing w:after="0" w:line="240" w:lineRule="auto"/>
        <w:ind w:firstLine="709"/>
        <w:jc w:val="center"/>
        <w:rPr>
          <w:rFonts w:ascii="Times New Roman" w:eastAsia="Times New Roman" w:hAnsi="Times New Roman" w:cs="Times New Roman"/>
          <w:b/>
          <w:sz w:val="28"/>
          <w:szCs w:val="28"/>
        </w:rPr>
      </w:pPr>
      <w:r w:rsidRPr="00420E4C">
        <w:rPr>
          <w:rFonts w:ascii="Times New Roman" w:eastAsia="Times New Roman" w:hAnsi="Times New Roman" w:cs="Times New Roman"/>
          <w:b/>
          <w:sz w:val="28"/>
          <w:szCs w:val="28"/>
        </w:rPr>
        <w:t>Список нормативной документации</w:t>
      </w:r>
    </w:p>
    <w:p w14:paraId="41068CBA"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«Градостроительный кодекс РФ» от 29.12.2004 №190-ФЗ (с изменениями и дополнениями)</w:t>
      </w:r>
    </w:p>
    <w:p w14:paraId="3351927D"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«Земельный кодекс РФ» от 25.10.2001 №136-ФЗ (с изменениями и дополнениями)</w:t>
      </w:r>
    </w:p>
    <w:p w14:paraId="5B6D93DC"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«Водный кодекс РФ» от 03.06.2006 №74-ФЗ (с изменениями и дополнениями)</w:t>
      </w:r>
    </w:p>
    <w:p w14:paraId="15CE3F95"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lastRenderedPageBreak/>
        <w:t>«Лесной кодекс РФ» от 04.12.2006 №200-ФЗ (с изменениями и дополнениями)</w:t>
      </w:r>
    </w:p>
    <w:p w14:paraId="2469F6BF"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Федеральный закон от 10.01.2002 №7-ФЗ «Об охране окружающей среды» (с изменениями и дополнениями)</w:t>
      </w:r>
    </w:p>
    <w:p w14:paraId="102BB908"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Федеральный закон от 21.02.1992 № 2395-1-ФЗ «О недрах» (с изменениями и дополнениями)</w:t>
      </w:r>
    </w:p>
    <w:p w14:paraId="786631DB"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«Кодекс Российской Федерации об административных правонарушениях» от 30.12.2001 N 195-ФЗ (с изменениями и дополнениями)</w:t>
      </w:r>
    </w:p>
    <w:p w14:paraId="0393A97B"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Федеральный закон от 24.04.1995 №52-ФЗ «О животном мире» (с изменениями и дополнениями)</w:t>
      </w:r>
    </w:p>
    <w:p w14:paraId="52D97E2B"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Федеральный закон от 30.03.1999 № 52-ФЗ «О санитарно-эпидемиологическом благополучии населения» (с изменениями и дополнениями)</w:t>
      </w:r>
    </w:p>
    <w:p w14:paraId="7CCA1115"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Федеральный закон от 08.11.2007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 изменениями и дополнениями)</w:t>
      </w:r>
    </w:p>
    <w:p w14:paraId="6EFE4E2F"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Федеральный закон от 14.03.1995 № 33-ФЗ «Об особо охраняемых природных территориях» (с изменениями и дополнениями)</w:t>
      </w:r>
    </w:p>
    <w:p w14:paraId="2D0A4F25" w14:textId="77777777" w:rsidR="003B7F62" w:rsidRPr="00420E4C" w:rsidRDefault="003B7F62" w:rsidP="00FC7B3F">
      <w:pPr>
        <w:spacing w:after="0" w:line="240" w:lineRule="auto"/>
        <w:ind w:firstLine="709"/>
        <w:jc w:val="center"/>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Природная характеристика</w:t>
      </w:r>
    </w:p>
    <w:p w14:paraId="7F8B11D5"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Перечень особо ценных продуктивных сельскохозяйственных угодий на территории Республики Татарстан, использование которых для других целей не допускается, за исключением случаев, установленных федеральным законодательством, утв. распоряжением КМ РТ от 23.12.2016 № 3056-р (с изменениями и дополнениями)</w:t>
      </w:r>
    </w:p>
    <w:p w14:paraId="15381EF4"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 xml:space="preserve">СП 42.13330.2016 «СНиП 2.07.01-89*. Градостроительство. Планировка и застройка городских и сельских поселений», </w:t>
      </w:r>
      <w:proofErr w:type="spellStart"/>
      <w:r w:rsidRPr="00420E4C">
        <w:rPr>
          <w:rFonts w:ascii="Times New Roman" w:eastAsia="Times New Roman" w:hAnsi="Times New Roman" w:cs="Times New Roman"/>
          <w:sz w:val="28"/>
          <w:szCs w:val="28"/>
        </w:rPr>
        <w:t>утвержденного</w:t>
      </w:r>
      <w:proofErr w:type="spellEnd"/>
      <w:r w:rsidRPr="00420E4C">
        <w:rPr>
          <w:rFonts w:ascii="Times New Roman" w:eastAsia="Times New Roman" w:hAnsi="Times New Roman" w:cs="Times New Roman"/>
          <w:sz w:val="28"/>
          <w:szCs w:val="28"/>
        </w:rPr>
        <w:t xml:space="preserve"> приказом Министерства строительства и жилищно-коммунального хозяйства Российской Федерации от 30.12.2016 №1034</w:t>
      </w:r>
    </w:p>
    <w:p w14:paraId="250832CF"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Постановление Правительства РФ от 13.08.1996 N 997 (ред. от 13.03.2008) «Об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w:t>
      </w:r>
    </w:p>
    <w:p w14:paraId="46920392"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Экологическим кодексом Республики Татарстан от 15.01.2009 N 5-ЗРТ (принят ГС РТ 15.12.2008) (ред. от 16.11.2023)</w:t>
      </w:r>
    </w:p>
    <w:p w14:paraId="6A9FBFBE"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Постановление КМ РТ от 15.09.2</w:t>
      </w:r>
      <w:r w:rsidR="00C82169" w:rsidRPr="00420E4C">
        <w:rPr>
          <w:rFonts w:ascii="Times New Roman" w:eastAsia="Times New Roman" w:hAnsi="Times New Roman" w:cs="Times New Roman"/>
          <w:sz w:val="28"/>
          <w:szCs w:val="28"/>
        </w:rPr>
        <w:t>000 N 669 (ред. от 19.10.2019) «</w:t>
      </w:r>
      <w:r w:rsidRPr="00420E4C">
        <w:rPr>
          <w:rFonts w:ascii="Times New Roman" w:eastAsia="Times New Roman" w:hAnsi="Times New Roman" w:cs="Times New Roman"/>
          <w:sz w:val="28"/>
          <w:szCs w:val="28"/>
        </w:rPr>
        <w:t>О Требованиях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 на территории Р</w:t>
      </w:r>
      <w:r w:rsidR="00C82169" w:rsidRPr="00420E4C">
        <w:rPr>
          <w:rFonts w:ascii="Times New Roman" w:eastAsia="Times New Roman" w:hAnsi="Times New Roman" w:cs="Times New Roman"/>
          <w:sz w:val="28"/>
          <w:szCs w:val="28"/>
        </w:rPr>
        <w:t>еспублики Татарстан»</w:t>
      </w:r>
    </w:p>
    <w:p w14:paraId="0D8BD5B6" w14:textId="77777777" w:rsidR="003B7F62" w:rsidRPr="00420E4C" w:rsidRDefault="003B7F62" w:rsidP="00FC7B3F">
      <w:pPr>
        <w:spacing w:after="0" w:line="240" w:lineRule="auto"/>
        <w:ind w:firstLine="709"/>
        <w:jc w:val="center"/>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Оценка современного негативного воздействия окружающей среды</w:t>
      </w:r>
    </w:p>
    <w:p w14:paraId="489259FE"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СП 2.6.1.2612-10 «Основные санитарные правила обеспечения радиационной безопасности (ОСПОРБ-99/2010)» (вместе с «СП 2.6.1.2612-10. ОСПОРБ-</w:t>
      </w:r>
      <w:r w:rsidRPr="00420E4C">
        <w:rPr>
          <w:rFonts w:ascii="Times New Roman" w:eastAsia="Times New Roman" w:hAnsi="Times New Roman" w:cs="Times New Roman"/>
          <w:sz w:val="28"/>
          <w:szCs w:val="28"/>
        </w:rPr>
        <w:lastRenderedPageBreak/>
        <w:t>99/2010. Санитарные правила и нормативы...») (Зарегистрировано в Минюсте России 11.08.2010 N 18115), утв. Постановлением Главного государственного санитарного врача РФ от 26.04.2010 №40 (с изменениями и дополнениями)</w:t>
      </w:r>
    </w:p>
    <w:p w14:paraId="31934BED"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Постановление Главного государственного санитарного врача РФ от 28 января 2</w:t>
      </w:r>
      <w:r w:rsidR="00F27819" w:rsidRPr="00420E4C">
        <w:rPr>
          <w:rFonts w:ascii="Times New Roman" w:eastAsia="Times New Roman" w:hAnsi="Times New Roman" w:cs="Times New Roman"/>
          <w:sz w:val="28"/>
          <w:szCs w:val="28"/>
        </w:rPr>
        <w:t>021 г. N 3 «</w:t>
      </w:r>
      <w:r w:rsidRPr="00420E4C">
        <w:rPr>
          <w:rFonts w:ascii="Times New Roman" w:eastAsia="Times New Roman" w:hAnsi="Times New Roman" w:cs="Times New Roman"/>
          <w:sz w:val="28"/>
          <w:szCs w:val="28"/>
        </w:rPr>
        <w:t xml:space="preserve">Об утверждении санитарных правил и норм СанПиН 2.1.3684-21 </w:t>
      </w:r>
      <w:r w:rsidR="00F27819" w:rsidRPr="00420E4C">
        <w:rPr>
          <w:rFonts w:ascii="Times New Roman" w:eastAsia="Times New Roman" w:hAnsi="Times New Roman" w:cs="Times New Roman"/>
          <w:sz w:val="28"/>
          <w:szCs w:val="28"/>
        </w:rPr>
        <w:t>«</w:t>
      </w:r>
      <w:r w:rsidRPr="00420E4C">
        <w:rPr>
          <w:rFonts w:ascii="Times New Roman" w:eastAsia="Times New Roman" w:hAnsi="Times New Roman" w:cs="Times New Roman"/>
          <w:sz w:val="28"/>
          <w:szCs w:val="28"/>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w:t>
      </w:r>
      <w:r w:rsidR="00F27819" w:rsidRPr="00420E4C">
        <w:rPr>
          <w:rFonts w:ascii="Times New Roman" w:eastAsia="Times New Roman" w:hAnsi="Times New Roman" w:cs="Times New Roman"/>
          <w:sz w:val="28"/>
          <w:szCs w:val="28"/>
        </w:rPr>
        <w:t xml:space="preserve"> (профилактических) мероприятий»</w:t>
      </w:r>
      <w:r w:rsidRPr="00420E4C">
        <w:rPr>
          <w:rFonts w:ascii="Times New Roman" w:eastAsia="Times New Roman" w:hAnsi="Times New Roman" w:cs="Times New Roman"/>
          <w:sz w:val="28"/>
          <w:szCs w:val="28"/>
        </w:rPr>
        <w:t xml:space="preserve"> (с изменениями и дополнениями)</w:t>
      </w:r>
    </w:p>
    <w:p w14:paraId="7AD49717" w14:textId="77777777" w:rsidR="003B7F62" w:rsidRPr="00420E4C" w:rsidRDefault="003B7F62" w:rsidP="00FC7B3F">
      <w:pPr>
        <w:spacing w:after="0" w:line="240" w:lineRule="auto"/>
        <w:ind w:firstLine="709"/>
        <w:jc w:val="center"/>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Особо охраняемые природные территории</w:t>
      </w:r>
    </w:p>
    <w:p w14:paraId="48B53EF2"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 xml:space="preserve">Постановление КМ РТ от 29.01.2004 N 41 "О Государственном природном зоологическом (охотничьем) заказнике регионального </w:t>
      </w:r>
      <w:r w:rsidR="00F27819" w:rsidRPr="00420E4C">
        <w:rPr>
          <w:rFonts w:ascii="Times New Roman" w:eastAsia="Times New Roman" w:hAnsi="Times New Roman" w:cs="Times New Roman"/>
          <w:sz w:val="28"/>
          <w:szCs w:val="28"/>
        </w:rPr>
        <w:t>значения «</w:t>
      </w:r>
      <w:proofErr w:type="spellStart"/>
      <w:r w:rsidR="00F27819" w:rsidRPr="00420E4C">
        <w:rPr>
          <w:rFonts w:ascii="Times New Roman" w:eastAsia="Times New Roman" w:hAnsi="Times New Roman" w:cs="Times New Roman"/>
          <w:sz w:val="28"/>
          <w:szCs w:val="28"/>
        </w:rPr>
        <w:t>Мешинский</w:t>
      </w:r>
      <w:proofErr w:type="spellEnd"/>
      <w:r w:rsidR="00F27819" w:rsidRPr="00420E4C">
        <w:rPr>
          <w:rFonts w:ascii="Times New Roman" w:eastAsia="Times New Roman" w:hAnsi="Times New Roman" w:cs="Times New Roman"/>
          <w:sz w:val="28"/>
          <w:szCs w:val="28"/>
        </w:rPr>
        <w:t>» (вместе с «</w:t>
      </w:r>
      <w:r w:rsidRPr="00420E4C">
        <w:rPr>
          <w:rFonts w:ascii="Times New Roman" w:eastAsia="Times New Roman" w:hAnsi="Times New Roman" w:cs="Times New Roman"/>
          <w:sz w:val="28"/>
          <w:szCs w:val="28"/>
        </w:rPr>
        <w:t>Положением о Государственном природном зоологическом (охотничьем) за</w:t>
      </w:r>
      <w:r w:rsidR="00F27819" w:rsidRPr="00420E4C">
        <w:rPr>
          <w:rFonts w:ascii="Times New Roman" w:eastAsia="Times New Roman" w:hAnsi="Times New Roman" w:cs="Times New Roman"/>
          <w:sz w:val="28"/>
          <w:szCs w:val="28"/>
        </w:rPr>
        <w:t>казнике регионального значения «</w:t>
      </w:r>
      <w:proofErr w:type="spellStart"/>
      <w:r w:rsidR="00F27819" w:rsidRPr="00420E4C">
        <w:rPr>
          <w:rFonts w:ascii="Times New Roman" w:eastAsia="Times New Roman" w:hAnsi="Times New Roman" w:cs="Times New Roman"/>
          <w:sz w:val="28"/>
          <w:szCs w:val="28"/>
        </w:rPr>
        <w:t>Мешинский</w:t>
      </w:r>
      <w:proofErr w:type="spellEnd"/>
      <w:r w:rsidR="00F27819" w:rsidRPr="00420E4C">
        <w:rPr>
          <w:rFonts w:ascii="Times New Roman" w:eastAsia="Times New Roman" w:hAnsi="Times New Roman" w:cs="Times New Roman"/>
          <w:sz w:val="28"/>
          <w:szCs w:val="28"/>
        </w:rPr>
        <w:t>»</w:t>
      </w:r>
      <w:r w:rsidRPr="00420E4C">
        <w:rPr>
          <w:rFonts w:ascii="Times New Roman" w:eastAsia="Times New Roman" w:hAnsi="Times New Roman" w:cs="Times New Roman"/>
          <w:sz w:val="28"/>
          <w:szCs w:val="28"/>
        </w:rPr>
        <w:t>) (с изменениями и дополнениями)</w:t>
      </w:r>
    </w:p>
    <w:p w14:paraId="6C3CB1D6" w14:textId="77777777" w:rsidR="003B7F62" w:rsidRPr="00420E4C" w:rsidRDefault="003B7F62" w:rsidP="00FC7B3F">
      <w:pPr>
        <w:spacing w:after="0" w:line="240" w:lineRule="auto"/>
        <w:ind w:firstLine="709"/>
        <w:jc w:val="center"/>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Санитарно-защитные зоны</w:t>
      </w:r>
    </w:p>
    <w:p w14:paraId="6F7F5C78"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Правила установления санитарно-защитных зон и использования земельных участков, расположенных в границах санитарно-защитных зон, утв. Постановлением Правительства РФ от 03.03.2018 №222 (с изменениями и дополнениями)</w:t>
      </w:r>
    </w:p>
    <w:p w14:paraId="040B6002"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СанПиН 2.2.1/2.1.1.1200-03 «Санитарно-защитные зоны и санитарная классификация предприятий, сооружений и иных объектов», утв. Постановлением Главного государственного санитарного врача РФ от 25.09.2007 № 74 (с изменениями и дополнениями)</w:t>
      </w:r>
    </w:p>
    <w:p w14:paraId="436EDC4E"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Распоряжение Правительства Российской Федерации от 24.12.2014 №2674-р «Об утверждении перечня областей применения наилучших доступных технологий» (с изменениями и дополнениями)</w:t>
      </w:r>
    </w:p>
    <w:p w14:paraId="0F06834A"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Закон РФ от 14.05.1993 N 4979-1 "О ветеринарии" (с изменениями и дополнениями)</w:t>
      </w:r>
    </w:p>
    <w:p w14:paraId="07E77764"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Федеральный закон "Об отходах производства и потребления" от 24.06.1998 N 89-ФЗ (с изменениями и дополнениями)</w:t>
      </w:r>
    </w:p>
    <w:p w14:paraId="71E285F6" w14:textId="77777777" w:rsidR="00F27819" w:rsidRPr="00420E4C" w:rsidRDefault="00F27819" w:rsidP="00B45D39">
      <w:pPr>
        <w:spacing w:after="0" w:line="240" w:lineRule="auto"/>
        <w:rPr>
          <w:rFonts w:ascii="Times New Roman" w:eastAsia="Times New Roman" w:hAnsi="Times New Roman" w:cs="Times New Roman"/>
          <w:sz w:val="28"/>
          <w:szCs w:val="28"/>
        </w:rPr>
      </w:pPr>
    </w:p>
    <w:p w14:paraId="1A3A1E03" w14:textId="77777777" w:rsidR="00F27819" w:rsidRPr="00420E4C" w:rsidRDefault="00F27819" w:rsidP="00FC7B3F">
      <w:pPr>
        <w:spacing w:after="0" w:line="240" w:lineRule="auto"/>
        <w:ind w:firstLine="709"/>
        <w:jc w:val="center"/>
        <w:rPr>
          <w:rFonts w:ascii="Times New Roman" w:eastAsia="Times New Roman" w:hAnsi="Times New Roman" w:cs="Times New Roman"/>
          <w:sz w:val="28"/>
          <w:szCs w:val="28"/>
        </w:rPr>
      </w:pPr>
    </w:p>
    <w:p w14:paraId="429E2571" w14:textId="77777777" w:rsidR="003B7F62" w:rsidRPr="00420E4C" w:rsidRDefault="003B7F62" w:rsidP="00FC7B3F">
      <w:pPr>
        <w:spacing w:after="0" w:line="240" w:lineRule="auto"/>
        <w:ind w:firstLine="709"/>
        <w:jc w:val="center"/>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Придорожные полосы</w:t>
      </w:r>
    </w:p>
    <w:p w14:paraId="480F3D69"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Постановление КМ РТ от 01.12.2008 № 841 «О полосах отвода и придорожных полосах автомобильных дорог общего пользования» (с изменениями и дополнениями)</w:t>
      </w:r>
    </w:p>
    <w:p w14:paraId="0BB3CB6D"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Постановление Правительства РФ от 02.09.2009 №717 «О нормах отвода земель для размещения автомобильных дорог и (или) объектов дорожного сервиса» (с изменениями и дополнениями)</w:t>
      </w:r>
    </w:p>
    <w:p w14:paraId="0B8FC5C1"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 xml:space="preserve">СП 34.13330.2021. Свод правил. Автомобильные дороги. СНиП 2.05.02-85*, утв. и </w:t>
      </w:r>
      <w:proofErr w:type="spellStart"/>
      <w:r w:rsidRPr="00420E4C">
        <w:rPr>
          <w:rFonts w:ascii="Times New Roman" w:eastAsia="Times New Roman" w:hAnsi="Times New Roman" w:cs="Times New Roman"/>
          <w:sz w:val="28"/>
          <w:szCs w:val="28"/>
        </w:rPr>
        <w:t>введен</w:t>
      </w:r>
      <w:proofErr w:type="spellEnd"/>
      <w:r w:rsidRPr="00420E4C">
        <w:rPr>
          <w:rFonts w:ascii="Times New Roman" w:eastAsia="Times New Roman" w:hAnsi="Times New Roman" w:cs="Times New Roman"/>
          <w:sz w:val="28"/>
          <w:szCs w:val="28"/>
        </w:rPr>
        <w:t xml:space="preserve"> в действие Приказом Минстроя России от 09.02.2021 № 53/</w:t>
      </w:r>
      <w:proofErr w:type="spellStart"/>
      <w:r w:rsidRPr="00420E4C">
        <w:rPr>
          <w:rFonts w:ascii="Times New Roman" w:eastAsia="Times New Roman" w:hAnsi="Times New Roman" w:cs="Times New Roman"/>
          <w:sz w:val="28"/>
          <w:szCs w:val="28"/>
        </w:rPr>
        <w:t>пр</w:t>
      </w:r>
      <w:proofErr w:type="spellEnd"/>
      <w:r w:rsidRPr="00420E4C">
        <w:rPr>
          <w:rFonts w:ascii="Times New Roman" w:eastAsia="Times New Roman" w:hAnsi="Times New Roman" w:cs="Times New Roman"/>
          <w:sz w:val="28"/>
          <w:szCs w:val="28"/>
        </w:rPr>
        <w:t xml:space="preserve"> (с изменениями и дополнениями)</w:t>
      </w:r>
    </w:p>
    <w:p w14:paraId="25A23696"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lastRenderedPageBreak/>
        <w:t>Свод правил «Станции автомобильные заправочные. Требования пожарной безопасности», утв. приказом МЧС России от 05.05.2014 № 221 (с изменениями и дополнениями)</w:t>
      </w:r>
    </w:p>
    <w:p w14:paraId="5B14D82E"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Федеральные правила использования воздушного пространства Российской Федерации», утв. постановлением Правительства Российской Федерации от 11 марта 2010 г. № 138 (с изменениями и дополнениями)</w:t>
      </w:r>
    </w:p>
    <w:p w14:paraId="49B645AF" w14:textId="77777777" w:rsidR="003B7F62" w:rsidRPr="00420E4C" w:rsidRDefault="003B7F62" w:rsidP="00FC7B3F">
      <w:pPr>
        <w:spacing w:after="0" w:line="240" w:lineRule="auto"/>
        <w:ind w:firstLine="709"/>
        <w:jc w:val="center"/>
        <w:rPr>
          <w:rFonts w:ascii="Times New Roman" w:eastAsia="Times New Roman" w:hAnsi="Times New Roman" w:cs="Times New Roman"/>
          <w:sz w:val="28"/>
          <w:szCs w:val="28"/>
        </w:rPr>
      </w:pPr>
      <w:proofErr w:type="spellStart"/>
      <w:r w:rsidRPr="00420E4C">
        <w:rPr>
          <w:rFonts w:ascii="Times New Roman" w:eastAsia="Times New Roman" w:hAnsi="Times New Roman" w:cs="Times New Roman"/>
          <w:sz w:val="28"/>
          <w:szCs w:val="28"/>
        </w:rPr>
        <w:t>Приаэродромная</w:t>
      </w:r>
      <w:proofErr w:type="spellEnd"/>
      <w:r w:rsidRPr="00420E4C">
        <w:rPr>
          <w:rFonts w:ascii="Times New Roman" w:eastAsia="Times New Roman" w:hAnsi="Times New Roman" w:cs="Times New Roman"/>
          <w:sz w:val="28"/>
          <w:szCs w:val="28"/>
        </w:rPr>
        <w:t xml:space="preserve"> территория</w:t>
      </w:r>
    </w:p>
    <w:p w14:paraId="709C36C5"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 xml:space="preserve">Положение о </w:t>
      </w:r>
      <w:proofErr w:type="spellStart"/>
      <w:r w:rsidRPr="00420E4C">
        <w:rPr>
          <w:rFonts w:ascii="Times New Roman" w:eastAsia="Times New Roman" w:hAnsi="Times New Roman" w:cs="Times New Roman"/>
          <w:sz w:val="28"/>
          <w:szCs w:val="28"/>
        </w:rPr>
        <w:t>приаэродромной</w:t>
      </w:r>
      <w:proofErr w:type="spellEnd"/>
      <w:r w:rsidRPr="00420E4C">
        <w:rPr>
          <w:rFonts w:ascii="Times New Roman" w:eastAsia="Times New Roman" w:hAnsi="Times New Roman" w:cs="Times New Roman"/>
          <w:sz w:val="28"/>
          <w:szCs w:val="28"/>
        </w:rPr>
        <w:t xml:space="preserve"> территории и правила разрешения разногласий, возникающих между высшими исполнительными органами государственной власти субъектов РФ, уполномоченными Правительством Российской Федерации федеральными органами исполнительной власти и Федеральной службой по надзору в сфере защиты прав потребителей и благополучия человека при согласовании проекта акта об установлении </w:t>
      </w:r>
      <w:proofErr w:type="spellStart"/>
      <w:r w:rsidRPr="00420E4C">
        <w:rPr>
          <w:rFonts w:ascii="Times New Roman" w:eastAsia="Times New Roman" w:hAnsi="Times New Roman" w:cs="Times New Roman"/>
          <w:sz w:val="28"/>
          <w:szCs w:val="28"/>
        </w:rPr>
        <w:t>приаэродромной</w:t>
      </w:r>
      <w:proofErr w:type="spellEnd"/>
      <w:r w:rsidRPr="00420E4C">
        <w:rPr>
          <w:rFonts w:ascii="Times New Roman" w:eastAsia="Times New Roman" w:hAnsi="Times New Roman" w:cs="Times New Roman"/>
          <w:sz w:val="28"/>
          <w:szCs w:val="28"/>
        </w:rPr>
        <w:t xml:space="preserve"> территории и при определении границ седьмой </w:t>
      </w:r>
      <w:proofErr w:type="spellStart"/>
      <w:r w:rsidRPr="00420E4C">
        <w:rPr>
          <w:rFonts w:ascii="Times New Roman" w:eastAsia="Times New Roman" w:hAnsi="Times New Roman" w:cs="Times New Roman"/>
          <w:sz w:val="28"/>
          <w:szCs w:val="28"/>
        </w:rPr>
        <w:t>подзоны</w:t>
      </w:r>
      <w:proofErr w:type="spellEnd"/>
      <w:r w:rsidRPr="00420E4C">
        <w:rPr>
          <w:rFonts w:ascii="Times New Roman" w:eastAsia="Times New Roman" w:hAnsi="Times New Roman" w:cs="Times New Roman"/>
          <w:sz w:val="28"/>
          <w:szCs w:val="28"/>
        </w:rPr>
        <w:t xml:space="preserve"> </w:t>
      </w:r>
      <w:proofErr w:type="spellStart"/>
      <w:r w:rsidRPr="00420E4C">
        <w:rPr>
          <w:rFonts w:ascii="Times New Roman" w:eastAsia="Times New Roman" w:hAnsi="Times New Roman" w:cs="Times New Roman"/>
          <w:sz w:val="28"/>
          <w:szCs w:val="28"/>
        </w:rPr>
        <w:t>приаэродромной</w:t>
      </w:r>
      <w:proofErr w:type="spellEnd"/>
      <w:r w:rsidRPr="00420E4C">
        <w:rPr>
          <w:rFonts w:ascii="Times New Roman" w:eastAsia="Times New Roman" w:hAnsi="Times New Roman" w:cs="Times New Roman"/>
          <w:sz w:val="28"/>
          <w:szCs w:val="28"/>
        </w:rPr>
        <w:t xml:space="preserve"> территории», утв. Постановлением Правительства РФ от 02.12.2017 № 1460 (с изменениями и дополнениями)</w:t>
      </w:r>
    </w:p>
    <w:p w14:paraId="33EE087F"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 xml:space="preserve">Методика установления седьмой </w:t>
      </w:r>
      <w:proofErr w:type="spellStart"/>
      <w:r w:rsidRPr="00420E4C">
        <w:rPr>
          <w:rFonts w:ascii="Times New Roman" w:eastAsia="Times New Roman" w:hAnsi="Times New Roman" w:cs="Times New Roman"/>
          <w:sz w:val="28"/>
          <w:szCs w:val="28"/>
        </w:rPr>
        <w:t>подзоны</w:t>
      </w:r>
      <w:proofErr w:type="spellEnd"/>
      <w:r w:rsidRPr="00420E4C">
        <w:rPr>
          <w:rFonts w:ascii="Times New Roman" w:eastAsia="Times New Roman" w:hAnsi="Times New Roman" w:cs="Times New Roman"/>
          <w:sz w:val="28"/>
          <w:szCs w:val="28"/>
        </w:rPr>
        <w:t xml:space="preserve"> </w:t>
      </w:r>
      <w:proofErr w:type="spellStart"/>
      <w:r w:rsidRPr="00420E4C">
        <w:rPr>
          <w:rFonts w:ascii="Times New Roman" w:eastAsia="Times New Roman" w:hAnsi="Times New Roman" w:cs="Times New Roman"/>
          <w:sz w:val="28"/>
          <w:szCs w:val="28"/>
        </w:rPr>
        <w:t>приаэродромной</w:t>
      </w:r>
      <w:proofErr w:type="spellEnd"/>
      <w:r w:rsidRPr="00420E4C">
        <w:rPr>
          <w:rFonts w:ascii="Times New Roman" w:eastAsia="Times New Roman" w:hAnsi="Times New Roman" w:cs="Times New Roman"/>
          <w:sz w:val="28"/>
          <w:szCs w:val="28"/>
        </w:rPr>
        <w:t xml:space="preserve"> территории, </w:t>
      </w:r>
      <w:proofErr w:type="spellStart"/>
      <w:r w:rsidRPr="00420E4C">
        <w:rPr>
          <w:rFonts w:ascii="Times New Roman" w:eastAsia="Times New Roman" w:hAnsi="Times New Roman" w:cs="Times New Roman"/>
          <w:sz w:val="28"/>
          <w:szCs w:val="28"/>
        </w:rPr>
        <w:t>расчета</w:t>
      </w:r>
      <w:proofErr w:type="spellEnd"/>
      <w:r w:rsidRPr="00420E4C">
        <w:rPr>
          <w:rFonts w:ascii="Times New Roman" w:eastAsia="Times New Roman" w:hAnsi="Times New Roman" w:cs="Times New Roman"/>
          <w:sz w:val="28"/>
          <w:szCs w:val="28"/>
        </w:rPr>
        <w:t xml:space="preserve"> и оценки рисков для здоровья человека, утв. Приказом </w:t>
      </w:r>
      <w:proofErr w:type="spellStart"/>
      <w:r w:rsidRPr="00420E4C">
        <w:rPr>
          <w:rFonts w:ascii="Times New Roman" w:eastAsia="Times New Roman" w:hAnsi="Times New Roman" w:cs="Times New Roman"/>
          <w:sz w:val="28"/>
          <w:szCs w:val="28"/>
        </w:rPr>
        <w:t>Роспотребнадзора</w:t>
      </w:r>
      <w:proofErr w:type="spellEnd"/>
      <w:r w:rsidRPr="00420E4C">
        <w:rPr>
          <w:rFonts w:ascii="Times New Roman" w:eastAsia="Times New Roman" w:hAnsi="Times New Roman" w:cs="Times New Roman"/>
          <w:sz w:val="28"/>
          <w:szCs w:val="28"/>
        </w:rPr>
        <w:t xml:space="preserve"> от 07.12.2022 № 664 (с изменениями и дополнениями).</w:t>
      </w:r>
    </w:p>
    <w:p w14:paraId="4DC8BD63"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Постановлением Главного государственного санитарного врача Российской Федерации от 28 января 2021 года N 2 «Об утверждении санитарных пр</w:t>
      </w:r>
      <w:r w:rsidR="00F27819" w:rsidRPr="00420E4C">
        <w:rPr>
          <w:rFonts w:ascii="Times New Roman" w:eastAsia="Times New Roman" w:hAnsi="Times New Roman" w:cs="Times New Roman"/>
          <w:sz w:val="28"/>
          <w:szCs w:val="28"/>
        </w:rPr>
        <w:t>авил и норм СанПиН 1.2.3685-21 «</w:t>
      </w:r>
      <w:r w:rsidRPr="00420E4C">
        <w:rPr>
          <w:rFonts w:ascii="Times New Roman" w:eastAsia="Times New Roman" w:hAnsi="Times New Roman" w:cs="Times New Roman"/>
          <w:sz w:val="28"/>
          <w:szCs w:val="28"/>
        </w:rPr>
        <w:t>Гигиенические нормативы и требования к обеспечению безопасности и (или) безвредности для человека факторов среды обитания</w:t>
      </w:r>
      <w:r w:rsidR="00F27819" w:rsidRPr="00420E4C">
        <w:rPr>
          <w:rFonts w:ascii="Times New Roman" w:eastAsia="Times New Roman" w:hAnsi="Times New Roman" w:cs="Times New Roman"/>
          <w:sz w:val="28"/>
          <w:szCs w:val="28"/>
        </w:rPr>
        <w:t>»</w:t>
      </w:r>
      <w:r w:rsidRPr="00420E4C">
        <w:rPr>
          <w:rFonts w:ascii="Times New Roman" w:eastAsia="Times New Roman" w:hAnsi="Times New Roman" w:cs="Times New Roman"/>
          <w:sz w:val="28"/>
          <w:szCs w:val="28"/>
        </w:rPr>
        <w:t xml:space="preserve"> (с изменениями и дополнениями)</w:t>
      </w:r>
    </w:p>
    <w:p w14:paraId="29166338" w14:textId="77777777" w:rsidR="003B7F62" w:rsidRPr="00420E4C" w:rsidRDefault="003B7F62" w:rsidP="00FC7B3F">
      <w:pPr>
        <w:spacing w:after="0" w:line="240" w:lineRule="auto"/>
        <w:ind w:firstLine="709"/>
        <w:jc w:val="center"/>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Зоны минимальных расстояний</w:t>
      </w:r>
    </w:p>
    <w:p w14:paraId="5AE93688"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СП 36.13330.2012. Свод правил. Магистральные трубопроводы. Актуализированная редакция СНиП 2.05.06-85*, утв. Приказом Госстроя от 25.12.2012 № 108/ГС (с изменениями и дополнениями)</w:t>
      </w:r>
    </w:p>
    <w:p w14:paraId="3FDDDB6B"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 xml:space="preserve">СП 284.1325800.2016. Свод правил. Трубопроводы промысловые для нефти и газа. Правила проектирования и производства работ, утв. и </w:t>
      </w:r>
      <w:proofErr w:type="spellStart"/>
      <w:r w:rsidRPr="00420E4C">
        <w:rPr>
          <w:rFonts w:ascii="Times New Roman" w:eastAsia="Times New Roman" w:hAnsi="Times New Roman" w:cs="Times New Roman"/>
          <w:sz w:val="28"/>
          <w:szCs w:val="28"/>
        </w:rPr>
        <w:t>введен</w:t>
      </w:r>
      <w:proofErr w:type="spellEnd"/>
      <w:r w:rsidRPr="00420E4C">
        <w:rPr>
          <w:rFonts w:ascii="Times New Roman" w:eastAsia="Times New Roman" w:hAnsi="Times New Roman" w:cs="Times New Roman"/>
          <w:sz w:val="28"/>
          <w:szCs w:val="28"/>
        </w:rPr>
        <w:t xml:space="preserve"> в действие Приказом Минстроя России от 16.12.2016 № 978/</w:t>
      </w:r>
      <w:proofErr w:type="spellStart"/>
      <w:r w:rsidRPr="00420E4C">
        <w:rPr>
          <w:rFonts w:ascii="Times New Roman" w:eastAsia="Times New Roman" w:hAnsi="Times New Roman" w:cs="Times New Roman"/>
          <w:sz w:val="28"/>
          <w:szCs w:val="28"/>
        </w:rPr>
        <w:t>пр</w:t>
      </w:r>
      <w:proofErr w:type="spellEnd"/>
      <w:r w:rsidRPr="00420E4C">
        <w:rPr>
          <w:rFonts w:ascii="Times New Roman" w:eastAsia="Times New Roman" w:hAnsi="Times New Roman" w:cs="Times New Roman"/>
          <w:sz w:val="28"/>
          <w:szCs w:val="28"/>
        </w:rPr>
        <w:t xml:space="preserve"> (с изменениями и дополнениями)</w:t>
      </w:r>
    </w:p>
    <w:p w14:paraId="3D3773CF"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 xml:space="preserve">СП 62.13330.2011*. Свод правил. Газораспределительные системы. Актуализированная редакция СНиП 42-01-2002, утв. Приказом </w:t>
      </w:r>
      <w:proofErr w:type="spellStart"/>
      <w:r w:rsidRPr="00420E4C">
        <w:rPr>
          <w:rFonts w:ascii="Times New Roman" w:eastAsia="Times New Roman" w:hAnsi="Times New Roman" w:cs="Times New Roman"/>
          <w:sz w:val="28"/>
          <w:szCs w:val="28"/>
        </w:rPr>
        <w:t>Минрегиона</w:t>
      </w:r>
      <w:proofErr w:type="spellEnd"/>
      <w:r w:rsidRPr="00420E4C">
        <w:rPr>
          <w:rFonts w:ascii="Times New Roman" w:eastAsia="Times New Roman" w:hAnsi="Times New Roman" w:cs="Times New Roman"/>
          <w:sz w:val="28"/>
          <w:szCs w:val="28"/>
        </w:rPr>
        <w:t xml:space="preserve"> России от 27.12.2010 № 780 (с изменениями и дополнениями)</w:t>
      </w:r>
    </w:p>
    <w:p w14:paraId="1362A12C" w14:textId="77777777" w:rsidR="003B7F62" w:rsidRPr="00420E4C" w:rsidRDefault="003B7F62" w:rsidP="00FC7B3F">
      <w:pPr>
        <w:spacing w:after="0" w:line="240" w:lineRule="auto"/>
        <w:ind w:firstLine="709"/>
        <w:jc w:val="center"/>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Охранные зоны трубопроводов</w:t>
      </w:r>
    </w:p>
    <w:p w14:paraId="49CDC7B6"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 xml:space="preserve">Приказ </w:t>
      </w:r>
      <w:proofErr w:type="spellStart"/>
      <w:r w:rsidRPr="00420E4C">
        <w:rPr>
          <w:rFonts w:ascii="Times New Roman" w:eastAsia="Times New Roman" w:hAnsi="Times New Roman" w:cs="Times New Roman"/>
          <w:sz w:val="28"/>
          <w:szCs w:val="28"/>
        </w:rPr>
        <w:t>Ростехнадзора</w:t>
      </w:r>
      <w:proofErr w:type="spellEnd"/>
      <w:r w:rsidRPr="00420E4C">
        <w:rPr>
          <w:rFonts w:ascii="Times New Roman" w:eastAsia="Times New Roman" w:hAnsi="Times New Roman" w:cs="Times New Roman"/>
          <w:sz w:val="28"/>
          <w:szCs w:val="28"/>
        </w:rPr>
        <w:t xml:space="preserve"> № 352, Минэнерго России № 785 от 15.09.2020 «О признании не подлежащими применению Правил охраны магистральных трубопроводов, </w:t>
      </w:r>
      <w:proofErr w:type="spellStart"/>
      <w:r w:rsidRPr="00420E4C">
        <w:rPr>
          <w:rFonts w:ascii="Times New Roman" w:eastAsia="Times New Roman" w:hAnsi="Times New Roman" w:cs="Times New Roman"/>
          <w:sz w:val="28"/>
          <w:szCs w:val="28"/>
        </w:rPr>
        <w:t>утвержденных</w:t>
      </w:r>
      <w:proofErr w:type="spellEnd"/>
      <w:r w:rsidRPr="00420E4C">
        <w:rPr>
          <w:rFonts w:ascii="Times New Roman" w:eastAsia="Times New Roman" w:hAnsi="Times New Roman" w:cs="Times New Roman"/>
          <w:sz w:val="28"/>
          <w:szCs w:val="28"/>
        </w:rPr>
        <w:t xml:space="preserve"> Минтопэнерго России 29 апреля 1992 г. и постановлением Госгортехнадзора России от 22 апреля 1992 г. № 9» (с изменениями и дополнениями)</w:t>
      </w:r>
    </w:p>
    <w:p w14:paraId="767369D4"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Правила охраны магистральных трубопроводов, утв. постановлением Госгортехнадзора России от 24.04.1992 №9 (с изменениями и дополнениями)</w:t>
      </w:r>
    </w:p>
    <w:p w14:paraId="44AFEC9E"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 xml:space="preserve">Правила охраны магистральных газопроводов и о внесении изменений в Положение о представлении в федеральный орган исполнительной власти (его </w:t>
      </w:r>
      <w:r w:rsidRPr="00420E4C">
        <w:rPr>
          <w:rFonts w:ascii="Times New Roman" w:eastAsia="Times New Roman" w:hAnsi="Times New Roman" w:cs="Times New Roman"/>
          <w:sz w:val="28"/>
          <w:szCs w:val="28"/>
        </w:rPr>
        <w:lastRenderedPageBreak/>
        <w:t xml:space="preserve">территориальные органы), уполномоченный Правительством Российской Федерации на осуществление государственного кадастрового </w:t>
      </w:r>
      <w:proofErr w:type="spellStart"/>
      <w:r w:rsidRPr="00420E4C">
        <w:rPr>
          <w:rFonts w:ascii="Times New Roman" w:eastAsia="Times New Roman" w:hAnsi="Times New Roman" w:cs="Times New Roman"/>
          <w:sz w:val="28"/>
          <w:szCs w:val="28"/>
        </w:rPr>
        <w:t>учета</w:t>
      </w:r>
      <w:proofErr w:type="spellEnd"/>
      <w:r w:rsidRPr="00420E4C">
        <w:rPr>
          <w:rFonts w:ascii="Times New Roman" w:eastAsia="Times New Roman" w:hAnsi="Times New Roman" w:cs="Times New Roman"/>
          <w:sz w:val="28"/>
          <w:szCs w:val="28"/>
        </w:rPr>
        <w:t>,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 государственной власти субъектов Российской Федерации и органами местного самоуправления дополнительных сведений, воспроизводимых на публичных кадастровых картах, утв. постановлением Правительства РФ от 08.09.2017 № 1083 (с изменениями и дополнениями)</w:t>
      </w:r>
    </w:p>
    <w:p w14:paraId="2C1533F4"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Правила охраны газораспределительных сетей, утв. постановлением Правительства Российской Федерации от 20.11.2000 №878 (с изменениями и дополнениями)</w:t>
      </w:r>
    </w:p>
    <w:p w14:paraId="4476E737" w14:textId="77777777" w:rsidR="003B7F62" w:rsidRPr="00420E4C" w:rsidRDefault="003B7F62" w:rsidP="00FC7B3F">
      <w:pPr>
        <w:spacing w:after="0" w:line="240" w:lineRule="auto"/>
        <w:ind w:firstLine="709"/>
        <w:jc w:val="center"/>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Охранные зоны воздушных линий электропередач</w:t>
      </w:r>
    </w:p>
    <w:p w14:paraId="2090FF13"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Порядок установления охранных зон объектов электросетевого хозяйства и особых условий использования участков, расположенных в границах таких зон, утв. Постановлением Правительства РФ от 24.02.2009 №160 (с изменениями и дополнениями)</w:t>
      </w:r>
    </w:p>
    <w:p w14:paraId="75964A6D" w14:textId="77777777" w:rsidR="003B7F62" w:rsidRPr="00420E4C" w:rsidRDefault="003B7F62" w:rsidP="00FC7B3F">
      <w:pPr>
        <w:spacing w:after="0" w:line="240" w:lineRule="auto"/>
        <w:ind w:firstLine="709"/>
        <w:jc w:val="center"/>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Охранные зоны линий и сооружений связи</w:t>
      </w:r>
    </w:p>
    <w:p w14:paraId="21B21F3A"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Правила охраны линий и сооружений связи в Российской Федерации, утв. Постановлением Правительства Российской Федерации от 09.06.1995 №578 (с изменениями и дополнениями)</w:t>
      </w:r>
    </w:p>
    <w:p w14:paraId="4964AFA3" w14:textId="77777777" w:rsidR="003B7F62" w:rsidRPr="00420E4C" w:rsidRDefault="003B7F62" w:rsidP="00FC7B3F">
      <w:pPr>
        <w:spacing w:after="0" w:line="240" w:lineRule="auto"/>
        <w:ind w:firstLine="709"/>
        <w:jc w:val="center"/>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Зоны охраны водных объектов</w:t>
      </w:r>
    </w:p>
    <w:p w14:paraId="36B2E991"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Распоряжение Кабинета Министров Республики Татарстан от 18 июля 2018 г. № 1772-р «О принятии во внимание информации, содержащейся в Едином государственном реестре недвижимости, относительно земельных участков, расположенных в границах 50-метровой береговой полосы Куйбышевского и Нижнекамского водохранилищ» (с изменениями и дополнениями)</w:t>
      </w:r>
    </w:p>
    <w:p w14:paraId="08B721FE" w14:textId="77777777" w:rsidR="00F27819" w:rsidRPr="00420E4C" w:rsidRDefault="00F27819" w:rsidP="00FC7B3F">
      <w:pPr>
        <w:spacing w:after="0" w:line="240" w:lineRule="auto"/>
        <w:jc w:val="both"/>
        <w:rPr>
          <w:rFonts w:ascii="Times New Roman" w:eastAsia="Times New Roman" w:hAnsi="Times New Roman" w:cs="Times New Roman"/>
          <w:sz w:val="28"/>
          <w:szCs w:val="28"/>
        </w:rPr>
      </w:pPr>
    </w:p>
    <w:p w14:paraId="749FB73B" w14:textId="77777777" w:rsidR="00F27819" w:rsidRPr="00420E4C" w:rsidRDefault="00F27819" w:rsidP="00FC7B3F">
      <w:pPr>
        <w:spacing w:after="0" w:line="240" w:lineRule="auto"/>
        <w:jc w:val="both"/>
        <w:rPr>
          <w:rFonts w:ascii="Times New Roman" w:eastAsia="Times New Roman" w:hAnsi="Times New Roman" w:cs="Times New Roman"/>
          <w:sz w:val="28"/>
          <w:szCs w:val="28"/>
        </w:rPr>
      </w:pPr>
    </w:p>
    <w:p w14:paraId="2E4547D9" w14:textId="77777777" w:rsidR="003B7F62" w:rsidRPr="00420E4C" w:rsidRDefault="003B7F62" w:rsidP="00FC7B3F">
      <w:pPr>
        <w:spacing w:after="0" w:line="240" w:lineRule="auto"/>
        <w:ind w:firstLine="709"/>
        <w:jc w:val="center"/>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Зоны затопления</w:t>
      </w:r>
    </w:p>
    <w:p w14:paraId="32E21B96"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 xml:space="preserve">Перечень </w:t>
      </w:r>
      <w:proofErr w:type="spellStart"/>
      <w:r w:rsidRPr="00420E4C">
        <w:rPr>
          <w:rFonts w:ascii="Times New Roman" w:eastAsia="Times New Roman" w:hAnsi="Times New Roman" w:cs="Times New Roman"/>
          <w:sz w:val="28"/>
          <w:szCs w:val="28"/>
        </w:rPr>
        <w:t>населенных</w:t>
      </w:r>
      <w:proofErr w:type="spellEnd"/>
      <w:r w:rsidRPr="00420E4C">
        <w:rPr>
          <w:rFonts w:ascii="Times New Roman" w:eastAsia="Times New Roman" w:hAnsi="Times New Roman" w:cs="Times New Roman"/>
          <w:sz w:val="28"/>
          <w:szCs w:val="28"/>
        </w:rPr>
        <w:t xml:space="preserve"> пунктов Республики Татарстан, попадающих в зоны возможного затопления (подтопления) в паводковый период, </w:t>
      </w:r>
      <w:proofErr w:type="spellStart"/>
      <w:r w:rsidRPr="00420E4C">
        <w:rPr>
          <w:rFonts w:ascii="Times New Roman" w:eastAsia="Times New Roman" w:hAnsi="Times New Roman" w:cs="Times New Roman"/>
          <w:sz w:val="28"/>
          <w:szCs w:val="28"/>
        </w:rPr>
        <w:t>утвержденный</w:t>
      </w:r>
      <w:proofErr w:type="spellEnd"/>
      <w:r w:rsidRPr="00420E4C">
        <w:rPr>
          <w:rFonts w:ascii="Times New Roman" w:eastAsia="Times New Roman" w:hAnsi="Times New Roman" w:cs="Times New Roman"/>
          <w:sz w:val="28"/>
          <w:szCs w:val="28"/>
        </w:rPr>
        <w:t xml:space="preserve"> распоряжением Кабинета Министров Республики Татарстан от 29.08.2013 №1625-р (с изменениями и дополнениями)</w:t>
      </w:r>
    </w:p>
    <w:p w14:paraId="27491579"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Постановление Правительства РФ от 18.04.2014 № 360</w:t>
      </w:r>
      <w:r w:rsidR="00F27819" w:rsidRPr="00420E4C">
        <w:rPr>
          <w:rFonts w:ascii="Times New Roman" w:eastAsia="Times New Roman" w:hAnsi="Times New Roman" w:cs="Times New Roman"/>
          <w:sz w:val="28"/>
          <w:szCs w:val="28"/>
        </w:rPr>
        <w:t xml:space="preserve"> </w:t>
      </w:r>
      <w:r w:rsidRPr="00420E4C">
        <w:rPr>
          <w:rFonts w:ascii="Times New Roman" w:eastAsia="Times New Roman" w:hAnsi="Times New Roman" w:cs="Times New Roman"/>
          <w:sz w:val="28"/>
          <w:szCs w:val="28"/>
        </w:rPr>
        <w:t>«О зонах затопления, подтопления» (с изменениями и дополнениями)</w:t>
      </w:r>
    </w:p>
    <w:p w14:paraId="39C97D7A"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 xml:space="preserve">Правила установления границ </w:t>
      </w:r>
      <w:proofErr w:type="spellStart"/>
      <w:r w:rsidRPr="00420E4C">
        <w:rPr>
          <w:rFonts w:ascii="Times New Roman" w:eastAsia="Times New Roman" w:hAnsi="Times New Roman" w:cs="Times New Roman"/>
          <w:sz w:val="28"/>
          <w:szCs w:val="28"/>
        </w:rPr>
        <w:t>водоохранных</w:t>
      </w:r>
      <w:proofErr w:type="spellEnd"/>
      <w:r w:rsidRPr="00420E4C">
        <w:rPr>
          <w:rFonts w:ascii="Times New Roman" w:eastAsia="Times New Roman" w:hAnsi="Times New Roman" w:cs="Times New Roman"/>
          <w:sz w:val="28"/>
          <w:szCs w:val="28"/>
        </w:rPr>
        <w:t xml:space="preserve"> зон и границ прибрежных защитных полос водных объектов, утв. постановлением Правительства РФ от 10.01.2009 № 17(с изменениями и дополнениями)</w:t>
      </w:r>
    </w:p>
    <w:p w14:paraId="01DF85D8" w14:textId="77777777" w:rsidR="003B7F62" w:rsidRPr="00420E4C" w:rsidRDefault="003B7F62" w:rsidP="00FC7B3F">
      <w:pPr>
        <w:spacing w:after="0" w:line="240" w:lineRule="auto"/>
        <w:jc w:val="center"/>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Зоны санитарной охраны источников питьевого и хозяйственно-бытового водоснабжения</w:t>
      </w:r>
    </w:p>
    <w:p w14:paraId="771E5EBF"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 xml:space="preserve">СанПиН 2.1.4.1110-02. 2.1.4. Питьевая вода и водоснабжение </w:t>
      </w:r>
      <w:proofErr w:type="spellStart"/>
      <w:r w:rsidRPr="00420E4C">
        <w:rPr>
          <w:rFonts w:ascii="Times New Roman" w:eastAsia="Times New Roman" w:hAnsi="Times New Roman" w:cs="Times New Roman"/>
          <w:sz w:val="28"/>
          <w:szCs w:val="28"/>
        </w:rPr>
        <w:t>населенных</w:t>
      </w:r>
      <w:proofErr w:type="spellEnd"/>
      <w:r w:rsidRPr="00420E4C">
        <w:rPr>
          <w:rFonts w:ascii="Times New Roman" w:eastAsia="Times New Roman" w:hAnsi="Times New Roman" w:cs="Times New Roman"/>
          <w:sz w:val="28"/>
          <w:szCs w:val="28"/>
        </w:rPr>
        <w:t xml:space="preserve"> мест. Зоны санитарной охраны источников водоснабжения и водопроводов питьевого назначения. Санитарные правила и нормы», утв. Главным государственным санитарным врачом РФ 26.02.2002 (с изменениями и дополнениями)</w:t>
      </w:r>
    </w:p>
    <w:p w14:paraId="6325B6D4" w14:textId="77777777" w:rsidR="003B7F62" w:rsidRPr="00420E4C" w:rsidRDefault="003B7F62" w:rsidP="00FC7B3F">
      <w:pPr>
        <w:spacing w:after="0" w:line="240" w:lineRule="auto"/>
        <w:ind w:firstLine="709"/>
        <w:jc w:val="center"/>
        <w:rPr>
          <w:rFonts w:ascii="Times New Roman" w:eastAsia="Times New Roman" w:hAnsi="Times New Roman" w:cs="Times New Roman"/>
          <w:b/>
          <w:sz w:val="28"/>
          <w:szCs w:val="28"/>
        </w:rPr>
      </w:pPr>
      <w:r w:rsidRPr="00420E4C">
        <w:rPr>
          <w:rFonts w:ascii="Times New Roman" w:eastAsia="Times New Roman" w:hAnsi="Times New Roman" w:cs="Times New Roman"/>
          <w:b/>
          <w:sz w:val="28"/>
          <w:szCs w:val="28"/>
        </w:rPr>
        <w:lastRenderedPageBreak/>
        <w:t>Интернет-ресурсы</w:t>
      </w:r>
    </w:p>
    <w:p w14:paraId="38E3D415"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 xml:space="preserve">Публичная кадастровая карта, опубликованная на сайте: </w:t>
      </w:r>
      <w:hyperlink r:id="rId25" w:anchor="/search/66.08075299999886,100.05436299999829/3/@d98mbov9" w:history="1">
        <w:r w:rsidRPr="00420E4C">
          <w:rPr>
            <w:rFonts w:ascii="Times New Roman" w:eastAsia="Times New Roman" w:hAnsi="Times New Roman" w:cs="Times New Roman"/>
            <w:sz w:val="28"/>
            <w:szCs w:val="28"/>
            <w:u w:val="single"/>
          </w:rPr>
          <w:t>https://pkk.rosreestr.ru</w:t>
        </w:r>
      </w:hyperlink>
    </w:p>
    <w:p w14:paraId="174C0724"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 xml:space="preserve">Карта оцифрованных границ площадей залегания полезных ископаемых ФГБУ «Российский федеральный геологический </w:t>
      </w:r>
      <w:proofErr w:type="spellStart"/>
      <w:r w:rsidRPr="00420E4C">
        <w:rPr>
          <w:rFonts w:ascii="Times New Roman" w:eastAsia="Times New Roman" w:hAnsi="Times New Roman" w:cs="Times New Roman"/>
          <w:sz w:val="28"/>
          <w:szCs w:val="28"/>
        </w:rPr>
        <w:t>фонд»</w:t>
      </w:r>
      <w:hyperlink r:id="rId26" w:history="1">
        <w:r w:rsidRPr="00420E4C">
          <w:rPr>
            <w:rFonts w:ascii="Times New Roman" w:eastAsia="Times New Roman" w:hAnsi="Times New Roman" w:cs="Times New Roman"/>
            <w:sz w:val="28"/>
            <w:szCs w:val="28"/>
            <w:u w:val="single"/>
          </w:rPr>
          <w:t>https</w:t>
        </w:r>
        <w:proofErr w:type="spellEnd"/>
        <w:r w:rsidRPr="00420E4C">
          <w:rPr>
            <w:rFonts w:ascii="Times New Roman" w:eastAsia="Times New Roman" w:hAnsi="Times New Roman" w:cs="Times New Roman"/>
            <w:sz w:val="28"/>
            <w:szCs w:val="28"/>
            <w:u w:val="single"/>
          </w:rPr>
          <w:t>://rfgf.ru/</w:t>
        </w:r>
        <w:proofErr w:type="spellStart"/>
        <w:r w:rsidRPr="00420E4C">
          <w:rPr>
            <w:rFonts w:ascii="Times New Roman" w:eastAsia="Times New Roman" w:hAnsi="Times New Roman" w:cs="Times New Roman"/>
            <w:sz w:val="28"/>
            <w:szCs w:val="28"/>
            <w:u w:val="single"/>
          </w:rPr>
          <w:t>info-resursy</w:t>
        </w:r>
        <w:proofErr w:type="spellEnd"/>
        <w:r w:rsidRPr="00420E4C">
          <w:rPr>
            <w:rFonts w:ascii="Times New Roman" w:eastAsia="Times New Roman" w:hAnsi="Times New Roman" w:cs="Times New Roman"/>
            <w:sz w:val="28"/>
            <w:szCs w:val="28"/>
            <w:u w:val="single"/>
          </w:rPr>
          <w:t>/</w:t>
        </w:r>
        <w:proofErr w:type="spellStart"/>
        <w:r w:rsidRPr="00420E4C">
          <w:rPr>
            <w:rFonts w:ascii="Times New Roman" w:eastAsia="Times New Roman" w:hAnsi="Times New Roman" w:cs="Times New Roman"/>
            <w:sz w:val="28"/>
            <w:szCs w:val="28"/>
            <w:u w:val="single"/>
          </w:rPr>
          <w:t>karta-otsifrovannyh-granits</w:t>
        </w:r>
        <w:proofErr w:type="spellEnd"/>
      </w:hyperlink>
    </w:p>
    <w:p w14:paraId="5ABABDED"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 xml:space="preserve">Экологическая карта Республики Татарстан Министерства экологии и природных ресурсов Республики Татарстан, опубликованная на сайте </w:t>
      </w:r>
      <w:r w:rsidRPr="00420E4C">
        <w:rPr>
          <w:rFonts w:ascii="Times New Roman" w:eastAsia="Times New Roman" w:hAnsi="Times New Roman" w:cs="Times New Roman"/>
          <w:sz w:val="28"/>
          <w:szCs w:val="28"/>
          <w:u w:val="single"/>
        </w:rPr>
        <w:t>https://</w:t>
      </w:r>
      <w:proofErr w:type="spellStart"/>
      <w:r w:rsidRPr="00420E4C">
        <w:rPr>
          <w:rFonts w:ascii="Times New Roman" w:eastAsia="Times New Roman" w:hAnsi="Times New Roman" w:cs="Times New Roman"/>
          <w:sz w:val="28"/>
          <w:szCs w:val="28"/>
          <w:u w:val="single"/>
          <w:lang w:val="en-US"/>
        </w:rPr>
        <w:t>ecokarta</w:t>
      </w:r>
      <w:proofErr w:type="spellEnd"/>
      <w:r w:rsidRPr="00420E4C">
        <w:rPr>
          <w:rFonts w:ascii="Times New Roman" w:eastAsia="Times New Roman" w:hAnsi="Times New Roman" w:cs="Times New Roman"/>
          <w:sz w:val="28"/>
          <w:szCs w:val="28"/>
          <w:u w:val="single"/>
        </w:rPr>
        <w:t>.</w:t>
      </w:r>
      <w:proofErr w:type="spellStart"/>
      <w:r w:rsidRPr="00420E4C">
        <w:rPr>
          <w:rFonts w:ascii="Times New Roman" w:eastAsia="Times New Roman" w:hAnsi="Times New Roman" w:cs="Times New Roman"/>
          <w:sz w:val="28"/>
          <w:szCs w:val="28"/>
          <w:u w:val="single"/>
          <w:lang w:val="en-US"/>
        </w:rPr>
        <w:t>tatar</w:t>
      </w:r>
      <w:proofErr w:type="spellEnd"/>
      <w:r w:rsidRPr="00420E4C">
        <w:rPr>
          <w:rFonts w:ascii="Times New Roman" w:eastAsia="Times New Roman" w:hAnsi="Times New Roman" w:cs="Times New Roman"/>
          <w:sz w:val="28"/>
          <w:szCs w:val="28"/>
          <w:u w:val="single"/>
        </w:rPr>
        <w:t>.</w:t>
      </w:r>
      <w:proofErr w:type="spellStart"/>
      <w:r w:rsidRPr="00420E4C">
        <w:rPr>
          <w:rFonts w:ascii="Times New Roman" w:eastAsia="Times New Roman" w:hAnsi="Times New Roman" w:cs="Times New Roman"/>
          <w:sz w:val="28"/>
          <w:szCs w:val="28"/>
          <w:u w:val="single"/>
          <w:lang w:val="en-US"/>
        </w:rPr>
        <w:t>ru</w:t>
      </w:r>
      <w:proofErr w:type="spellEnd"/>
    </w:p>
    <w:p w14:paraId="491522BC"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 xml:space="preserve">Государственный водный реестр </w:t>
      </w:r>
      <w:hyperlink r:id="rId27" w:history="1">
        <w:r w:rsidRPr="00420E4C">
          <w:rPr>
            <w:rFonts w:ascii="Times New Roman" w:eastAsia="Times New Roman" w:hAnsi="Times New Roman" w:cs="Times New Roman"/>
            <w:sz w:val="28"/>
            <w:szCs w:val="28"/>
            <w:u w:val="single"/>
          </w:rPr>
          <w:t>https://textual.ru/gvr</w:t>
        </w:r>
      </w:hyperlink>
    </w:p>
    <w:p w14:paraId="4AE266E1"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 xml:space="preserve">Топографическая карта, опубликованная на сайте: </w:t>
      </w:r>
      <w:hyperlink r:id="rId28" w:history="1">
        <w:r w:rsidRPr="00420E4C">
          <w:rPr>
            <w:rFonts w:ascii="Times New Roman" w:eastAsia="Times New Roman" w:hAnsi="Times New Roman" w:cs="Times New Roman"/>
            <w:sz w:val="28"/>
            <w:szCs w:val="28"/>
            <w:u w:val="single"/>
          </w:rPr>
          <w:t>https://geobridge.ru/maps</w:t>
        </w:r>
      </w:hyperlink>
    </w:p>
    <w:p w14:paraId="6A91A4BF" w14:textId="77777777" w:rsidR="003B7F62" w:rsidRPr="00420E4C" w:rsidRDefault="003B7F62" w:rsidP="00FC7B3F">
      <w:pPr>
        <w:numPr>
          <w:ilvl w:val="0"/>
          <w:numId w:val="23"/>
        </w:numPr>
        <w:spacing w:after="0" w:line="240" w:lineRule="auto"/>
        <w:ind w:left="0" w:firstLine="709"/>
        <w:jc w:val="both"/>
        <w:rPr>
          <w:rFonts w:ascii="Times New Roman" w:eastAsia="Times New Roman" w:hAnsi="Times New Roman" w:cs="Times New Roman"/>
          <w:sz w:val="28"/>
          <w:szCs w:val="28"/>
        </w:rPr>
      </w:pPr>
      <w:r w:rsidRPr="00420E4C">
        <w:rPr>
          <w:rFonts w:ascii="Times New Roman" w:eastAsia="Times New Roman" w:hAnsi="Times New Roman" w:cs="Times New Roman"/>
          <w:sz w:val="28"/>
          <w:szCs w:val="28"/>
        </w:rPr>
        <w:t xml:space="preserve">Реестр санитарно-эпидемиологических заключений на проектную документацию, опубликованный на </w:t>
      </w:r>
      <w:proofErr w:type="spellStart"/>
      <w:r w:rsidRPr="00420E4C">
        <w:rPr>
          <w:rFonts w:ascii="Times New Roman" w:eastAsia="Times New Roman" w:hAnsi="Times New Roman" w:cs="Times New Roman"/>
          <w:sz w:val="28"/>
          <w:szCs w:val="28"/>
        </w:rPr>
        <w:t>сайте:</w:t>
      </w:r>
      <w:hyperlink r:id="rId29" w:history="1">
        <w:r w:rsidRPr="00420E4C">
          <w:rPr>
            <w:rFonts w:ascii="Times New Roman" w:eastAsia="Times New Roman" w:hAnsi="Times New Roman" w:cs="Times New Roman"/>
            <w:sz w:val="28"/>
            <w:szCs w:val="28"/>
            <w:u w:val="single"/>
          </w:rPr>
          <w:t>http</w:t>
        </w:r>
        <w:proofErr w:type="spellEnd"/>
        <w:r w:rsidRPr="00420E4C">
          <w:rPr>
            <w:rFonts w:ascii="Times New Roman" w:eastAsia="Times New Roman" w:hAnsi="Times New Roman" w:cs="Times New Roman"/>
            <w:sz w:val="28"/>
            <w:szCs w:val="28"/>
            <w:u w:val="single"/>
          </w:rPr>
          <w:t>://fp.crc.ru/</w:t>
        </w:r>
        <w:proofErr w:type="spellStart"/>
        <w:r w:rsidRPr="00420E4C">
          <w:rPr>
            <w:rFonts w:ascii="Times New Roman" w:eastAsia="Times New Roman" w:hAnsi="Times New Roman" w:cs="Times New Roman"/>
            <w:sz w:val="28"/>
            <w:szCs w:val="28"/>
            <w:u w:val="single"/>
          </w:rPr>
          <w:t>doc</w:t>
        </w:r>
        <w:proofErr w:type="spellEnd"/>
      </w:hyperlink>
    </w:p>
    <w:p w14:paraId="706A1983" w14:textId="77777777" w:rsidR="003B7F62" w:rsidRPr="00420E4C" w:rsidRDefault="003B7F62" w:rsidP="00FC7B3F">
      <w:pPr>
        <w:numPr>
          <w:ilvl w:val="0"/>
          <w:numId w:val="23"/>
        </w:numPr>
        <w:spacing w:after="100" w:afterAutospacing="1" w:line="240" w:lineRule="auto"/>
        <w:ind w:left="0" w:firstLine="709"/>
        <w:contextualSpacing/>
        <w:jc w:val="both"/>
        <w:rPr>
          <w:rFonts w:ascii="Times New Roman" w:eastAsia="Times New Roman" w:hAnsi="Times New Roman" w:cs="Times New Roman"/>
          <w:sz w:val="28"/>
          <w:szCs w:val="28"/>
          <w:u w:val="single"/>
        </w:rPr>
      </w:pPr>
      <w:r w:rsidRPr="00420E4C">
        <w:rPr>
          <w:rFonts w:ascii="Times New Roman" w:eastAsia="Times New Roman" w:hAnsi="Times New Roman" w:cs="Times New Roman"/>
          <w:sz w:val="28"/>
          <w:szCs w:val="28"/>
        </w:rPr>
        <w:t xml:space="preserve">Официальный сайт Управления Федеральной службы по надзору в сфере потребителей и благополучия человека по Республике Татарстан </w:t>
      </w:r>
      <w:r w:rsidRPr="00420E4C">
        <w:rPr>
          <w:rFonts w:ascii="Times New Roman" w:eastAsia="Times New Roman" w:hAnsi="Times New Roman" w:cs="Times New Roman"/>
          <w:sz w:val="28"/>
          <w:szCs w:val="28"/>
          <w:u w:val="single"/>
        </w:rPr>
        <w:t>http://16.rospotrebnadzor.ru</w:t>
      </w:r>
    </w:p>
    <w:p w14:paraId="3161A689" w14:textId="77777777" w:rsidR="003B7F62" w:rsidRPr="00420E4C" w:rsidRDefault="003B7F62" w:rsidP="00FC7B3F">
      <w:pPr>
        <w:spacing w:after="120" w:line="240" w:lineRule="auto"/>
        <w:ind w:left="735"/>
        <w:contextualSpacing/>
        <w:jc w:val="center"/>
        <w:outlineLvl w:val="0"/>
        <w:rPr>
          <w:rFonts w:ascii="Times New Roman" w:eastAsia="Times New Roman" w:hAnsi="Times New Roman" w:cs="Times New Roman"/>
          <w:b/>
          <w:sz w:val="28"/>
          <w:szCs w:val="28"/>
          <w:lang w:eastAsia="ru-RU"/>
        </w:rPr>
      </w:pPr>
    </w:p>
    <w:p w14:paraId="0A3E97A3" w14:textId="77777777" w:rsidR="003B7F62" w:rsidRPr="00420E4C" w:rsidRDefault="003B7F62" w:rsidP="00FC7B3F">
      <w:pPr>
        <w:spacing w:line="240" w:lineRule="auto"/>
      </w:pPr>
    </w:p>
    <w:sectPr w:rsidR="003B7F62" w:rsidRPr="00420E4C" w:rsidSect="003B7F62">
      <w:footerReference w:type="default" r:id="rId30"/>
      <w:pgSz w:w="11906" w:h="16838"/>
      <w:pgMar w:top="851" w:right="851" w:bottom="85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666A02" w14:textId="77777777" w:rsidR="00DC1336" w:rsidRDefault="00DC1336" w:rsidP="009D53EA">
      <w:pPr>
        <w:spacing w:after="0" w:line="240" w:lineRule="auto"/>
      </w:pPr>
      <w:r>
        <w:separator/>
      </w:r>
    </w:p>
  </w:endnote>
  <w:endnote w:type="continuationSeparator" w:id="0">
    <w:p w14:paraId="20669248" w14:textId="77777777" w:rsidR="00DC1336" w:rsidRDefault="00DC1336" w:rsidP="009D5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yrillicRibbon">
    <w:altName w:val="Times New Roman"/>
    <w:charset w:val="00"/>
    <w:family w:val="auto"/>
    <w:pitch w:val="variable"/>
    <w:sig w:usb0="00000203"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CC"/>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2676954"/>
      <w:docPartObj>
        <w:docPartGallery w:val="Page Numbers (Bottom of Page)"/>
        <w:docPartUnique/>
      </w:docPartObj>
    </w:sdtPr>
    <w:sdtContent>
      <w:p w14:paraId="334B134F" w14:textId="77777777" w:rsidR="00DC1336" w:rsidRPr="000671B4" w:rsidRDefault="00DC1336">
        <w:pPr>
          <w:pStyle w:val="af7"/>
          <w:jc w:val="right"/>
        </w:pPr>
        <w:r w:rsidRPr="000671B4">
          <w:fldChar w:fldCharType="begin"/>
        </w:r>
        <w:r w:rsidRPr="000671B4">
          <w:instrText>PAGE   \* MERGEFORMAT</w:instrText>
        </w:r>
        <w:r w:rsidRPr="000671B4">
          <w:fldChar w:fldCharType="separate"/>
        </w:r>
        <w:r>
          <w:rPr>
            <w:noProof/>
          </w:rPr>
          <w:t>2</w:t>
        </w:r>
        <w:r w:rsidRPr="000671B4">
          <w:fldChar w:fldCharType="end"/>
        </w:r>
      </w:p>
    </w:sdtContent>
  </w:sdt>
  <w:p w14:paraId="62307BE3" w14:textId="77777777" w:rsidR="00DC1336" w:rsidRDefault="00DC1336" w:rsidP="00220379">
    <w:pPr>
      <w:pStyle w:val="af7"/>
      <w:tabs>
        <w:tab w:val="clear" w:pos="4677"/>
        <w:tab w:val="clear" w:pos="9355"/>
        <w:tab w:val="left" w:pos="3165"/>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3C893" w14:textId="77777777" w:rsidR="00DC1336" w:rsidRDefault="00DC1336">
    <w:pPr>
      <w:pStyle w:val="af7"/>
      <w:jc w:val="right"/>
    </w:pPr>
  </w:p>
  <w:p w14:paraId="55426679" w14:textId="77777777" w:rsidR="00DC1336" w:rsidRDefault="00DC1336">
    <w:pPr>
      <w:pStyle w:val="af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8877635"/>
      <w:docPartObj>
        <w:docPartGallery w:val="Page Numbers (Bottom of Page)"/>
        <w:docPartUnique/>
      </w:docPartObj>
    </w:sdtPr>
    <w:sdtContent>
      <w:p w14:paraId="2207274A" w14:textId="6D7C60D1" w:rsidR="00DC1336" w:rsidRDefault="00DC1336">
        <w:pPr>
          <w:pStyle w:val="af7"/>
          <w:jc w:val="right"/>
        </w:pPr>
        <w:r>
          <w:fldChar w:fldCharType="begin"/>
        </w:r>
        <w:r>
          <w:instrText>PAGE   \* MERGEFORMAT</w:instrText>
        </w:r>
        <w:r>
          <w:fldChar w:fldCharType="separate"/>
        </w:r>
        <w:r w:rsidR="00DD07E4">
          <w:rPr>
            <w:noProof/>
          </w:rPr>
          <w:t>30</w:t>
        </w:r>
        <w:r>
          <w:rPr>
            <w:noProof/>
          </w:rPr>
          <w:fldChar w:fldCharType="end"/>
        </w:r>
      </w:p>
    </w:sdtContent>
  </w:sdt>
  <w:p w14:paraId="077AFBCE" w14:textId="77777777" w:rsidR="00DC1336" w:rsidRDefault="00DC1336">
    <w:pPr>
      <w:pStyle w:val="af7"/>
    </w:pPr>
  </w:p>
  <w:p w14:paraId="141AD0FA" w14:textId="77777777" w:rsidR="00DC1336" w:rsidRDefault="00DC1336"/>
  <w:p w14:paraId="63CFB0B4" w14:textId="77777777" w:rsidR="00DC1336" w:rsidRDefault="00DC133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1417357"/>
      <w:docPartObj>
        <w:docPartGallery w:val="Page Numbers (Bottom of Page)"/>
        <w:docPartUnique/>
      </w:docPartObj>
    </w:sdtPr>
    <w:sdtContent>
      <w:p w14:paraId="67F6FC8A" w14:textId="42B1CB32" w:rsidR="00DC1336" w:rsidRDefault="00DC1336">
        <w:pPr>
          <w:pStyle w:val="af7"/>
          <w:jc w:val="right"/>
        </w:pPr>
        <w:r>
          <w:fldChar w:fldCharType="begin"/>
        </w:r>
        <w:r>
          <w:instrText>PAGE   \* MERGEFORMAT</w:instrText>
        </w:r>
        <w:r>
          <w:fldChar w:fldCharType="separate"/>
        </w:r>
        <w:r w:rsidR="00DD07E4">
          <w:rPr>
            <w:noProof/>
          </w:rPr>
          <w:t>85</w:t>
        </w:r>
        <w:r>
          <w:rPr>
            <w:noProof/>
          </w:rPr>
          <w:fldChar w:fldCharType="end"/>
        </w:r>
      </w:p>
    </w:sdtContent>
  </w:sdt>
  <w:p w14:paraId="09432522" w14:textId="77777777" w:rsidR="00DC1336" w:rsidRDefault="00DC1336">
    <w:pPr>
      <w:pStyle w:val="af7"/>
    </w:pPr>
  </w:p>
  <w:p w14:paraId="6FF44B83" w14:textId="77777777" w:rsidR="00DC1336" w:rsidRDefault="00DC1336"/>
  <w:p w14:paraId="0A01C958" w14:textId="77777777" w:rsidR="00DC1336" w:rsidRDefault="00DC1336"/>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9493917"/>
      <w:docPartObj>
        <w:docPartGallery w:val="Page Numbers (Bottom of Page)"/>
        <w:docPartUnique/>
      </w:docPartObj>
    </w:sdtPr>
    <w:sdtContent>
      <w:p w14:paraId="6EA73339" w14:textId="466D3B01" w:rsidR="00DC1336" w:rsidRDefault="00DC1336">
        <w:pPr>
          <w:pStyle w:val="af7"/>
          <w:jc w:val="right"/>
        </w:pPr>
        <w:r>
          <w:fldChar w:fldCharType="begin"/>
        </w:r>
        <w:r>
          <w:instrText>PAGE   \* MERGEFORMAT</w:instrText>
        </w:r>
        <w:r>
          <w:fldChar w:fldCharType="separate"/>
        </w:r>
        <w:r w:rsidR="00DD07E4">
          <w:rPr>
            <w:noProof/>
          </w:rPr>
          <w:t>98</w:t>
        </w:r>
        <w:r>
          <w:rPr>
            <w:noProof/>
          </w:rPr>
          <w:fldChar w:fldCharType="end"/>
        </w:r>
      </w:p>
    </w:sdtContent>
  </w:sdt>
  <w:p w14:paraId="1F64FBE2" w14:textId="77777777" w:rsidR="00DC1336" w:rsidRDefault="00DC1336">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EE067E" w14:textId="77777777" w:rsidR="00DC1336" w:rsidRDefault="00DC1336" w:rsidP="009D53EA">
      <w:pPr>
        <w:spacing w:after="0" w:line="240" w:lineRule="auto"/>
      </w:pPr>
      <w:r>
        <w:separator/>
      </w:r>
    </w:p>
  </w:footnote>
  <w:footnote w:type="continuationSeparator" w:id="0">
    <w:p w14:paraId="0FC05B0D" w14:textId="77777777" w:rsidR="00DC1336" w:rsidRDefault="00DC1336" w:rsidP="009D53EA">
      <w:pPr>
        <w:spacing w:after="0" w:line="240" w:lineRule="auto"/>
      </w:pPr>
      <w:r>
        <w:continuationSeparator/>
      </w:r>
    </w:p>
  </w:footnote>
  <w:footnote w:id="1">
    <w:p w14:paraId="132D9E98" w14:textId="77777777" w:rsidR="00DC1336" w:rsidRDefault="00DC1336" w:rsidP="003B7F62">
      <w:pPr>
        <w:pStyle w:val="afff9"/>
      </w:pPr>
      <w:r>
        <w:rPr>
          <w:rStyle w:val="afffb"/>
        </w:rPr>
        <w:footnoteRef/>
      </w:r>
      <w:r w:rsidRPr="00141F98">
        <w:rPr>
          <w:rFonts w:ascii="Times New Roman" w:eastAsia="Times New Roman" w:hAnsi="Times New Roman" w:cs="Times New Roman"/>
          <w:lang w:eastAsia="ru-RU"/>
        </w:rPr>
        <w:t>сведения о ЗУ приведены для ориентирования в</w:t>
      </w:r>
      <w:r>
        <w:rPr>
          <w:rFonts w:ascii="Times New Roman" w:eastAsia="Times New Roman" w:hAnsi="Times New Roman" w:cs="Times New Roman"/>
          <w:lang w:eastAsia="ru-RU"/>
        </w:rPr>
        <w:t xml:space="preserve"> публичной кадастровой карте</w:t>
      </w:r>
      <w:r w:rsidRPr="00141F98">
        <w:rPr>
          <w:rFonts w:ascii="Times New Roman" w:eastAsia="Times New Roman" w:hAnsi="Times New Roman" w:cs="Times New Roman"/>
          <w:lang w:eastAsia="ru-RU"/>
        </w:rPr>
        <w:t>, не считать их абсолютно полными</w:t>
      </w:r>
    </w:p>
  </w:footnote>
  <w:footnote w:id="2">
    <w:p w14:paraId="5829F440" w14:textId="77777777" w:rsidR="00DC1336" w:rsidRPr="00C45B20" w:rsidRDefault="00DC1336" w:rsidP="003B7F62">
      <w:pPr>
        <w:pStyle w:val="afff9"/>
        <w:rPr>
          <w:rFonts w:ascii="Times New Roman" w:hAnsi="Times New Roman" w:cs="Times New Roman"/>
        </w:rPr>
      </w:pPr>
      <w:r w:rsidRPr="00C45B20">
        <w:rPr>
          <w:rStyle w:val="afffb"/>
          <w:rFonts w:ascii="Times New Roman" w:hAnsi="Times New Roman" w:cs="Times New Roman"/>
        </w:rPr>
        <w:footnoteRef/>
      </w:r>
      <w:r w:rsidRPr="00C45B20">
        <w:rPr>
          <w:rFonts w:ascii="Times New Roman" w:hAnsi="Times New Roman" w:cs="Times New Roman"/>
        </w:rPr>
        <w:t xml:space="preserve"> Согласно Приказу </w:t>
      </w:r>
      <w:proofErr w:type="spellStart"/>
      <w:r w:rsidRPr="00C45B20">
        <w:rPr>
          <w:rFonts w:ascii="Times New Roman" w:hAnsi="Times New Roman" w:cs="Times New Roman"/>
        </w:rPr>
        <w:t>Ростехнадзора</w:t>
      </w:r>
      <w:proofErr w:type="spellEnd"/>
      <w:r w:rsidRPr="00C45B20">
        <w:rPr>
          <w:rFonts w:ascii="Times New Roman" w:hAnsi="Times New Roman" w:cs="Times New Roman"/>
        </w:rPr>
        <w:t xml:space="preserve"> № 352, Минэнерго России № 785 от 15.09.2020 «О признании не подлежащими применению Правил охраны магистральных трубопроводов, </w:t>
      </w:r>
      <w:proofErr w:type="spellStart"/>
      <w:r w:rsidRPr="00C45B20">
        <w:rPr>
          <w:rFonts w:ascii="Times New Roman" w:hAnsi="Times New Roman" w:cs="Times New Roman"/>
        </w:rPr>
        <w:t>утвержденных</w:t>
      </w:r>
      <w:proofErr w:type="spellEnd"/>
      <w:r w:rsidRPr="00C45B20">
        <w:rPr>
          <w:rFonts w:ascii="Times New Roman" w:hAnsi="Times New Roman" w:cs="Times New Roman"/>
        </w:rPr>
        <w:t xml:space="preserve"> Минтопэнерго России 29 апреля 1992 г. и постановлением Госгортехнадзора России от 22 апреля 1992 г. № 9», считать не подлежащими применению Правила охраны магистральных трубопроводов со дня вступления в силу постановлений Правительства Российской Федерации об утверждении положений об охранных зонах трубопроводов (газопроводов, нефтепроводов и нефтепродуктопроводов, </w:t>
      </w:r>
      <w:proofErr w:type="spellStart"/>
      <w:r w:rsidRPr="00C45B20">
        <w:rPr>
          <w:rFonts w:ascii="Times New Roman" w:hAnsi="Times New Roman" w:cs="Times New Roman"/>
        </w:rPr>
        <w:t>аммиакопроводов</w:t>
      </w:r>
      <w:proofErr w:type="spellEnd"/>
      <w:r w:rsidRPr="00C45B20">
        <w:rPr>
          <w:rFonts w:ascii="Times New Roman" w:hAnsi="Times New Roman" w:cs="Times New Roman"/>
        </w:rPr>
        <w:t>), принятие которых предусмотрено пунктом 1 статьи 106 Земельного кодекса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232E1"/>
    <w:multiLevelType w:val="hybridMultilevel"/>
    <w:tmpl w:val="C7E2B3B6"/>
    <w:lvl w:ilvl="0" w:tplc="4F78447C">
      <w:start w:val="1"/>
      <w:numFmt w:val="decimal"/>
      <w:pStyle w:val="a"/>
      <w:lvlText w:val="Таблица %1"/>
      <w:lvlJc w:val="left"/>
      <w:pPr>
        <w:tabs>
          <w:tab w:val="num" w:pos="9924"/>
        </w:tabs>
        <w:ind w:left="9924" w:firstLine="0"/>
      </w:pPr>
      <w:rPr>
        <w:rFonts w:hint="default"/>
      </w:rPr>
    </w:lvl>
    <w:lvl w:ilvl="1" w:tplc="04190019" w:tentative="1">
      <w:start w:val="1"/>
      <w:numFmt w:val="lowerLetter"/>
      <w:lvlText w:val="%2."/>
      <w:lvlJc w:val="left"/>
      <w:pPr>
        <w:tabs>
          <w:tab w:val="num" w:pos="2533"/>
        </w:tabs>
        <w:ind w:left="2533" w:hanging="360"/>
      </w:pPr>
    </w:lvl>
    <w:lvl w:ilvl="2" w:tplc="0419001B" w:tentative="1">
      <w:start w:val="1"/>
      <w:numFmt w:val="lowerRoman"/>
      <w:lvlText w:val="%3."/>
      <w:lvlJc w:val="right"/>
      <w:pPr>
        <w:tabs>
          <w:tab w:val="num" w:pos="3253"/>
        </w:tabs>
        <w:ind w:left="3253" w:hanging="180"/>
      </w:pPr>
    </w:lvl>
    <w:lvl w:ilvl="3" w:tplc="0419000F">
      <w:start w:val="1"/>
      <w:numFmt w:val="decimal"/>
      <w:lvlText w:val="%4."/>
      <w:lvlJc w:val="left"/>
      <w:pPr>
        <w:tabs>
          <w:tab w:val="num" w:pos="3973"/>
        </w:tabs>
        <w:ind w:left="3973" w:hanging="360"/>
      </w:pPr>
      <w:rPr>
        <w:rFonts w:hint="default"/>
      </w:rPr>
    </w:lvl>
    <w:lvl w:ilvl="4" w:tplc="04190019" w:tentative="1">
      <w:start w:val="1"/>
      <w:numFmt w:val="lowerLetter"/>
      <w:lvlText w:val="%5."/>
      <w:lvlJc w:val="left"/>
      <w:pPr>
        <w:tabs>
          <w:tab w:val="num" w:pos="4693"/>
        </w:tabs>
        <w:ind w:left="4693" w:hanging="360"/>
      </w:pPr>
    </w:lvl>
    <w:lvl w:ilvl="5" w:tplc="0419001B" w:tentative="1">
      <w:start w:val="1"/>
      <w:numFmt w:val="lowerRoman"/>
      <w:lvlText w:val="%6."/>
      <w:lvlJc w:val="right"/>
      <w:pPr>
        <w:tabs>
          <w:tab w:val="num" w:pos="5413"/>
        </w:tabs>
        <w:ind w:left="5413" w:hanging="180"/>
      </w:pPr>
    </w:lvl>
    <w:lvl w:ilvl="6" w:tplc="0419000F" w:tentative="1">
      <w:start w:val="1"/>
      <w:numFmt w:val="decimal"/>
      <w:lvlText w:val="%7."/>
      <w:lvlJc w:val="left"/>
      <w:pPr>
        <w:tabs>
          <w:tab w:val="num" w:pos="6133"/>
        </w:tabs>
        <w:ind w:left="6133" w:hanging="360"/>
      </w:pPr>
    </w:lvl>
    <w:lvl w:ilvl="7" w:tplc="04190019" w:tentative="1">
      <w:start w:val="1"/>
      <w:numFmt w:val="lowerLetter"/>
      <w:lvlText w:val="%8."/>
      <w:lvlJc w:val="left"/>
      <w:pPr>
        <w:tabs>
          <w:tab w:val="num" w:pos="6853"/>
        </w:tabs>
        <w:ind w:left="6853" w:hanging="360"/>
      </w:pPr>
    </w:lvl>
    <w:lvl w:ilvl="8" w:tplc="0419001B" w:tentative="1">
      <w:start w:val="1"/>
      <w:numFmt w:val="lowerRoman"/>
      <w:lvlText w:val="%9."/>
      <w:lvlJc w:val="right"/>
      <w:pPr>
        <w:tabs>
          <w:tab w:val="num" w:pos="7573"/>
        </w:tabs>
        <w:ind w:left="7573" w:hanging="180"/>
      </w:pPr>
    </w:lvl>
  </w:abstractNum>
  <w:abstractNum w:abstractNumId="1">
    <w:nsid w:val="09762174"/>
    <w:multiLevelType w:val="multilevel"/>
    <w:tmpl w:val="0419001F"/>
    <w:styleLink w:val="111111"/>
    <w:lvl w:ilvl="0">
      <w:start w:val="1"/>
      <w:numFmt w:val="decimal"/>
      <w:lvlText w:val="%1."/>
      <w:lvlJc w:val="left"/>
      <w:pPr>
        <w:tabs>
          <w:tab w:val="num" w:pos="360"/>
        </w:tabs>
        <w:ind w:left="360" w:hanging="360"/>
      </w:pPr>
      <w:rPr>
        <w:rFonts w:ascii="Times New Roman" w:hAnsi="Times New Roman"/>
        <w:sz w:val="28"/>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
    <w:nsid w:val="0AAC07AB"/>
    <w:multiLevelType w:val="hybridMultilevel"/>
    <w:tmpl w:val="9F2AA14A"/>
    <w:lvl w:ilvl="0" w:tplc="FFFFFFFF">
      <w:start w:val="1"/>
      <w:numFmt w:val="bullet"/>
      <w:lvlText w:val=""/>
      <w:lvlJc w:val="left"/>
      <w:pPr>
        <w:tabs>
          <w:tab w:val="num" w:pos="1070"/>
        </w:tabs>
        <w:ind w:left="1070" w:hanging="360"/>
      </w:pPr>
      <w:rPr>
        <w:rFonts w:ascii="Symbol" w:hAnsi="Symbol" w:hint="default"/>
      </w:rPr>
    </w:lvl>
    <w:lvl w:ilvl="1" w:tplc="FFFFFFFF" w:tentative="1">
      <w:start w:val="1"/>
      <w:numFmt w:val="bullet"/>
      <w:lvlText w:val="o"/>
      <w:lvlJc w:val="left"/>
      <w:pPr>
        <w:tabs>
          <w:tab w:val="num" w:pos="1979"/>
        </w:tabs>
        <w:ind w:left="1979" w:hanging="360"/>
      </w:pPr>
      <w:rPr>
        <w:rFonts w:ascii="Courier New" w:hAnsi="Courier New" w:cs="Courier New" w:hint="default"/>
      </w:rPr>
    </w:lvl>
    <w:lvl w:ilvl="2" w:tplc="FFFFFFFF" w:tentative="1">
      <w:start w:val="1"/>
      <w:numFmt w:val="bullet"/>
      <w:lvlText w:val=""/>
      <w:lvlJc w:val="left"/>
      <w:pPr>
        <w:tabs>
          <w:tab w:val="num" w:pos="2699"/>
        </w:tabs>
        <w:ind w:left="2699" w:hanging="360"/>
      </w:pPr>
      <w:rPr>
        <w:rFonts w:ascii="Wingdings" w:hAnsi="Wingdings" w:hint="default"/>
      </w:rPr>
    </w:lvl>
    <w:lvl w:ilvl="3" w:tplc="FFFFFFFF" w:tentative="1">
      <w:start w:val="1"/>
      <w:numFmt w:val="bullet"/>
      <w:lvlText w:val=""/>
      <w:lvlJc w:val="left"/>
      <w:pPr>
        <w:tabs>
          <w:tab w:val="num" w:pos="3419"/>
        </w:tabs>
        <w:ind w:left="3419" w:hanging="360"/>
      </w:pPr>
      <w:rPr>
        <w:rFonts w:ascii="Symbol" w:hAnsi="Symbol" w:hint="default"/>
      </w:rPr>
    </w:lvl>
    <w:lvl w:ilvl="4" w:tplc="FFFFFFFF" w:tentative="1">
      <w:start w:val="1"/>
      <w:numFmt w:val="bullet"/>
      <w:lvlText w:val="o"/>
      <w:lvlJc w:val="left"/>
      <w:pPr>
        <w:tabs>
          <w:tab w:val="num" w:pos="4139"/>
        </w:tabs>
        <w:ind w:left="4139" w:hanging="360"/>
      </w:pPr>
      <w:rPr>
        <w:rFonts w:ascii="Courier New" w:hAnsi="Courier New" w:cs="Courier New" w:hint="default"/>
      </w:rPr>
    </w:lvl>
    <w:lvl w:ilvl="5" w:tplc="FFFFFFFF" w:tentative="1">
      <w:start w:val="1"/>
      <w:numFmt w:val="bullet"/>
      <w:lvlText w:val=""/>
      <w:lvlJc w:val="left"/>
      <w:pPr>
        <w:tabs>
          <w:tab w:val="num" w:pos="4859"/>
        </w:tabs>
        <w:ind w:left="4859" w:hanging="360"/>
      </w:pPr>
      <w:rPr>
        <w:rFonts w:ascii="Wingdings" w:hAnsi="Wingdings" w:hint="default"/>
      </w:rPr>
    </w:lvl>
    <w:lvl w:ilvl="6" w:tplc="FFFFFFFF" w:tentative="1">
      <w:start w:val="1"/>
      <w:numFmt w:val="bullet"/>
      <w:lvlText w:val=""/>
      <w:lvlJc w:val="left"/>
      <w:pPr>
        <w:tabs>
          <w:tab w:val="num" w:pos="5579"/>
        </w:tabs>
        <w:ind w:left="5579" w:hanging="360"/>
      </w:pPr>
      <w:rPr>
        <w:rFonts w:ascii="Symbol" w:hAnsi="Symbol" w:hint="default"/>
      </w:rPr>
    </w:lvl>
    <w:lvl w:ilvl="7" w:tplc="FFFFFFFF" w:tentative="1">
      <w:start w:val="1"/>
      <w:numFmt w:val="bullet"/>
      <w:lvlText w:val="o"/>
      <w:lvlJc w:val="left"/>
      <w:pPr>
        <w:tabs>
          <w:tab w:val="num" w:pos="6299"/>
        </w:tabs>
        <w:ind w:left="6299" w:hanging="360"/>
      </w:pPr>
      <w:rPr>
        <w:rFonts w:ascii="Courier New" w:hAnsi="Courier New" w:cs="Courier New" w:hint="default"/>
      </w:rPr>
    </w:lvl>
    <w:lvl w:ilvl="8" w:tplc="FFFFFFFF" w:tentative="1">
      <w:start w:val="1"/>
      <w:numFmt w:val="bullet"/>
      <w:lvlText w:val=""/>
      <w:lvlJc w:val="left"/>
      <w:pPr>
        <w:tabs>
          <w:tab w:val="num" w:pos="7019"/>
        </w:tabs>
        <w:ind w:left="7019" w:hanging="360"/>
      </w:pPr>
      <w:rPr>
        <w:rFonts w:ascii="Wingdings" w:hAnsi="Wingdings" w:hint="default"/>
      </w:rPr>
    </w:lvl>
  </w:abstractNum>
  <w:abstractNum w:abstractNumId="3">
    <w:nsid w:val="0C055B14"/>
    <w:multiLevelType w:val="multilevel"/>
    <w:tmpl w:val="2CB8FAF8"/>
    <w:lvl w:ilvl="0">
      <w:start w:val="1"/>
      <w:numFmt w:val="decimal"/>
      <w:pStyle w:val="Title1"/>
      <w:lvlText w:val="%1."/>
      <w:lvlJc w:val="left"/>
      <w:pPr>
        <w:ind w:left="525" w:hanging="525"/>
      </w:pPr>
      <w:rPr>
        <w:rFonts w:hint="default"/>
      </w:rPr>
    </w:lvl>
    <w:lvl w:ilvl="1">
      <w:start w:val="1"/>
      <w:numFmt w:val="decimal"/>
      <w:pStyle w:val="Title2"/>
      <w:lvlText w:val="%1.%2."/>
      <w:lvlJc w:val="left"/>
      <w:pPr>
        <w:ind w:left="720" w:hanging="72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Table0"/>
      <w:suff w:val="nothing"/>
      <w:lvlText w:val="Таблица %1.%2.%3"/>
      <w:lvlJc w:val="left"/>
      <w:pPr>
        <w:ind w:left="0"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Restart w:val="2"/>
      <w:pStyle w:val="Picture0"/>
      <w:suff w:val="space"/>
      <w:lvlText w:val="Рисунок %1.%2.%4."/>
      <w:lvlJc w:val="right"/>
      <w:pPr>
        <w:ind w:left="-288" w:firstLine="288"/>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C6F28B9"/>
    <w:multiLevelType w:val="multilevel"/>
    <w:tmpl w:val="DF149E42"/>
    <w:styleLink w:val="4"/>
    <w:lvl w:ilvl="0">
      <w:start w:val="2"/>
      <w:numFmt w:val="decimal"/>
      <w:lvlText w:val="Раздел %1."/>
      <w:lvlJc w:val="left"/>
      <w:pPr>
        <w:ind w:left="788" w:hanging="72"/>
      </w:pPr>
      <w:rPr>
        <w:rFonts w:hint="default"/>
        <w:b/>
        <w:i w:val="0"/>
        <w:color w:val="auto"/>
        <w:sz w:val="32"/>
        <w:szCs w:val="32"/>
      </w:rPr>
    </w:lvl>
    <w:lvl w:ilvl="1">
      <w:start w:val="1"/>
      <w:numFmt w:val="decimal"/>
      <w:lvlRestart w:val="0"/>
      <w:suff w:val="space"/>
      <w:lvlText w:val="%1.%2"/>
      <w:lvlJc w:val="center"/>
      <w:pPr>
        <w:ind w:left="964" w:firstLine="0"/>
      </w:pPr>
      <w:rPr>
        <w:rFonts w:ascii="Times New Roman" w:hAnsi="Times New Roman" w:hint="default"/>
        <w:b/>
        <w:i w:val="0"/>
        <w:sz w:val="28"/>
      </w:rPr>
    </w:lvl>
    <w:lvl w:ilvl="2">
      <w:start w:val="1"/>
      <w:numFmt w:val="decimal"/>
      <w:suff w:val="space"/>
      <w:lvlText w:val="%1.%2.%3"/>
      <w:lvlJc w:val="left"/>
      <w:pPr>
        <w:ind w:left="2484" w:hanging="504"/>
      </w:pPr>
      <w:rPr>
        <w:rFonts w:ascii="Times New Roman" w:hAnsi="Times New Roman" w:hint="default"/>
        <w:b/>
        <w:i w:val="0"/>
        <w:sz w:val="28"/>
      </w:rPr>
    </w:lvl>
    <w:lvl w:ilvl="3">
      <w:start w:val="1"/>
      <w:numFmt w:val="decimal"/>
      <w:lvlText w:val="%1.%2.%3.%4."/>
      <w:lvlJc w:val="left"/>
      <w:pPr>
        <w:tabs>
          <w:tab w:val="num" w:pos="2588"/>
        </w:tabs>
        <w:ind w:left="2156" w:hanging="648"/>
      </w:pPr>
      <w:rPr>
        <w:rFonts w:hint="default"/>
      </w:rPr>
    </w:lvl>
    <w:lvl w:ilvl="4">
      <w:start w:val="1"/>
      <w:numFmt w:val="decimal"/>
      <w:lvlText w:val="%1.%2.%3.%4.%5."/>
      <w:lvlJc w:val="left"/>
      <w:pPr>
        <w:tabs>
          <w:tab w:val="num" w:pos="2948"/>
        </w:tabs>
        <w:ind w:left="2660" w:hanging="792"/>
      </w:pPr>
      <w:rPr>
        <w:rFonts w:hint="default"/>
      </w:rPr>
    </w:lvl>
    <w:lvl w:ilvl="5">
      <w:start w:val="1"/>
      <w:numFmt w:val="decimal"/>
      <w:lvlText w:val="%1.%2.%3.%4.%5.%6."/>
      <w:lvlJc w:val="left"/>
      <w:pPr>
        <w:tabs>
          <w:tab w:val="num" w:pos="3668"/>
        </w:tabs>
        <w:ind w:left="3164" w:hanging="936"/>
      </w:pPr>
      <w:rPr>
        <w:rFonts w:hint="default"/>
      </w:rPr>
    </w:lvl>
    <w:lvl w:ilvl="6">
      <w:start w:val="1"/>
      <w:numFmt w:val="decimal"/>
      <w:lvlText w:val="%1.%2.%3.%4.%5.%6.%7."/>
      <w:lvlJc w:val="left"/>
      <w:pPr>
        <w:tabs>
          <w:tab w:val="num" w:pos="4388"/>
        </w:tabs>
        <w:ind w:left="3668" w:hanging="1080"/>
      </w:pPr>
      <w:rPr>
        <w:rFonts w:hint="default"/>
      </w:rPr>
    </w:lvl>
    <w:lvl w:ilvl="7">
      <w:start w:val="1"/>
      <w:numFmt w:val="decimal"/>
      <w:lvlText w:val="%1.%2.%3.%4.%5.%6.%7.%8."/>
      <w:lvlJc w:val="left"/>
      <w:pPr>
        <w:tabs>
          <w:tab w:val="num" w:pos="4748"/>
        </w:tabs>
        <w:ind w:left="4172" w:hanging="1224"/>
      </w:pPr>
      <w:rPr>
        <w:rFonts w:hint="default"/>
      </w:rPr>
    </w:lvl>
    <w:lvl w:ilvl="8">
      <w:start w:val="1"/>
      <w:numFmt w:val="decimal"/>
      <w:lvlText w:val="%1.%2.%3.%4.%5.%6.%7.%8.%9."/>
      <w:lvlJc w:val="left"/>
      <w:pPr>
        <w:tabs>
          <w:tab w:val="num" w:pos="5468"/>
        </w:tabs>
        <w:ind w:left="4748" w:hanging="1440"/>
      </w:pPr>
      <w:rPr>
        <w:rFonts w:hint="default"/>
      </w:rPr>
    </w:lvl>
  </w:abstractNum>
  <w:abstractNum w:abstractNumId="5">
    <w:nsid w:val="1B640EE1"/>
    <w:multiLevelType w:val="hybridMultilevel"/>
    <w:tmpl w:val="75C22BD2"/>
    <w:lvl w:ilvl="0" w:tplc="FFFFFFFF">
      <w:start w:val="1"/>
      <w:numFmt w:val="bullet"/>
      <w:pStyle w:val="a0"/>
      <w:lvlText w:val=""/>
      <w:lvlJc w:val="left"/>
      <w:pPr>
        <w:tabs>
          <w:tab w:val="num" w:pos="851"/>
        </w:tabs>
        <w:ind w:left="-283" w:firstLine="851"/>
      </w:pPr>
      <w:rPr>
        <w:rFonts w:ascii="Symbol" w:hAnsi="Symbol"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6">
    <w:nsid w:val="1DBB43F1"/>
    <w:multiLevelType w:val="multilevel"/>
    <w:tmpl w:val="225C70F8"/>
    <w:styleLink w:val="3"/>
    <w:lvl w:ilvl="0">
      <w:start w:val="1"/>
      <w:numFmt w:val="decimal"/>
      <w:lvlText w:val="Раздел %1."/>
      <w:lvlJc w:val="left"/>
      <w:pPr>
        <w:ind w:left="788" w:hanging="72"/>
      </w:pPr>
      <w:rPr>
        <w:rFonts w:hint="default"/>
        <w:b/>
        <w:i w:val="0"/>
        <w:color w:val="auto"/>
        <w:sz w:val="32"/>
        <w:szCs w:val="32"/>
      </w:rPr>
    </w:lvl>
    <w:lvl w:ilvl="1">
      <w:start w:val="1"/>
      <w:numFmt w:val="decimal"/>
      <w:suff w:val="space"/>
      <w:lvlText w:val="%1.%2"/>
      <w:lvlJc w:val="center"/>
      <w:pPr>
        <w:ind w:left="2352" w:hanging="432"/>
      </w:pPr>
      <w:rPr>
        <w:rFonts w:ascii="Times New Roman" w:hAnsi="Times New Roman"/>
        <w:b/>
        <w:i w:val="0"/>
        <w:color w:val="auto"/>
        <w:sz w:val="28"/>
      </w:rPr>
    </w:lvl>
    <w:lvl w:ilvl="2">
      <w:start w:val="1"/>
      <w:numFmt w:val="decimal"/>
      <w:suff w:val="space"/>
      <w:lvlText w:val="%1.%2.%3"/>
      <w:lvlJc w:val="left"/>
      <w:pPr>
        <w:ind w:left="2484" w:hanging="504"/>
      </w:pPr>
      <w:rPr>
        <w:rFonts w:ascii="Times New Roman" w:hAnsi="Times New Roman" w:hint="default"/>
        <w:b/>
        <w:i w:val="0"/>
        <w:sz w:val="28"/>
      </w:rPr>
    </w:lvl>
    <w:lvl w:ilvl="3">
      <w:start w:val="1"/>
      <w:numFmt w:val="decimal"/>
      <w:lvlText w:val="%1.%2.%3.%4."/>
      <w:lvlJc w:val="left"/>
      <w:pPr>
        <w:tabs>
          <w:tab w:val="num" w:pos="2588"/>
        </w:tabs>
        <w:ind w:left="2156" w:hanging="648"/>
      </w:pPr>
      <w:rPr>
        <w:rFonts w:hint="default"/>
      </w:rPr>
    </w:lvl>
    <w:lvl w:ilvl="4">
      <w:start w:val="1"/>
      <w:numFmt w:val="decimal"/>
      <w:lvlText w:val="%1.%2.%3.%4.%5."/>
      <w:lvlJc w:val="left"/>
      <w:pPr>
        <w:tabs>
          <w:tab w:val="num" w:pos="2948"/>
        </w:tabs>
        <w:ind w:left="2660" w:hanging="792"/>
      </w:pPr>
      <w:rPr>
        <w:rFonts w:hint="default"/>
      </w:rPr>
    </w:lvl>
    <w:lvl w:ilvl="5">
      <w:start w:val="1"/>
      <w:numFmt w:val="decimal"/>
      <w:lvlText w:val="%1.%2.%3.%4.%5.%6."/>
      <w:lvlJc w:val="left"/>
      <w:pPr>
        <w:tabs>
          <w:tab w:val="num" w:pos="3668"/>
        </w:tabs>
        <w:ind w:left="3164" w:hanging="936"/>
      </w:pPr>
      <w:rPr>
        <w:rFonts w:hint="default"/>
      </w:rPr>
    </w:lvl>
    <w:lvl w:ilvl="6">
      <w:start w:val="1"/>
      <w:numFmt w:val="decimal"/>
      <w:lvlText w:val="%1.%2.%3.%4.%5.%6.%7."/>
      <w:lvlJc w:val="left"/>
      <w:pPr>
        <w:tabs>
          <w:tab w:val="num" w:pos="4388"/>
        </w:tabs>
        <w:ind w:left="3668" w:hanging="1080"/>
      </w:pPr>
      <w:rPr>
        <w:rFonts w:hint="default"/>
      </w:rPr>
    </w:lvl>
    <w:lvl w:ilvl="7">
      <w:start w:val="1"/>
      <w:numFmt w:val="decimal"/>
      <w:lvlText w:val="%1.%2.%3.%4.%5.%6.%7.%8."/>
      <w:lvlJc w:val="left"/>
      <w:pPr>
        <w:tabs>
          <w:tab w:val="num" w:pos="4748"/>
        </w:tabs>
        <w:ind w:left="4172" w:hanging="1224"/>
      </w:pPr>
      <w:rPr>
        <w:rFonts w:hint="default"/>
      </w:rPr>
    </w:lvl>
    <w:lvl w:ilvl="8">
      <w:start w:val="1"/>
      <w:numFmt w:val="decimal"/>
      <w:lvlText w:val="%1.%2.%3.%4.%5.%6.%7.%8.%9."/>
      <w:lvlJc w:val="left"/>
      <w:pPr>
        <w:tabs>
          <w:tab w:val="num" w:pos="5468"/>
        </w:tabs>
        <w:ind w:left="4748" w:hanging="1440"/>
      </w:pPr>
      <w:rPr>
        <w:rFonts w:hint="default"/>
      </w:rPr>
    </w:lvl>
  </w:abstractNum>
  <w:abstractNum w:abstractNumId="7">
    <w:nsid w:val="1E3334AF"/>
    <w:multiLevelType w:val="hybridMultilevel"/>
    <w:tmpl w:val="3162C8F2"/>
    <w:lvl w:ilvl="0" w:tplc="FFFFFFFF">
      <w:start w:val="1"/>
      <w:numFmt w:val="bullet"/>
      <w:pStyle w:val="a1"/>
      <w:lvlText w:val=""/>
      <w:lvlJc w:val="left"/>
      <w:pPr>
        <w:tabs>
          <w:tab w:val="num" w:pos="3060"/>
        </w:tabs>
        <w:ind w:left="3060" w:hanging="360"/>
      </w:pPr>
      <w:rPr>
        <w:rFonts w:ascii="Symbol" w:hAnsi="Symbol" w:hint="default"/>
      </w:rPr>
    </w:lvl>
    <w:lvl w:ilvl="1" w:tplc="FFFFFFFF">
      <w:start w:val="1"/>
      <w:numFmt w:val="decimal"/>
      <w:lvlText w:val="%2."/>
      <w:lvlJc w:val="left"/>
      <w:pPr>
        <w:tabs>
          <w:tab w:val="num" w:pos="2007"/>
        </w:tabs>
        <w:ind w:left="2007" w:hanging="360"/>
      </w:pPr>
      <w:rPr>
        <w:rFonts w:hint="default"/>
      </w:rPr>
    </w:lvl>
    <w:lvl w:ilvl="2" w:tplc="FFFFFFFF">
      <w:start w:val="1"/>
      <w:numFmt w:val="bullet"/>
      <w:lvlText w:val=""/>
      <w:lvlJc w:val="left"/>
      <w:pPr>
        <w:tabs>
          <w:tab w:val="num" w:pos="2727"/>
        </w:tabs>
        <w:ind w:left="2727" w:hanging="360"/>
      </w:pPr>
      <w:rPr>
        <w:rFonts w:ascii="Symbol" w:hAnsi="Symbol" w:hint="default"/>
      </w:rPr>
    </w:lvl>
    <w:lvl w:ilvl="3" w:tplc="FFFFFFFF">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8">
    <w:nsid w:val="24BB53E7"/>
    <w:multiLevelType w:val="hybridMultilevel"/>
    <w:tmpl w:val="8256B894"/>
    <w:lvl w:ilvl="0" w:tplc="3BEACD02">
      <w:start w:val="1"/>
      <w:numFmt w:val="decimal"/>
      <w:suff w:val="space"/>
      <w:lvlText w:val="%1)"/>
      <w:lvlJc w:val="left"/>
      <w:pPr>
        <w:ind w:left="72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68F6ED0"/>
    <w:multiLevelType w:val="multilevel"/>
    <w:tmpl w:val="A8566C26"/>
    <w:lvl w:ilvl="0">
      <w:start w:val="6"/>
      <w:numFmt w:val="decimal"/>
      <w:lvlText w:val="%1"/>
      <w:lvlJc w:val="left"/>
      <w:pPr>
        <w:ind w:left="375" w:hanging="375"/>
      </w:pPr>
      <w:rPr>
        <w:rFonts w:hint="default"/>
      </w:rPr>
    </w:lvl>
    <w:lvl w:ilvl="1">
      <w:start w:val="6"/>
      <w:numFmt w:val="decimal"/>
      <w:suff w:val="space"/>
      <w:lvlText w:val="%1.%2"/>
      <w:lvlJc w:val="left"/>
      <w:pPr>
        <w:ind w:left="2502" w:hanging="375"/>
      </w:pPr>
      <w:rPr>
        <w:rFonts w:hint="default"/>
      </w:rPr>
    </w:lvl>
    <w:lvl w:ilvl="2">
      <w:start w:val="1"/>
      <w:numFmt w:val="decimal"/>
      <w:lvlText w:val="%1.%2.%3"/>
      <w:lvlJc w:val="left"/>
      <w:pPr>
        <w:ind w:left="3398" w:hanging="720"/>
      </w:pPr>
      <w:rPr>
        <w:rFonts w:hint="default"/>
      </w:rPr>
    </w:lvl>
    <w:lvl w:ilvl="3">
      <w:start w:val="1"/>
      <w:numFmt w:val="decimal"/>
      <w:lvlText w:val="%1.%2.%3.%4"/>
      <w:lvlJc w:val="left"/>
      <w:pPr>
        <w:ind w:left="5097" w:hanging="1080"/>
      </w:pPr>
      <w:rPr>
        <w:rFonts w:hint="default"/>
      </w:rPr>
    </w:lvl>
    <w:lvl w:ilvl="4">
      <w:start w:val="1"/>
      <w:numFmt w:val="decimal"/>
      <w:lvlText w:val="%1.%2.%3.%4.%5"/>
      <w:lvlJc w:val="left"/>
      <w:pPr>
        <w:ind w:left="6436" w:hanging="1080"/>
      </w:pPr>
      <w:rPr>
        <w:rFonts w:hint="default"/>
      </w:rPr>
    </w:lvl>
    <w:lvl w:ilvl="5">
      <w:start w:val="1"/>
      <w:numFmt w:val="decimal"/>
      <w:lvlText w:val="%1.%2.%3.%4.%5.%6"/>
      <w:lvlJc w:val="left"/>
      <w:pPr>
        <w:ind w:left="8135" w:hanging="1440"/>
      </w:pPr>
      <w:rPr>
        <w:rFonts w:hint="default"/>
      </w:rPr>
    </w:lvl>
    <w:lvl w:ilvl="6">
      <w:start w:val="1"/>
      <w:numFmt w:val="decimal"/>
      <w:lvlText w:val="%1.%2.%3.%4.%5.%6.%7"/>
      <w:lvlJc w:val="left"/>
      <w:pPr>
        <w:ind w:left="9474" w:hanging="1440"/>
      </w:pPr>
      <w:rPr>
        <w:rFonts w:hint="default"/>
      </w:rPr>
    </w:lvl>
    <w:lvl w:ilvl="7">
      <w:start w:val="1"/>
      <w:numFmt w:val="decimal"/>
      <w:lvlText w:val="%1.%2.%3.%4.%5.%6.%7.%8"/>
      <w:lvlJc w:val="left"/>
      <w:pPr>
        <w:ind w:left="11173" w:hanging="1800"/>
      </w:pPr>
      <w:rPr>
        <w:rFonts w:hint="default"/>
      </w:rPr>
    </w:lvl>
    <w:lvl w:ilvl="8">
      <w:start w:val="1"/>
      <w:numFmt w:val="decimal"/>
      <w:lvlText w:val="%1.%2.%3.%4.%5.%6.%7.%8.%9"/>
      <w:lvlJc w:val="left"/>
      <w:pPr>
        <w:ind w:left="12872" w:hanging="2160"/>
      </w:pPr>
      <w:rPr>
        <w:rFonts w:hint="default"/>
      </w:rPr>
    </w:lvl>
  </w:abstractNum>
  <w:abstractNum w:abstractNumId="10">
    <w:nsid w:val="269E2F95"/>
    <w:multiLevelType w:val="multilevel"/>
    <w:tmpl w:val="E0D4B2C4"/>
    <w:styleLink w:val="2"/>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271C0F3A"/>
    <w:multiLevelType w:val="multilevel"/>
    <w:tmpl w:val="E0D4B2C4"/>
    <w:styleLink w:val="1"/>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319D1254"/>
    <w:multiLevelType w:val="hybridMultilevel"/>
    <w:tmpl w:val="B2481204"/>
    <w:lvl w:ilvl="0" w:tplc="430C97CA">
      <w:start w:val="1"/>
      <w:numFmt w:val="bullet"/>
      <w:lvlText w:val=""/>
      <w:lvlJc w:val="left"/>
      <w:pPr>
        <w:tabs>
          <w:tab w:val="num" w:pos="1996"/>
        </w:tabs>
        <w:ind w:left="1996" w:hanging="360"/>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3">
    <w:nsid w:val="34124FEF"/>
    <w:multiLevelType w:val="multilevel"/>
    <w:tmpl w:val="7ED400F4"/>
    <w:lvl w:ilvl="0">
      <w:start w:val="2"/>
      <w:numFmt w:val="decimal"/>
      <w:lvlText w:val="%1"/>
      <w:lvlJc w:val="left"/>
      <w:pPr>
        <w:ind w:left="375" w:hanging="375"/>
      </w:pPr>
      <w:rPr>
        <w:rFonts w:hint="default"/>
      </w:rPr>
    </w:lvl>
    <w:lvl w:ilvl="1">
      <w:start w:val="9"/>
      <w:numFmt w:val="decimal"/>
      <w:lvlText w:val="%1.%2"/>
      <w:lvlJc w:val="left"/>
      <w:pPr>
        <w:ind w:left="1339" w:hanging="375"/>
      </w:pPr>
      <w:rPr>
        <w:rFonts w:hint="default"/>
      </w:rPr>
    </w:lvl>
    <w:lvl w:ilvl="2">
      <w:start w:val="1"/>
      <w:numFmt w:val="decimal"/>
      <w:lvlText w:val="%1.%2.%3"/>
      <w:lvlJc w:val="left"/>
      <w:pPr>
        <w:ind w:left="2648" w:hanging="720"/>
      </w:pPr>
      <w:rPr>
        <w:rFonts w:hint="default"/>
      </w:rPr>
    </w:lvl>
    <w:lvl w:ilvl="3">
      <w:start w:val="1"/>
      <w:numFmt w:val="decimal"/>
      <w:lvlText w:val="%1.%2.%3.%4"/>
      <w:lvlJc w:val="left"/>
      <w:pPr>
        <w:ind w:left="3972" w:hanging="1080"/>
      </w:pPr>
      <w:rPr>
        <w:rFonts w:hint="default"/>
      </w:rPr>
    </w:lvl>
    <w:lvl w:ilvl="4">
      <w:start w:val="1"/>
      <w:numFmt w:val="decimal"/>
      <w:lvlText w:val="%1.%2.%3.%4.%5"/>
      <w:lvlJc w:val="left"/>
      <w:pPr>
        <w:ind w:left="4936" w:hanging="1080"/>
      </w:pPr>
      <w:rPr>
        <w:rFonts w:hint="default"/>
      </w:rPr>
    </w:lvl>
    <w:lvl w:ilvl="5">
      <w:start w:val="1"/>
      <w:numFmt w:val="decimal"/>
      <w:lvlText w:val="%1.%2.%3.%4.%5.%6"/>
      <w:lvlJc w:val="left"/>
      <w:pPr>
        <w:ind w:left="6260" w:hanging="1440"/>
      </w:pPr>
      <w:rPr>
        <w:rFonts w:hint="default"/>
      </w:rPr>
    </w:lvl>
    <w:lvl w:ilvl="6">
      <w:start w:val="1"/>
      <w:numFmt w:val="decimal"/>
      <w:lvlText w:val="%1.%2.%3.%4.%5.%6.%7"/>
      <w:lvlJc w:val="left"/>
      <w:pPr>
        <w:ind w:left="7224" w:hanging="1440"/>
      </w:pPr>
      <w:rPr>
        <w:rFonts w:hint="default"/>
      </w:rPr>
    </w:lvl>
    <w:lvl w:ilvl="7">
      <w:start w:val="1"/>
      <w:numFmt w:val="decimal"/>
      <w:lvlText w:val="%1.%2.%3.%4.%5.%6.%7.%8"/>
      <w:lvlJc w:val="left"/>
      <w:pPr>
        <w:ind w:left="8548" w:hanging="1800"/>
      </w:pPr>
      <w:rPr>
        <w:rFonts w:hint="default"/>
      </w:rPr>
    </w:lvl>
    <w:lvl w:ilvl="8">
      <w:start w:val="1"/>
      <w:numFmt w:val="decimal"/>
      <w:lvlText w:val="%1.%2.%3.%4.%5.%6.%7.%8.%9"/>
      <w:lvlJc w:val="left"/>
      <w:pPr>
        <w:ind w:left="9872" w:hanging="2160"/>
      </w:pPr>
      <w:rPr>
        <w:rFonts w:hint="default"/>
      </w:rPr>
    </w:lvl>
  </w:abstractNum>
  <w:abstractNum w:abstractNumId="14">
    <w:nsid w:val="34F006B0"/>
    <w:multiLevelType w:val="multilevel"/>
    <w:tmpl w:val="513015CC"/>
    <w:lvl w:ilvl="0">
      <w:start w:val="6"/>
      <w:numFmt w:val="decimal"/>
      <w:lvlText w:val="%1"/>
      <w:lvlJc w:val="left"/>
      <w:pPr>
        <w:ind w:left="375" w:hanging="375"/>
      </w:pPr>
      <w:rPr>
        <w:rFonts w:hint="default"/>
      </w:rPr>
    </w:lvl>
    <w:lvl w:ilvl="1">
      <w:start w:val="1"/>
      <w:numFmt w:val="decimal"/>
      <w:suff w:val="space"/>
      <w:lvlText w:val="%1.%2"/>
      <w:lvlJc w:val="left"/>
      <w:pPr>
        <w:ind w:left="7746" w:hanging="375"/>
      </w:pPr>
      <w:rPr>
        <w:rFonts w:hint="default"/>
      </w:rPr>
    </w:lvl>
    <w:lvl w:ilvl="2">
      <w:start w:val="1"/>
      <w:numFmt w:val="decimal"/>
      <w:lvlText w:val="%1.%2.%3"/>
      <w:lvlJc w:val="left"/>
      <w:pPr>
        <w:ind w:left="2648" w:hanging="720"/>
      </w:pPr>
      <w:rPr>
        <w:rFonts w:hint="default"/>
      </w:rPr>
    </w:lvl>
    <w:lvl w:ilvl="3">
      <w:start w:val="1"/>
      <w:numFmt w:val="decimal"/>
      <w:lvlText w:val="%1.%2.%3.%4"/>
      <w:lvlJc w:val="left"/>
      <w:pPr>
        <w:ind w:left="3972" w:hanging="1080"/>
      </w:pPr>
      <w:rPr>
        <w:rFonts w:hint="default"/>
      </w:rPr>
    </w:lvl>
    <w:lvl w:ilvl="4">
      <w:start w:val="1"/>
      <w:numFmt w:val="decimal"/>
      <w:lvlText w:val="%1.%2.%3.%4.%5"/>
      <w:lvlJc w:val="left"/>
      <w:pPr>
        <w:ind w:left="4936" w:hanging="1080"/>
      </w:pPr>
      <w:rPr>
        <w:rFonts w:hint="default"/>
      </w:rPr>
    </w:lvl>
    <w:lvl w:ilvl="5">
      <w:start w:val="1"/>
      <w:numFmt w:val="decimal"/>
      <w:lvlText w:val="%1.%2.%3.%4.%5.%6"/>
      <w:lvlJc w:val="left"/>
      <w:pPr>
        <w:ind w:left="6260" w:hanging="1440"/>
      </w:pPr>
      <w:rPr>
        <w:rFonts w:hint="default"/>
      </w:rPr>
    </w:lvl>
    <w:lvl w:ilvl="6">
      <w:start w:val="1"/>
      <w:numFmt w:val="decimal"/>
      <w:lvlText w:val="%1.%2.%3.%4.%5.%6.%7"/>
      <w:lvlJc w:val="left"/>
      <w:pPr>
        <w:ind w:left="7224" w:hanging="1440"/>
      </w:pPr>
      <w:rPr>
        <w:rFonts w:hint="default"/>
      </w:rPr>
    </w:lvl>
    <w:lvl w:ilvl="7">
      <w:start w:val="1"/>
      <w:numFmt w:val="decimal"/>
      <w:lvlText w:val="%1.%2.%3.%4.%5.%6.%7.%8"/>
      <w:lvlJc w:val="left"/>
      <w:pPr>
        <w:ind w:left="8548" w:hanging="1800"/>
      </w:pPr>
      <w:rPr>
        <w:rFonts w:hint="default"/>
      </w:rPr>
    </w:lvl>
    <w:lvl w:ilvl="8">
      <w:start w:val="1"/>
      <w:numFmt w:val="decimal"/>
      <w:lvlText w:val="%1.%2.%3.%4.%5.%6.%7.%8.%9"/>
      <w:lvlJc w:val="left"/>
      <w:pPr>
        <w:ind w:left="9872" w:hanging="2160"/>
      </w:pPr>
      <w:rPr>
        <w:rFonts w:hint="default"/>
      </w:rPr>
    </w:lvl>
  </w:abstractNum>
  <w:abstractNum w:abstractNumId="15">
    <w:nsid w:val="362902BD"/>
    <w:multiLevelType w:val="hybridMultilevel"/>
    <w:tmpl w:val="9BAED1A6"/>
    <w:lvl w:ilvl="0" w:tplc="7C7C2D3A">
      <w:start w:val="1"/>
      <w:numFmt w:val="bullet"/>
      <w:lvlText w:val="–"/>
      <w:lvlJc w:val="left"/>
      <w:pPr>
        <w:ind w:left="1037" w:hanging="360"/>
      </w:pPr>
      <w:rPr>
        <w:rFonts w:ascii="CyrillicRibbon" w:hAnsi="CyrillicRibbon" w:hint="default"/>
        <w:sz w:val="20"/>
        <w:szCs w:val="20"/>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16">
    <w:nsid w:val="37591DD3"/>
    <w:multiLevelType w:val="multilevel"/>
    <w:tmpl w:val="002E1D94"/>
    <w:lvl w:ilvl="0">
      <w:start w:val="1"/>
      <w:numFmt w:val="decimal"/>
      <w:suff w:val="space"/>
      <w:lvlText w:val="%1."/>
      <w:lvlJc w:val="left"/>
      <w:pPr>
        <w:ind w:left="2912" w:hanging="360"/>
      </w:pPr>
      <w:rPr>
        <w:rFonts w:hint="default"/>
      </w:rPr>
    </w:lvl>
    <w:lvl w:ilvl="1">
      <w:start w:val="1"/>
      <w:numFmt w:val="decimal"/>
      <w:isLgl/>
      <w:suff w:val="space"/>
      <w:lvlText w:val="%1.%2"/>
      <w:lvlJc w:val="left"/>
      <w:pPr>
        <w:ind w:left="3621"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3992" w:hanging="1440"/>
      </w:pPr>
      <w:rPr>
        <w:rFonts w:hint="default"/>
      </w:rPr>
    </w:lvl>
  </w:abstractNum>
  <w:abstractNum w:abstractNumId="17">
    <w:nsid w:val="381A71F0"/>
    <w:multiLevelType w:val="multilevel"/>
    <w:tmpl w:val="DF149E42"/>
    <w:numStyleLink w:val="4"/>
  </w:abstractNum>
  <w:abstractNum w:abstractNumId="18">
    <w:nsid w:val="3A9C2FFB"/>
    <w:multiLevelType w:val="hybridMultilevel"/>
    <w:tmpl w:val="C50C038C"/>
    <w:lvl w:ilvl="0" w:tplc="30106230">
      <w:start w:val="2"/>
      <w:numFmt w:val="decimal"/>
      <w:pStyle w:val="a2"/>
      <w:lvlText w:val="Таблица %1"/>
      <w:lvlJc w:val="left"/>
      <w:pPr>
        <w:tabs>
          <w:tab w:val="num" w:pos="3617"/>
        </w:tabs>
        <w:ind w:left="3600" w:hanging="311"/>
      </w:pPr>
      <w:rPr>
        <w:rFonts w:ascii="Times New Roman" w:hAnsi="Times New Roman" w:hint="default"/>
        <w:b w:val="0"/>
        <w:i w:val="0"/>
        <w:sz w:val="28"/>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3F347841"/>
    <w:multiLevelType w:val="hybridMultilevel"/>
    <w:tmpl w:val="DF7AD8BE"/>
    <w:lvl w:ilvl="0" w:tplc="54E66F6C">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FDA2DBC"/>
    <w:multiLevelType w:val="hybridMultilevel"/>
    <w:tmpl w:val="12966C3A"/>
    <w:lvl w:ilvl="0" w:tplc="2CE24CBA">
      <w:start w:val="1"/>
      <w:numFmt w:val="bullet"/>
      <w:suff w:val="space"/>
      <w:lvlText w:val=""/>
      <w:lvlJc w:val="left"/>
      <w:pPr>
        <w:ind w:left="3060" w:hanging="360"/>
      </w:pPr>
      <w:rPr>
        <w:rFonts w:ascii="Symbol" w:hAnsi="Symbol" w:hint="default"/>
        <w:sz w:val="20"/>
        <w:szCs w:val="20"/>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1">
    <w:nsid w:val="541E4CC0"/>
    <w:multiLevelType w:val="hybridMultilevel"/>
    <w:tmpl w:val="58F2B0C6"/>
    <w:lvl w:ilvl="0" w:tplc="01BA9738">
      <w:start w:val="1"/>
      <w:numFmt w:val="bullet"/>
      <w:lvlText w:val=""/>
      <w:lvlJc w:val="left"/>
      <w:pPr>
        <w:tabs>
          <w:tab w:val="num" w:pos="1692"/>
        </w:tabs>
        <w:ind w:left="1692" w:hanging="360"/>
      </w:pPr>
      <w:rPr>
        <w:rFonts w:ascii="Symbol" w:hAnsi="Symbol" w:hint="default"/>
      </w:rPr>
    </w:lvl>
    <w:lvl w:ilvl="1" w:tplc="04190003" w:tentative="1">
      <w:start w:val="1"/>
      <w:numFmt w:val="bullet"/>
      <w:lvlText w:val="o"/>
      <w:lvlJc w:val="left"/>
      <w:pPr>
        <w:tabs>
          <w:tab w:val="num" w:pos="1692"/>
        </w:tabs>
        <w:ind w:left="1692" w:hanging="360"/>
      </w:pPr>
      <w:rPr>
        <w:rFonts w:ascii="Courier New" w:hAnsi="Courier New" w:cs="Courier New" w:hint="default"/>
      </w:rPr>
    </w:lvl>
    <w:lvl w:ilvl="2" w:tplc="04190005" w:tentative="1">
      <w:start w:val="1"/>
      <w:numFmt w:val="bullet"/>
      <w:lvlText w:val=""/>
      <w:lvlJc w:val="left"/>
      <w:pPr>
        <w:tabs>
          <w:tab w:val="num" w:pos="2412"/>
        </w:tabs>
        <w:ind w:left="2412" w:hanging="360"/>
      </w:pPr>
      <w:rPr>
        <w:rFonts w:ascii="Wingdings" w:hAnsi="Wingdings" w:hint="default"/>
      </w:rPr>
    </w:lvl>
    <w:lvl w:ilvl="3" w:tplc="04190001" w:tentative="1">
      <w:start w:val="1"/>
      <w:numFmt w:val="bullet"/>
      <w:lvlText w:val=""/>
      <w:lvlJc w:val="left"/>
      <w:pPr>
        <w:tabs>
          <w:tab w:val="num" w:pos="3132"/>
        </w:tabs>
        <w:ind w:left="3132" w:hanging="360"/>
      </w:pPr>
      <w:rPr>
        <w:rFonts w:ascii="Symbol" w:hAnsi="Symbol" w:hint="default"/>
      </w:rPr>
    </w:lvl>
    <w:lvl w:ilvl="4" w:tplc="04190003" w:tentative="1">
      <w:start w:val="1"/>
      <w:numFmt w:val="bullet"/>
      <w:lvlText w:val="o"/>
      <w:lvlJc w:val="left"/>
      <w:pPr>
        <w:tabs>
          <w:tab w:val="num" w:pos="3852"/>
        </w:tabs>
        <w:ind w:left="3852" w:hanging="360"/>
      </w:pPr>
      <w:rPr>
        <w:rFonts w:ascii="Courier New" w:hAnsi="Courier New" w:cs="Courier New" w:hint="default"/>
      </w:rPr>
    </w:lvl>
    <w:lvl w:ilvl="5" w:tplc="04190005" w:tentative="1">
      <w:start w:val="1"/>
      <w:numFmt w:val="bullet"/>
      <w:lvlText w:val=""/>
      <w:lvlJc w:val="left"/>
      <w:pPr>
        <w:tabs>
          <w:tab w:val="num" w:pos="4572"/>
        </w:tabs>
        <w:ind w:left="4572" w:hanging="360"/>
      </w:pPr>
      <w:rPr>
        <w:rFonts w:ascii="Wingdings" w:hAnsi="Wingdings" w:hint="default"/>
      </w:rPr>
    </w:lvl>
    <w:lvl w:ilvl="6" w:tplc="04190001" w:tentative="1">
      <w:start w:val="1"/>
      <w:numFmt w:val="bullet"/>
      <w:lvlText w:val=""/>
      <w:lvlJc w:val="left"/>
      <w:pPr>
        <w:tabs>
          <w:tab w:val="num" w:pos="5292"/>
        </w:tabs>
        <w:ind w:left="5292" w:hanging="360"/>
      </w:pPr>
      <w:rPr>
        <w:rFonts w:ascii="Symbol" w:hAnsi="Symbol" w:hint="default"/>
      </w:rPr>
    </w:lvl>
    <w:lvl w:ilvl="7" w:tplc="04190003" w:tentative="1">
      <w:start w:val="1"/>
      <w:numFmt w:val="bullet"/>
      <w:lvlText w:val="o"/>
      <w:lvlJc w:val="left"/>
      <w:pPr>
        <w:tabs>
          <w:tab w:val="num" w:pos="6012"/>
        </w:tabs>
        <w:ind w:left="6012" w:hanging="360"/>
      </w:pPr>
      <w:rPr>
        <w:rFonts w:ascii="Courier New" w:hAnsi="Courier New" w:cs="Courier New" w:hint="default"/>
      </w:rPr>
    </w:lvl>
    <w:lvl w:ilvl="8" w:tplc="04190005" w:tentative="1">
      <w:start w:val="1"/>
      <w:numFmt w:val="bullet"/>
      <w:lvlText w:val=""/>
      <w:lvlJc w:val="left"/>
      <w:pPr>
        <w:tabs>
          <w:tab w:val="num" w:pos="6732"/>
        </w:tabs>
        <w:ind w:left="6732" w:hanging="360"/>
      </w:pPr>
      <w:rPr>
        <w:rFonts w:ascii="Wingdings" w:hAnsi="Wingdings" w:hint="default"/>
      </w:rPr>
    </w:lvl>
  </w:abstractNum>
  <w:abstractNum w:abstractNumId="22">
    <w:nsid w:val="557D51F4"/>
    <w:multiLevelType w:val="hybridMultilevel"/>
    <w:tmpl w:val="C3A4EB7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9E6268F"/>
    <w:multiLevelType w:val="hybridMultilevel"/>
    <w:tmpl w:val="12DE21A8"/>
    <w:lvl w:ilvl="0" w:tplc="FFFFFFFF">
      <w:start w:val="1"/>
      <w:numFmt w:val="bullet"/>
      <w:pStyle w:val="5"/>
      <w:lvlText w:val=""/>
      <w:lvlJc w:val="left"/>
      <w:pPr>
        <w:tabs>
          <w:tab w:val="num" w:pos="1260"/>
        </w:tabs>
        <w:ind w:left="1260" w:hanging="360"/>
      </w:pPr>
      <w:rPr>
        <w:rFonts w:ascii="Symbol" w:hAnsi="Symbol" w:hint="default"/>
        <w:sz w:val="20"/>
        <w:szCs w:val="20"/>
      </w:rPr>
    </w:lvl>
    <w:lvl w:ilvl="1" w:tplc="FFFFFFFF">
      <w:start w:val="1"/>
      <w:numFmt w:val="bullet"/>
      <w:lvlText w:val=""/>
      <w:lvlJc w:val="left"/>
      <w:pPr>
        <w:tabs>
          <w:tab w:val="num" w:pos="1080"/>
        </w:tabs>
        <w:ind w:left="1080" w:hanging="360"/>
      </w:pPr>
      <w:rPr>
        <w:rFonts w:ascii="Symbol" w:hAnsi="Symbol" w:hint="default"/>
        <w:sz w:val="20"/>
        <w:szCs w:val="20"/>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4">
    <w:nsid w:val="5ED97522"/>
    <w:multiLevelType w:val="hybridMultilevel"/>
    <w:tmpl w:val="E79AC496"/>
    <w:lvl w:ilvl="0" w:tplc="FFFFFFFF">
      <w:start w:val="1"/>
      <w:numFmt w:val="bullet"/>
      <w:pStyle w:val="a3"/>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25">
    <w:nsid w:val="69275535"/>
    <w:multiLevelType w:val="hybridMultilevel"/>
    <w:tmpl w:val="2A161940"/>
    <w:lvl w:ilvl="0" w:tplc="0419000F">
      <w:start w:val="1"/>
      <w:numFmt w:val="bullet"/>
      <w:pStyle w:val="a4"/>
      <w:lvlText w:val=""/>
      <w:lvlJc w:val="left"/>
      <w:pPr>
        <w:tabs>
          <w:tab w:val="num" w:pos="1260"/>
        </w:tabs>
        <w:ind w:left="1260" w:hanging="360"/>
      </w:pPr>
      <w:rPr>
        <w:rFonts w:ascii="Symbol" w:hAnsi="Symbol" w:hint="default"/>
      </w:rPr>
    </w:lvl>
    <w:lvl w:ilvl="1" w:tplc="04190019" w:tentative="1">
      <w:start w:val="1"/>
      <w:numFmt w:val="bullet"/>
      <w:lvlText w:val="o"/>
      <w:lvlJc w:val="left"/>
      <w:pPr>
        <w:tabs>
          <w:tab w:val="num" w:pos="2716"/>
        </w:tabs>
        <w:ind w:left="2716" w:hanging="360"/>
      </w:pPr>
      <w:rPr>
        <w:rFonts w:ascii="Courier New" w:hAnsi="Courier New" w:cs="Courier New" w:hint="default"/>
      </w:rPr>
    </w:lvl>
    <w:lvl w:ilvl="2" w:tplc="0419001B" w:tentative="1">
      <w:start w:val="1"/>
      <w:numFmt w:val="bullet"/>
      <w:lvlText w:val=""/>
      <w:lvlJc w:val="left"/>
      <w:pPr>
        <w:tabs>
          <w:tab w:val="num" w:pos="3436"/>
        </w:tabs>
        <w:ind w:left="3436" w:hanging="360"/>
      </w:pPr>
      <w:rPr>
        <w:rFonts w:ascii="Wingdings" w:hAnsi="Wingdings" w:hint="default"/>
      </w:rPr>
    </w:lvl>
    <w:lvl w:ilvl="3" w:tplc="0419000F" w:tentative="1">
      <w:start w:val="1"/>
      <w:numFmt w:val="bullet"/>
      <w:lvlText w:val=""/>
      <w:lvlJc w:val="left"/>
      <w:pPr>
        <w:tabs>
          <w:tab w:val="num" w:pos="4156"/>
        </w:tabs>
        <w:ind w:left="4156" w:hanging="360"/>
      </w:pPr>
      <w:rPr>
        <w:rFonts w:ascii="Symbol" w:hAnsi="Symbol" w:hint="default"/>
      </w:rPr>
    </w:lvl>
    <w:lvl w:ilvl="4" w:tplc="04190019" w:tentative="1">
      <w:start w:val="1"/>
      <w:numFmt w:val="bullet"/>
      <w:lvlText w:val="o"/>
      <w:lvlJc w:val="left"/>
      <w:pPr>
        <w:tabs>
          <w:tab w:val="num" w:pos="4876"/>
        </w:tabs>
        <w:ind w:left="4876" w:hanging="360"/>
      </w:pPr>
      <w:rPr>
        <w:rFonts w:ascii="Courier New" w:hAnsi="Courier New" w:cs="Courier New" w:hint="default"/>
      </w:rPr>
    </w:lvl>
    <w:lvl w:ilvl="5" w:tplc="0419001B" w:tentative="1">
      <w:start w:val="1"/>
      <w:numFmt w:val="bullet"/>
      <w:lvlText w:val=""/>
      <w:lvlJc w:val="left"/>
      <w:pPr>
        <w:tabs>
          <w:tab w:val="num" w:pos="5596"/>
        </w:tabs>
        <w:ind w:left="5596" w:hanging="360"/>
      </w:pPr>
      <w:rPr>
        <w:rFonts w:ascii="Wingdings" w:hAnsi="Wingdings" w:hint="default"/>
      </w:rPr>
    </w:lvl>
    <w:lvl w:ilvl="6" w:tplc="0419000F" w:tentative="1">
      <w:start w:val="1"/>
      <w:numFmt w:val="bullet"/>
      <w:lvlText w:val=""/>
      <w:lvlJc w:val="left"/>
      <w:pPr>
        <w:tabs>
          <w:tab w:val="num" w:pos="6316"/>
        </w:tabs>
        <w:ind w:left="6316" w:hanging="360"/>
      </w:pPr>
      <w:rPr>
        <w:rFonts w:ascii="Symbol" w:hAnsi="Symbol" w:hint="default"/>
      </w:rPr>
    </w:lvl>
    <w:lvl w:ilvl="7" w:tplc="04190019" w:tentative="1">
      <w:start w:val="1"/>
      <w:numFmt w:val="bullet"/>
      <w:lvlText w:val="o"/>
      <w:lvlJc w:val="left"/>
      <w:pPr>
        <w:tabs>
          <w:tab w:val="num" w:pos="7036"/>
        </w:tabs>
        <w:ind w:left="7036" w:hanging="360"/>
      </w:pPr>
      <w:rPr>
        <w:rFonts w:ascii="Courier New" w:hAnsi="Courier New" w:cs="Courier New" w:hint="default"/>
      </w:rPr>
    </w:lvl>
    <w:lvl w:ilvl="8" w:tplc="0419001B" w:tentative="1">
      <w:start w:val="1"/>
      <w:numFmt w:val="bullet"/>
      <w:lvlText w:val=""/>
      <w:lvlJc w:val="left"/>
      <w:pPr>
        <w:tabs>
          <w:tab w:val="num" w:pos="7756"/>
        </w:tabs>
        <w:ind w:left="7756" w:hanging="360"/>
      </w:pPr>
      <w:rPr>
        <w:rFonts w:ascii="Wingdings" w:hAnsi="Wingdings" w:hint="default"/>
      </w:rPr>
    </w:lvl>
  </w:abstractNum>
  <w:abstractNum w:abstractNumId="26">
    <w:nsid w:val="6A31205E"/>
    <w:multiLevelType w:val="hybridMultilevel"/>
    <w:tmpl w:val="7406A562"/>
    <w:lvl w:ilvl="0" w:tplc="C684696A">
      <w:start w:val="1"/>
      <w:numFmt w:val="decimal"/>
      <w:suff w:val="space"/>
      <w:lvlText w:val="%1."/>
      <w:lvlJc w:val="left"/>
      <w:pPr>
        <w:ind w:left="72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704E1E71"/>
    <w:multiLevelType w:val="multilevel"/>
    <w:tmpl w:val="AEE62B74"/>
    <w:lvl w:ilvl="0">
      <w:start w:val="1"/>
      <w:numFmt w:val="decimal"/>
      <w:lvlText w:val="Раздел %1."/>
      <w:lvlJc w:val="left"/>
      <w:pPr>
        <w:ind w:left="788" w:hanging="72"/>
      </w:pPr>
      <w:rPr>
        <w:rFonts w:hint="default"/>
        <w:b/>
        <w:i w:val="0"/>
        <w:color w:val="auto"/>
        <w:sz w:val="32"/>
        <w:szCs w:val="32"/>
      </w:rPr>
    </w:lvl>
    <w:lvl w:ilvl="1">
      <w:start w:val="1"/>
      <w:numFmt w:val="decimal"/>
      <w:suff w:val="space"/>
      <w:lvlText w:val="7.%2"/>
      <w:lvlJc w:val="center"/>
      <w:pPr>
        <w:ind w:left="1701" w:firstLine="284"/>
      </w:pPr>
      <w:rPr>
        <w:rFonts w:ascii="Times New Roman" w:hAnsi="Times New Roman" w:hint="default"/>
        <w:b/>
        <w:i w:val="0"/>
        <w:color w:val="auto"/>
        <w:sz w:val="28"/>
      </w:rPr>
    </w:lvl>
    <w:lvl w:ilvl="2">
      <w:start w:val="1"/>
      <w:numFmt w:val="decimal"/>
      <w:suff w:val="space"/>
      <w:lvlText w:val="%1.%2.%3"/>
      <w:lvlJc w:val="left"/>
      <w:pPr>
        <w:ind w:left="2484" w:hanging="504"/>
      </w:pPr>
      <w:rPr>
        <w:rFonts w:ascii="Times New Roman" w:hAnsi="Times New Roman" w:hint="default"/>
        <w:b/>
        <w:i w:val="0"/>
        <w:sz w:val="28"/>
      </w:rPr>
    </w:lvl>
    <w:lvl w:ilvl="3">
      <w:start w:val="1"/>
      <w:numFmt w:val="decimal"/>
      <w:lvlText w:val="%1.%2.%3.%4."/>
      <w:lvlJc w:val="left"/>
      <w:pPr>
        <w:tabs>
          <w:tab w:val="num" w:pos="2588"/>
        </w:tabs>
        <w:ind w:left="2156" w:hanging="648"/>
      </w:pPr>
      <w:rPr>
        <w:rFonts w:hint="default"/>
      </w:rPr>
    </w:lvl>
    <w:lvl w:ilvl="4">
      <w:start w:val="1"/>
      <w:numFmt w:val="decimal"/>
      <w:lvlText w:val="%1.%2.%3.%4.%5."/>
      <w:lvlJc w:val="left"/>
      <w:pPr>
        <w:tabs>
          <w:tab w:val="num" w:pos="2948"/>
        </w:tabs>
        <w:ind w:left="2660" w:hanging="792"/>
      </w:pPr>
      <w:rPr>
        <w:rFonts w:hint="default"/>
      </w:rPr>
    </w:lvl>
    <w:lvl w:ilvl="5">
      <w:start w:val="1"/>
      <w:numFmt w:val="decimal"/>
      <w:lvlText w:val="%1.%2.%3.%4.%5.%6."/>
      <w:lvlJc w:val="left"/>
      <w:pPr>
        <w:tabs>
          <w:tab w:val="num" w:pos="3668"/>
        </w:tabs>
        <w:ind w:left="3164" w:hanging="936"/>
      </w:pPr>
      <w:rPr>
        <w:rFonts w:hint="default"/>
      </w:rPr>
    </w:lvl>
    <w:lvl w:ilvl="6">
      <w:start w:val="1"/>
      <w:numFmt w:val="decimal"/>
      <w:lvlText w:val="%1.%2.%3.%4.%5.%6.%7."/>
      <w:lvlJc w:val="left"/>
      <w:pPr>
        <w:tabs>
          <w:tab w:val="num" w:pos="4388"/>
        </w:tabs>
        <w:ind w:left="3668" w:hanging="1080"/>
      </w:pPr>
      <w:rPr>
        <w:rFonts w:hint="default"/>
      </w:rPr>
    </w:lvl>
    <w:lvl w:ilvl="7">
      <w:start w:val="1"/>
      <w:numFmt w:val="decimal"/>
      <w:lvlText w:val="%1.%2.%3.%4.%5.%6.%7.%8."/>
      <w:lvlJc w:val="left"/>
      <w:pPr>
        <w:tabs>
          <w:tab w:val="num" w:pos="4748"/>
        </w:tabs>
        <w:ind w:left="4172" w:hanging="1224"/>
      </w:pPr>
      <w:rPr>
        <w:rFonts w:hint="default"/>
      </w:rPr>
    </w:lvl>
    <w:lvl w:ilvl="8">
      <w:start w:val="1"/>
      <w:numFmt w:val="decimal"/>
      <w:lvlText w:val="%1.%2.%3.%4.%5.%6.%7.%8.%9."/>
      <w:lvlJc w:val="left"/>
      <w:pPr>
        <w:tabs>
          <w:tab w:val="num" w:pos="5468"/>
        </w:tabs>
        <w:ind w:left="4748" w:hanging="1440"/>
      </w:pPr>
      <w:rPr>
        <w:rFonts w:hint="default"/>
      </w:rPr>
    </w:lvl>
  </w:abstractNum>
  <w:abstractNum w:abstractNumId="28">
    <w:nsid w:val="718F5D93"/>
    <w:multiLevelType w:val="hybridMultilevel"/>
    <w:tmpl w:val="1DD0FC58"/>
    <w:lvl w:ilvl="0" w:tplc="FFFFFFFF">
      <w:start w:val="1"/>
      <w:numFmt w:val="bullet"/>
      <w:lvlText w:val=""/>
      <w:lvlJc w:val="left"/>
      <w:pPr>
        <w:tabs>
          <w:tab w:val="num" w:pos="2869"/>
        </w:tabs>
        <w:ind w:left="2869" w:hanging="360"/>
      </w:pPr>
      <w:rPr>
        <w:rFonts w:ascii="Symbol" w:hAnsi="Symbol" w:hint="default"/>
        <w:sz w:val="20"/>
        <w:szCs w:val="20"/>
      </w:rPr>
    </w:lvl>
    <w:lvl w:ilvl="1" w:tplc="FFFFFFFF">
      <w:start w:val="1"/>
      <w:numFmt w:val="bullet"/>
      <w:lvlText w:val=""/>
      <w:lvlJc w:val="left"/>
      <w:pPr>
        <w:tabs>
          <w:tab w:val="num" w:pos="2160"/>
        </w:tabs>
        <w:ind w:left="2160" w:hanging="360"/>
      </w:pPr>
      <w:rPr>
        <w:rFonts w:ascii="Wingdings" w:hAnsi="Wingdings"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9">
    <w:nsid w:val="75C26E08"/>
    <w:multiLevelType w:val="hybridMultilevel"/>
    <w:tmpl w:val="0400F24C"/>
    <w:lvl w:ilvl="0" w:tplc="EFC86AA6">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B6D571F"/>
    <w:multiLevelType w:val="hybridMultilevel"/>
    <w:tmpl w:val="60F648FE"/>
    <w:lvl w:ilvl="0" w:tplc="545A5C8C">
      <w:start w:val="1"/>
      <w:numFmt w:val="bullet"/>
      <w:pStyle w:val="a5"/>
      <w:lvlText w:val=""/>
      <w:lvlJc w:val="left"/>
      <w:pPr>
        <w:tabs>
          <w:tab w:val="num" w:pos="0"/>
        </w:tabs>
        <w:ind w:left="851" w:firstLine="0"/>
      </w:pPr>
      <w:rPr>
        <w:rFonts w:ascii="Symbol" w:hAnsi="Symbol" w:hint="default"/>
      </w:rPr>
    </w:lvl>
    <w:lvl w:ilvl="1" w:tplc="04190003">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F010BB7"/>
    <w:multiLevelType w:val="hybridMultilevel"/>
    <w:tmpl w:val="6B2E4C04"/>
    <w:lvl w:ilvl="0" w:tplc="545A5C8C">
      <w:start w:val="1"/>
      <w:numFmt w:val="decimal"/>
      <w:pStyle w:val="a6"/>
      <w:lvlText w:val="Рис. %1."/>
      <w:lvlJc w:val="left"/>
      <w:pPr>
        <w:tabs>
          <w:tab w:val="num" w:pos="927"/>
        </w:tabs>
        <w:ind w:left="927"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190003">
      <w:start w:val="1"/>
      <w:numFmt w:val="decimal"/>
      <w:lvlText w:val="%2)"/>
      <w:lvlJc w:val="left"/>
      <w:pPr>
        <w:tabs>
          <w:tab w:val="num" w:pos="1440"/>
        </w:tabs>
        <w:ind w:left="1440" w:hanging="360"/>
      </w:pPr>
      <w:rPr>
        <w:rFonts w:hint="default"/>
      </w:r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num w:numId="1">
    <w:abstractNumId w:val="11"/>
  </w:num>
  <w:num w:numId="2">
    <w:abstractNumId w:val="10"/>
  </w:num>
  <w:num w:numId="3">
    <w:abstractNumId w:val="30"/>
  </w:num>
  <w:num w:numId="4">
    <w:abstractNumId w:val="7"/>
  </w:num>
  <w:num w:numId="5">
    <w:abstractNumId w:val="28"/>
  </w:num>
  <w:num w:numId="6">
    <w:abstractNumId w:val="24"/>
  </w:num>
  <w:num w:numId="7">
    <w:abstractNumId w:val="6"/>
  </w:num>
  <w:num w:numId="8">
    <w:abstractNumId w:val="17"/>
  </w:num>
  <w:num w:numId="9">
    <w:abstractNumId w:val="27"/>
  </w:num>
  <w:num w:numId="10">
    <w:abstractNumId w:val="4"/>
  </w:num>
  <w:num w:numId="11">
    <w:abstractNumId w:val="14"/>
  </w:num>
  <w:num w:numId="12">
    <w:abstractNumId w:val="9"/>
  </w:num>
  <w:num w:numId="13">
    <w:abstractNumId w:val="25"/>
  </w:num>
  <w:num w:numId="14">
    <w:abstractNumId w:val="16"/>
  </w:num>
  <w:num w:numId="15">
    <w:abstractNumId w:val="3"/>
  </w:num>
  <w:num w:numId="16">
    <w:abstractNumId w:val="19"/>
  </w:num>
  <w:num w:numId="17">
    <w:abstractNumId w:val="18"/>
  </w:num>
  <w:num w:numId="18">
    <w:abstractNumId w:val="1"/>
  </w:num>
  <w:num w:numId="19">
    <w:abstractNumId w:val="20"/>
  </w:num>
  <w:num w:numId="20">
    <w:abstractNumId w:val="8"/>
  </w:num>
  <w:num w:numId="21">
    <w:abstractNumId w:val="26"/>
  </w:num>
  <w:num w:numId="22">
    <w:abstractNumId w:val="5"/>
  </w:num>
  <w:num w:numId="23">
    <w:abstractNumId w:val="29"/>
  </w:num>
  <w:num w:numId="24">
    <w:abstractNumId w:val="31"/>
  </w:num>
  <w:num w:numId="25">
    <w:abstractNumId w:val="0"/>
  </w:num>
  <w:num w:numId="26">
    <w:abstractNumId w:val="23"/>
  </w:num>
  <w:num w:numId="27">
    <w:abstractNumId w:val="12"/>
  </w:num>
  <w:num w:numId="28">
    <w:abstractNumId w:val="22"/>
  </w:num>
  <w:num w:numId="29">
    <w:abstractNumId w:val="15"/>
  </w:num>
  <w:num w:numId="30">
    <w:abstractNumId w:val="13"/>
  </w:num>
  <w:num w:numId="31">
    <w:abstractNumId w:val="21"/>
  </w:num>
  <w:num w:numId="32">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autoHyphenation/>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A2B"/>
    <w:rsid w:val="0000090C"/>
    <w:rsid w:val="00001015"/>
    <w:rsid w:val="00001223"/>
    <w:rsid w:val="00001BE5"/>
    <w:rsid w:val="00001BF2"/>
    <w:rsid w:val="00002887"/>
    <w:rsid w:val="000029E6"/>
    <w:rsid w:val="00003368"/>
    <w:rsid w:val="0000399A"/>
    <w:rsid w:val="00004299"/>
    <w:rsid w:val="000046A8"/>
    <w:rsid w:val="000050A5"/>
    <w:rsid w:val="00005549"/>
    <w:rsid w:val="00005935"/>
    <w:rsid w:val="000061EE"/>
    <w:rsid w:val="00006918"/>
    <w:rsid w:val="00006EBB"/>
    <w:rsid w:val="00007EAB"/>
    <w:rsid w:val="000111F5"/>
    <w:rsid w:val="00011885"/>
    <w:rsid w:val="00011D35"/>
    <w:rsid w:val="00011DE1"/>
    <w:rsid w:val="000126FF"/>
    <w:rsid w:val="000129A4"/>
    <w:rsid w:val="00012FA9"/>
    <w:rsid w:val="0001471E"/>
    <w:rsid w:val="00014864"/>
    <w:rsid w:val="00014D30"/>
    <w:rsid w:val="00014F8F"/>
    <w:rsid w:val="00016026"/>
    <w:rsid w:val="000160B5"/>
    <w:rsid w:val="00016400"/>
    <w:rsid w:val="000165E3"/>
    <w:rsid w:val="00016999"/>
    <w:rsid w:val="00017D14"/>
    <w:rsid w:val="00020635"/>
    <w:rsid w:val="00020CBC"/>
    <w:rsid w:val="00020EA4"/>
    <w:rsid w:val="00021384"/>
    <w:rsid w:val="00021787"/>
    <w:rsid w:val="000218DD"/>
    <w:rsid w:val="00021961"/>
    <w:rsid w:val="0002197B"/>
    <w:rsid w:val="000219CC"/>
    <w:rsid w:val="00021ADA"/>
    <w:rsid w:val="00023580"/>
    <w:rsid w:val="00023588"/>
    <w:rsid w:val="000237EB"/>
    <w:rsid w:val="00023F49"/>
    <w:rsid w:val="00024867"/>
    <w:rsid w:val="00024B7D"/>
    <w:rsid w:val="00025061"/>
    <w:rsid w:val="0002536D"/>
    <w:rsid w:val="00025527"/>
    <w:rsid w:val="000257F5"/>
    <w:rsid w:val="0002584F"/>
    <w:rsid w:val="00025E43"/>
    <w:rsid w:val="000266C3"/>
    <w:rsid w:val="00026DC4"/>
    <w:rsid w:val="0002754F"/>
    <w:rsid w:val="0002795E"/>
    <w:rsid w:val="00027B07"/>
    <w:rsid w:val="00027D18"/>
    <w:rsid w:val="00027E14"/>
    <w:rsid w:val="00030084"/>
    <w:rsid w:val="0003040E"/>
    <w:rsid w:val="00030BBE"/>
    <w:rsid w:val="00031532"/>
    <w:rsid w:val="00031A95"/>
    <w:rsid w:val="00032E4C"/>
    <w:rsid w:val="00033144"/>
    <w:rsid w:val="00033282"/>
    <w:rsid w:val="00033735"/>
    <w:rsid w:val="0003379B"/>
    <w:rsid w:val="00033F40"/>
    <w:rsid w:val="00034236"/>
    <w:rsid w:val="000359BA"/>
    <w:rsid w:val="00035B6E"/>
    <w:rsid w:val="000360B9"/>
    <w:rsid w:val="000361C5"/>
    <w:rsid w:val="00036A8D"/>
    <w:rsid w:val="00036B25"/>
    <w:rsid w:val="00037D34"/>
    <w:rsid w:val="0004015B"/>
    <w:rsid w:val="000401E4"/>
    <w:rsid w:val="0004047F"/>
    <w:rsid w:val="000404BC"/>
    <w:rsid w:val="000404C8"/>
    <w:rsid w:val="00040B9B"/>
    <w:rsid w:val="00041895"/>
    <w:rsid w:val="00041B86"/>
    <w:rsid w:val="00042B09"/>
    <w:rsid w:val="00042D25"/>
    <w:rsid w:val="0004473A"/>
    <w:rsid w:val="000452F0"/>
    <w:rsid w:val="0004544E"/>
    <w:rsid w:val="000458FF"/>
    <w:rsid w:val="00046DBF"/>
    <w:rsid w:val="0004744B"/>
    <w:rsid w:val="00047D4E"/>
    <w:rsid w:val="00050809"/>
    <w:rsid w:val="0005111B"/>
    <w:rsid w:val="00051899"/>
    <w:rsid w:val="00051B9B"/>
    <w:rsid w:val="00051D1A"/>
    <w:rsid w:val="00051D52"/>
    <w:rsid w:val="0005208B"/>
    <w:rsid w:val="0005268F"/>
    <w:rsid w:val="00052AA8"/>
    <w:rsid w:val="00052D91"/>
    <w:rsid w:val="00052F76"/>
    <w:rsid w:val="00053191"/>
    <w:rsid w:val="00053294"/>
    <w:rsid w:val="000534D4"/>
    <w:rsid w:val="00053C01"/>
    <w:rsid w:val="000546F1"/>
    <w:rsid w:val="00054951"/>
    <w:rsid w:val="00056046"/>
    <w:rsid w:val="00056073"/>
    <w:rsid w:val="00056720"/>
    <w:rsid w:val="0005680D"/>
    <w:rsid w:val="000569CA"/>
    <w:rsid w:val="000570FD"/>
    <w:rsid w:val="00057444"/>
    <w:rsid w:val="00057524"/>
    <w:rsid w:val="00057735"/>
    <w:rsid w:val="00057DB2"/>
    <w:rsid w:val="000605E9"/>
    <w:rsid w:val="00060EBE"/>
    <w:rsid w:val="0006129A"/>
    <w:rsid w:val="0006150F"/>
    <w:rsid w:val="0006196C"/>
    <w:rsid w:val="00062141"/>
    <w:rsid w:val="00062F26"/>
    <w:rsid w:val="00062F5C"/>
    <w:rsid w:val="000631B7"/>
    <w:rsid w:val="00063578"/>
    <w:rsid w:val="00063B3D"/>
    <w:rsid w:val="00064B8E"/>
    <w:rsid w:val="0006500B"/>
    <w:rsid w:val="000663B4"/>
    <w:rsid w:val="0006662D"/>
    <w:rsid w:val="00067957"/>
    <w:rsid w:val="00070CEC"/>
    <w:rsid w:val="00070FDF"/>
    <w:rsid w:val="00071A7F"/>
    <w:rsid w:val="00071B0F"/>
    <w:rsid w:val="00071DA8"/>
    <w:rsid w:val="0007246D"/>
    <w:rsid w:val="000728EF"/>
    <w:rsid w:val="0007295C"/>
    <w:rsid w:val="00072C4B"/>
    <w:rsid w:val="00073472"/>
    <w:rsid w:val="00074088"/>
    <w:rsid w:val="00074392"/>
    <w:rsid w:val="00074CD2"/>
    <w:rsid w:val="00074CF3"/>
    <w:rsid w:val="00075366"/>
    <w:rsid w:val="0007577A"/>
    <w:rsid w:val="0007580C"/>
    <w:rsid w:val="000774E9"/>
    <w:rsid w:val="00077531"/>
    <w:rsid w:val="00077989"/>
    <w:rsid w:val="00080689"/>
    <w:rsid w:val="00080C62"/>
    <w:rsid w:val="00081600"/>
    <w:rsid w:val="00083242"/>
    <w:rsid w:val="00083B57"/>
    <w:rsid w:val="00083EF3"/>
    <w:rsid w:val="00084325"/>
    <w:rsid w:val="0008559A"/>
    <w:rsid w:val="000855D2"/>
    <w:rsid w:val="00085942"/>
    <w:rsid w:val="00085F15"/>
    <w:rsid w:val="00085FB6"/>
    <w:rsid w:val="000860C7"/>
    <w:rsid w:val="00086788"/>
    <w:rsid w:val="000870BC"/>
    <w:rsid w:val="000871EB"/>
    <w:rsid w:val="0008733A"/>
    <w:rsid w:val="00087C6E"/>
    <w:rsid w:val="00090B70"/>
    <w:rsid w:val="00090D64"/>
    <w:rsid w:val="0009166E"/>
    <w:rsid w:val="000916B1"/>
    <w:rsid w:val="00091C89"/>
    <w:rsid w:val="0009235E"/>
    <w:rsid w:val="00092BC1"/>
    <w:rsid w:val="00093396"/>
    <w:rsid w:val="000937CD"/>
    <w:rsid w:val="000937EE"/>
    <w:rsid w:val="00093845"/>
    <w:rsid w:val="00093EBC"/>
    <w:rsid w:val="000952E7"/>
    <w:rsid w:val="00095F7A"/>
    <w:rsid w:val="000A0162"/>
    <w:rsid w:val="000A0B28"/>
    <w:rsid w:val="000A0D8F"/>
    <w:rsid w:val="000A0E03"/>
    <w:rsid w:val="000A20F6"/>
    <w:rsid w:val="000A2119"/>
    <w:rsid w:val="000A230C"/>
    <w:rsid w:val="000A24E0"/>
    <w:rsid w:val="000A3668"/>
    <w:rsid w:val="000A3E62"/>
    <w:rsid w:val="000A3F2F"/>
    <w:rsid w:val="000A4D5C"/>
    <w:rsid w:val="000A50C2"/>
    <w:rsid w:val="000A5610"/>
    <w:rsid w:val="000A5F15"/>
    <w:rsid w:val="000A6224"/>
    <w:rsid w:val="000A647B"/>
    <w:rsid w:val="000A7112"/>
    <w:rsid w:val="000B07C3"/>
    <w:rsid w:val="000B0801"/>
    <w:rsid w:val="000B0BE3"/>
    <w:rsid w:val="000B1CD0"/>
    <w:rsid w:val="000B1CEE"/>
    <w:rsid w:val="000B1E60"/>
    <w:rsid w:val="000B2F79"/>
    <w:rsid w:val="000B32A3"/>
    <w:rsid w:val="000B3F3D"/>
    <w:rsid w:val="000B44D4"/>
    <w:rsid w:val="000B4FD6"/>
    <w:rsid w:val="000B5245"/>
    <w:rsid w:val="000B5613"/>
    <w:rsid w:val="000B594D"/>
    <w:rsid w:val="000B5F7F"/>
    <w:rsid w:val="000B6491"/>
    <w:rsid w:val="000B70AC"/>
    <w:rsid w:val="000B752A"/>
    <w:rsid w:val="000B7BB1"/>
    <w:rsid w:val="000B7D1E"/>
    <w:rsid w:val="000C09B9"/>
    <w:rsid w:val="000C0BEF"/>
    <w:rsid w:val="000C1375"/>
    <w:rsid w:val="000C2A94"/>
    <w:rsid w:val="000C2E6C"/>
    <w:rsid w:val="000C3649"/>
    <w:rsid w:val="000C3AA1"/>
    <w:rsid w:val="000C3FC3"/>
    <w:rsid w:val="000C4ED9"/>
    <w:rsid w:val="000C52E1"/>
    <w:rsid w:val="000C57C6"/>
    <w:rsid w:val="000C5AC0"/>
    <w:rsid w:val="000C5E14"/>
    <w:rsid w:val="000C5EFC"/>
    <w:rsid w:val="000C60CA"/>
    <w:rsid w:val="000C6CB4"/>
    <w:rsid w:val="000C7446"/>
    <w:rsid w:val="000C7CCA"/>
    <w:rsid w:val="000C7FD2"/>
    <w:rsid w:val="000D02E6"/>
    <w:rsid w:val="000D09D9"/>
    <w:rsid w:val="000D17B5"/>
    <w:rsid w:val="000D1DEC"/>
    <w:rsid w:val="000D386F"/>
    <w:rsid w:val="000D3A69"/>
    <w:rsid w:val="000D42A1"/>
    <w:rsid w:val="000D5236"/>
    <w:rsid w:val="000D57FE"/>
    <w:rsid w:val="000D5AD0"/>
    <w:rsid w:val="000D5B78"/>
    <w:rsid w:val="000D64B8"/>
    <w:rsid w:val="000D753E"/>
    <w:rsid w:val="000D769C"/>
    <w:rsid w:val="000D7B9E"/>
    <w:rsid w:val="000D7F97"/>
    <w:rsid w:val="000E02C9"/>
    <w:rsid w:val="000E03E4"/>
    <w:rsid w:val="000E0632"/>
    <w:rsid w:val="000E067A"/>
    <w:rsid w:val="000E090C"/>
    <w:rsid w:val="000E098D"/>
    <w:rsid w:val="000E0BEC"/>
    <w:rsid w:val="000E0FA0"/>
    <w:rsid w:val="000E182A"/>
    <w:rsid w:val="000E235D"/>
    <w:rsid w:val="000E2769"/>
    <w:rsid w:val="000E2777"/>
    <w:rsid w:val="000E30E1"/>
    <w:rsid w:val="000E31D5"/>
    <w:rsid w:val="000E339E"/>
    <w:rsid w:val="000E38AD"/>
    <w:rsid w:val="000E3BD1"/>
    <w:rsid w:val="000E3DA3"/>
    <w:rsid w:val="000E46F3"/>
    <w:rsid w:val="000E4BDD"/>
    <w:rsid w:val="000E52D6"/>
    <w:rsid w:val="000E556A"/>
    <w:rsid w:val="000E5D2A"/>
    <w:rsid w:val="000E5DD5"/>
    <w:rsid w:val="000E6E3F"/>
    <w:rsid w:val="000E7089"/>
    <w:rsid w:val="000E7E97"/>
    <w:rsid w:val="000F1349"/>
    <w:rsid w:val="000F1FD4"/>
    <w:rsid w:val="000F244F"/>
    <w:rsid w:val="000F28B8"/>
    <w:rsid w:val="000F2A13"/>
    <w:rsid w:val="000F2F7D"/>
    <w:rsid w:val="000F34D0"/>
    <w:rsid w:val="000F35D6"/>
    <w:rsid w:val="000F37CE"/>
    <w:rsid w:val="000F37F8"/>
    <w:rsid w:val="000F393B"/>
    <w:rsid w:val="000F3B88"/>
    <w:rsid w:val="000F3F4A"/>
    <w:rsid w:val="000F3F98"/>
    <w:rsid w:val="000F3FA1"/>
    <w:rsid w:val="000F4171"/>
    <w:rsid w:val="000F4442"/>
    <w:rsid w:val="000F4AF4"/>
    <w:rsid w:val="000F50B6"/>
    <w:rsid w:val="000F67A7"/>
    <w:rsid w:val="000F753F"/>
    <w:rsid w:val="000F7F87"/>
    <w:rsid w:val="00100D54"/>
    <w:rsid w:val="00101011"/>
    <w:rsid w:val="00101589"/>
    <w:rsid w:val="00102260"/>
    <w:rsid w:val="00102BA7"/>
    <w:rsid w:val="00103499"/>
    <w:rsid w:val="00103A93"/>
    <w:rsid w:val="00103CA7"/>
    <w:rsid w:val="00103CC1"/>
    <w:rsid w:val="001040BE"/>
    <w:rsid w:val="0010420E"/>
    <w:rsid w:val="0010462F"/>
    <w:rsid w:val="001047B6"/>
    <w:rsid w:val="001048BF"/>
    <w:rsid w:val="00104969"/>
    <w:rsid w:val="00104CA9"/>
    <w:rsid w:val="001069A9"/>
    <w:rsid w:val="00106B7B"/>
    <w:rsid w:val="00106E13"/>
    <w:rsid w:val="00107B99"/>
    <w:rsid w:val="00107E1D"/>
    <w:rsid w:val="001100B6"/>
    <w:rsid w:val="0011035B"/>
    <w:rsid w:val="001107B3"/>
    <w:rsid w:val="00110D3B"/>
    <w:rsid w:val="001113D1"/>
    <w:rsid w:val="00111C9E"/>
    <w:rsid w:val="00112414"/>
    <w:rsid w:val="00112CA8"/>
    <w:rsid w:val="00113084"/>
    <w:rsid w:val="00113189"/>
    <w:rsid w:val="0011370E"/>
    <w:rsid w:val="00113E6F"/>
    <w:rsid w:val="00114566"/>
    <w:rsid w:val="0011483E"/>
    <w:rsid w:val="00114B95"/>
    <w:rsid w:val="00115233"/>
    <w:rsid w:val="00115287"/>
    <w:rsid w:val="00115637"/>
    <w:rsid w:val="00116671"/>
    <w:rsid w:val="0011687C"/>
    <w:rsid w:val="00116BFB"/>
    <w:rsid w:val="00116F6A"/>
    <w:rsid w:val="00116FB1"/>
    <w:rsid w:val="00116FD4"/>
    <w:rsid w:val="0011712D"/>
    <w:rsid w:val="00117C0B"/>
    <w:rsid w:val="00117CFF"/>
    <w:rsid w:val="00120F42"/>
    <w:rsid w:val="0012182E"/>
    <w:rsid w:val="00121EF3"/>
    <w:rsid w:val="00122470"/>
    <w:rsid w:val="001225E4"/>
    <w:rsid w:val="00122883"/>
    <w:rsid w:val="00122BF9"/>
    <w:rsid w:val="00122F4A"/>
    <w:rsid w:val="0012394A"/>
    <w:rsid w:val="00123A62"/>
    <w:rsid w:val="00123EF9"/>
    <w:rsid w:val="0012440A"/>
    <w:rsid w:val="00124C01"/>
    <w:rsid w:val="00124E82"/>
    <w:rsid w:val="00125822"/>
    <w:rsid w:val="00125D86"/>
    <w:rsid w:val="00126B01"/>
    <w:rsid w:val="00126FA0"/>
    <w:rsid w:val="001270CE"/>
    <w:rsid w:val="00127349"/>
    <w:rsid w:val="0012765F"/>
    <w:rsid w:val="0013082D"/>
    <w:rsid w:val="00130C33"/>
    <w:rsid w:val="0013102A"/>
    <w:rsid w:val="00131EAC"/>
    <w:rsid w:val="00132B16"/>
    <w:rsid w:val="0013362C"/>
    <w:rsid w:val="001337C4"/>
    <w:rsid w:val="00134130"/>
    <w:rsid w:val="0013450A"/>
    <w:rsid w:val="00134D53"/>
    <w:rsid w:val="00134FE0"/>
    <w:rsid w:val="00135486"/>
    <w:rsid w:val="001372FB"/>
    <w:rsid w:val="0014069A"/>
    <w:rsid w:val="001406CC"/>
    <w:rsid w:val="0014071A"/>
    <w:rsid w:val="00140D15"/>
    <w:rsid w:val="001411E5"/>
    <w:rsid w:val="00141991"/>
    <w:rsid w:val="00141F98"/>
    <w:rsid w:val="0014200D"/>
    <w:rsid w:val="00142802"/>
    <w:rsid w:val="00142EEE"/>
    <w:rsid w:val="00143DD1"/>
    <w:rsid w:val="00144C77"/>
    <w:rsid w:val="00145759"/>
    <w:rsid w:val="0014631C"/>
    <w:rsid w:val="00146D04"/>
    <w:rsid w:val="001478D7"/>
    <w:rsid w:val="00147980"/>
    <w:rsid w:val="00150120"/>
    <w:rsid w:val="001502BE"/>
    <w:rsid w:val="00150931"/>
    <w:rsid w:val="00150FCB"/>
    <w:rsid w:val="0015129C"/>
    <w:rsid w:val="001512C6"/>
    <w:rsid w:val="00152BDB"/>
    <w:rsid w:val="00152E2E"/>
    <w:rsid w:val="0015352E"/>
    <w:rsid w:val="00153F05"/>
    <w:rsid w:val="00154FA0"/>
    <w:rsid w:val="00154FC5"/>
    <w:rsid w:val="00155B03"/>
    <w:rsid w:val="00155CF8"/>
    <w:rsid w:val="00155DE5"/>
    <w:rsid w:val="00156414"/>
    <w:rsid w:val="00156C00"/>
    <w:rsid w:val="00156E70"/>
    <w:rsid w:val="001607ED"/>
    <w:rsid w:val="00160BB1"/>
    <w:rsid w:val="001615F5"/>
    <w:rsid w:val="00162113"/>
    <w:rsid w:val="00163060"/>
    <w:rsid w:val="001632C2"/>
    <w:rsid w:val="0016361B"/>
    <w:rsid w:val="00163763"/>
    <w:rsid w:val="00164019"/>
    <w:rsid w:val="001646C9"/>
    <w:rsid w:val="00164942"/>
    <w:rsid w:val="00164D17"/>
    <w:rsid w:val="0016544B"/>
    <w:rsid w:val="00165862"/>
    <w:rsid w:val="00166784"/>
    <w:rsid w:val="001674EA"/>
    <w:rsid w:val="001679B2"/>
    <w:rsid w:val="00167B30"/>
    <w:rsid w:val="00170E76"/>
    <w:rsid w:val="001722ED"/>
    <w:rsid w:val="0017264A"/>
    <w:rsid w:val="00172C6F"/>
    <w:rsid w:val="0017331C"/>
    <w:rsid w:val="0017349E"/>
    <w:rsid w:val="00173EF0"/>
    <w:rsid w:val="0017488F"/>
    <w:rsid w:val="00174EFD"/>
    <w:rsid w:val="0017542C"/>
    <w:rsid w:val="001759E9"/>
    <w:rsid w:val="00175A60"/>
    <w:rsid w:val="0017600F"/>
    <w:rsid w:val="001762F6"/>
    <w:rsid w:val="001769C0"/>
    <w:rsid w:val="00176B7E"/>
    <w:rsid w:val="00176C92"/>
    <w:rsid w:val="00176DBE"/>
    <w:rsid w:val="00177047"/>
    <w:rsid w:val="00177747"/>
    <w:rsid w:val="00177939"/>
    <w:rsid w:val="00177B18"/>
    <w:rsid w:val="00181409"/>
    <w:rsid w:val="001819DE"/>
    <w:rsid w:val="001820E2"/>
    <w:rsid w:val="001824DE"/>
    <w:rsid w:val="0018356F"/>
    <w:rsid w:val="00183C06"/>
    <w:rsid w:val="00183C48"/>
    <w:rsid w:val="00184C72"/>
    <w:rsid w:val="00185034"/>
    <w:rsid w:val="0018577A"/>
    <w:rsid w:val="001861D4"/>
    <w:rsid w:val="001865E4"/>
    <w:rsid w:val="00190C77"/>
    <w:rsid w:val="00190E5C"/>
    <w:rsid w:val="001910BC"/>
    <w:rsid w:val="00192889"/>
    <w:rsid w:val="00192B60"/>
    <w:rsid w:val="001932AD"/>
    <w:rsid w:val="00193DDD"/>
    <w:rsid w:val="00194041"/>
    <w:rsid w:val="0019458A"/>
    <w:rsid w:val="00194EFE"/>
    <w:rsid w:val="00194F7E"/>
    <w:rsid w:val="00195486"/>
    <w:rsid w:val="001957BE"/>
    <w:rsid w:val="00197766"/>
    <w:rsid w:val="00197F1E"/>
    <w:rsid w:val="001A12AA"/>
    <w:rsid w:val="001A19AB"/>
    <w:rsid w:val="001A1D60"/>
    <w:rsid w:val="001A263F"/>
    <w:rsid w:val="001A2641"/>
    <w:rsid w:val="001A27AB"/>
    <w:rsid w:val="001A378E"/>
    <w:rsid w:val="001A3849"/>
    <w:rsid w:val="001A3FA7"/>
    <w:rsid w:val="001A43CF"/>
    <w:rsid w:val="001A43D0"/>
    <w:rsid w:val="001A4C20"/>
    <w:rsid w:val="001A4F8B"/>
    <w:rsid w:val="001A5276"/>
    <w:rsid w:val="001A531C"/>
    <w:rsid w:val="001A5541"/>
    <w:rsid w:val="001A5B36"/>
    <w:rsid w:val="001A5C13"/>
    <w:rsid w:val="001A5C6F"/>
    <w:rsid w:val="001A6018"/>
    <w:rsid w:val="001A6254"/>
    <w:rsid w:val="001A6EBC"/>
    <w:rsid w:val="001A7ADC"/>
    <w:rsid w:val="001A7D19"/>
    <w:rsid w:val="001A7DDA"/>
    <w:rsid w:val="001B07C3"/>
    <w:rsid w:val="001B1BDC"/>
    <w:rsid w:val="001B1BF7"/>
    <w:rsid w:val="001B1F19"/>
    <w:rsid w:val="001B3EE8"/>
    <w:rsid w:val="001B3F0E"/>
    <w:rsid w:val="001B4C74"/>
    <w:rsid w:val="001B52D6"/>
    <w:rsid w:val="001B5488"/>
    <w:rsid w:val="001B5677"/>
    <w:rsid w:val="001B6EE0"/>
    <w:rsid w:val="001B6FC0"/>
    <w:rsid w:val="001B72AE"/>
    <w:rsid w:val="001C00E9"/>
    <w:rsid w:val="001C09B8"/>
    <w:rsid w:val="001C0A06"/>
    <w:rsid w:val="001C12E8"/>
    <w:rsid w:val="001C1603"/>
    <w:rsid w:val="001C1AAD"/>
    <w:rsid w:val="001C1C08"/>
    <w:rsid w:val="001C1E26"/>
    <w:rsid w:val="001C1E8E"/>
    <w:rsid w:val="001C2421"/>
    <w:rsid w:val="001C269B"/>
    <w:rsid w:val="001C2796"/>
    <w:rsid w:val="001C2BB1"/>
    <w:rsid w:val="001C2F88"/>
    <w:rsid w:val="001C36D4"/>
    <w:rsid w:val="001C3885"/>
    <w:rsid w:val="001C3BE2"/>
    <w:rsid w:val="001C3FE3"/>
    <w:rsid w:val="001C4586"/>
    <w:rsid w:val="001C500A"/>
    <w:rsid w:val="001C5772"/>
    <w:rsid w:val="001C5C82"/>
    <w:rsid w:val="001C5D3B"/>
    <w:rsid w:val="001C63BB"/>
    <w:rsid w:val="001C6DE5"/>
    <w:rsid w:val="001D0219"/>
    <w:rsid w:val="001D03B2"/>
    <w:rsid w:val="001D04BE"/>
    <w:rsid w:val="001D0924"/>
    <w:rsid w:val="001D0BA8"/>
    <w:rsid w:val="001D0D68"/>
    <w:rsid w:val="001D0EB4"/>
    <w:rsid w:val="001D1968"/>
    <w:rsid w:val="001D1D0D"/>
    <w:rsid w:val="001D24C6"/>
    <w:rsid w:val="001D25A0"/>
    <w:rsid w:val="001D3E06"/>
    <w:rsid w:val="001D4D91"/>
    <w:rsid w:val="001D52A3"/>
    <w:rsid w:val="001D5FB8"/>
    <w:rsid w:val="001D6315"/>
    <w:rsid w:val="001D6355"/>
    <w:rsid w:val="001D6A53"/>
    <w:rsid w:val="001D731D"/>
    <w:rsid w:val="001D7669"/>
    <w:rsid w:val="001D7D95"/>
    <w:rsid w:val="001E074F"/>
    <w:rsid w:val="001E07BD"/>
    <w:rsid w:val="001E135F"/>
    <w:rsid w:val="001E1453"/>
    <w:rsid w:val="001E1907"/>
    <w:rsid w:val="001E1A7C"/>
    <w:rsid w:val="001E2596"/>
    <w:rsid w:val="001E2C67"/>
    <w:rsid w:val="001E33FD"/>
    <w:rsid w:val="001E391B"/>
    <w:rsid w:val="001E46D9"/>
    <w:rsid w:val="001E48E9"/>
    <w:rsid w:val="001E4A00"/>
    <w:rsid w:val="001E52B2"/>
    <w:rsid w:val="001E57BA"/>
    <w:rsid w:val="001E59FA"/>
    <w:rsid w:val="001E5E58"/>
    <w:rsid w:val="001E5F87"/>
    <w:rsid w:val="001E67C7"/>
    <w:rsid w:val="001E6867"/>
    <w:rsid w:val="001E6A5B"/>
    <w:rsid w:val="001E6C41"/>
    <w:rsid w:val="001E6DCE"/>
    <w:rsid w:val="001E6F25"/>
    <w:rsid w:val="001F05AB"/>
    <w:rsid w:val="001F05C6"/>
    <w:rsid w:val="001F060A"/>
    <w:rsid w:val="001F091D"/>
    <w:rsid w:val="001F0CFB"/>
    <w:rsid w:val="001F143B"/>
    <w:rsid w:val="001F1695"/>
    <w:rsid w:val="001F1D12"/>
    <w:rsid w:val="001F348A"/>
    <w:rsid w:val="001F36C6"/>
    <w:rsid w:val="001F3874"/>
    <w:rsid w:val="001F3C6A"/>
    <w:rsid w:val="001F4850"/>
    <w:rsid w:val="001F4A70"/>
    <w:rsid w:val="001F712A"/>
    <w:rsid w:val="001F73C5"/>
    <w:rsid w:val="001F7EE8"/>
    <w:rsid w:val="001F7EFE"/>
    <w:rsid w:val="002014B2"/>
    <w:rsid w:val="0020172A"/>
    <w:rsid w:val="00201A88"/>
    <w:rsid w:val="002026DC"/>
    <w:rsid w:val="0020284C"/>
    <w:rsid w:val="00203383"/>
    <w:rsid w:val="002041C9"/>
    <w:rsid w:val="00204261"/>
    <w:rsid w:val="002046CD"/>
    <w:rsid w:val="00205E0B"/>
    <w:rsid w:val="002065F5"/>
    <w:rsid w:val="00206690"/>
    <w:rsid w:val="0020708A"/>
    <w:rsid w:val="002075C9"/>
    <w:rsid w:val="00207B3C"/>
    <w:rsid w:val="00207FD9"/>
    <w:rsid w:val="00210973"/>
    <w:rsid w:val="002112F2"/>
    <w:rsid w:val="002118AD"/>
    <w:rsid w:val="00211A56"/>
    <w:rsid w:val="00211F93"/>
    <w:rsid w:val="00212014"/>
    <w:rsid w:val="0021278B"/>
    <w:rsid w:val="00212810"/>
    <w:rsid w:val="00212BBC"/>
    <w:rsid w:val="00212E14"/>
    <w:rsid w:val="00213266"/>
    <w:rsid w:val="002135EB"/>
    <w:rsid w:val="00213B48"/>
    <w:rsid w:val="00214010"/>
    <w:rsid w:val="0021421D"/>
    <w:rsid w:val="0021465A"/>
    <w:rsid w:val="002151A9"/>
    <w:rsid w:val="00215844"/>
    <w:rsid w:val="00215F1F"/>
    <w:rsid w:val="00215FD1"/>
    <w:rsid w:val="00216BA5"/>
    <w:rsid w:val="00220379"/>
    <w:rsid w:val="00220517"/>
    <w:rsid w:val="002205AE"/>
    <w:rsid w:val="00220E8C"/>
    <w:rsid w:val="00220FB0"/>
    <w:rsid w:val="00221582"/>
    <w:rsid w:val="00221E0F"/>
    <w:rsid w:val="00221FD9"/>
    <w:rsid w:val="00222349"/>
    <w:rsid w:val="0022314C"/>
    <w:rsid w:val="002231AC"/>
    <w:rsid w:val="00224573"/>
    <w:rsid w:val="00224FE1"/>
    <w:rsid w:val="002267C4"/>
    <w:rsid w:val="002267D6"/>
    <w:rsid w:val="00227744"/>
    <w:rsid w:val="00227863"/>
    <w:rsid w:val="002308EE"/>
    <w:rsid w:val="00230B58"/>
    <w:rsid w:val="00230CC5"/>
    <w:rsid w:val="00231172"/>
    <w:rsid w:val="00232E37"/>
    <w:rsid w:val="002340A4"/>
    <w:rsid w:val="002340BA"/>
    <w:rsid w:val="00234131"/>
    <w:rsid w:val="0023492E"/>
    <w:rsid w:val="00234BDE"/>
    <w:rsid w:val="002360F0"/>
    <w:rsid w:val="002362B9"/>
    <w:rsid w:val="00236AEE"/>
    <w:rsid w:val="00237075"/>
    <w:rsid w:val="00237562"/>
    <w:rsid w:val="00237C63"/>
    <w:rsid w:val="00237D47"/>
    <w:rsid w:val="002403A3"/>
    <w:rsid w:val="0024062B"/>
    <w:rsid w:val="00240B62"/>
    <w:rsid w:val="00240DF0"/>
    <w:rsid w:val="0024100B"/>
    <w:rsid w:val="002418E0"/>
    <w:rsid w:val="00241CCC"/>
    <w:rsid w:val="002422BB"/>
    <w:rsid w:val="00242534"/>
    <w:rsid w:val="00243A9E"/>
    <w:rsid w:val="00245200"/>
    <w:rsid w:val="00245EDA"/>
    <w:rsid w:val="0024678A"/>
    <w:rsid w:val="0024761B"/>
    <w:rsid w:val="00247D7C"/>
    <w:rsid w:val="00247E03"/>
    <w:rsid w:val="002508CC"/>
    <w:rsid w:val="00251DE3"/>
    <w:rsid w:val="00251F07"/>
    <w:rsid w:val="00252037"/>
    <w:rsid w:val="002525DA"/>
    <w:rsid w:val="00252E30"/>
    <w:rsid w:val="00252F2D"/>
    <w:rsid w:val="0025309F"/>
    <w:rsid w:val="002532CE"/>
    <w:rsid w:val="00253C69"/>
    <w:rsid w:val="00254843"/>
    <w:rsid w:val="00255025"/>
    <w:rsid w:val="00255C23"/>
    <w:rsid w:val="002566FC"/>
    <w:rsid w:val="00256EEC"/>
    <w:rsid w:val="00257AFB"/>
    <w:rsid w:val="00257E10"/>
    <w:rsid w:val="0026000A"/>
    <w:rsid w:val="0026002B"/>
    <w:rsid w:val="0026155F"/>
    <w:rsid w:val="00261697"/>
    <w:rsid w:val="0026207E"/>
    <w:rsid w:val="00262D16"/>
    <w:rsid w:val="00262E6A"/>
    <w:rsid w:val="002631F3"/>
    <w:rsid w:val="00263226"/>
    <w:rsid w:val="00263577"/>
    <w:rsid w:val="002645AE"/>
    <w:rsid w:val="00264C09"/>
    <w:rsid w:val="00264D56"/>
    <w:rsid w:val="00265A72"/>
    <w:rsid w:val="00266D40"/>
    <w:rsid w:val="0026780D"/>
    <w:rsid w:val="00267BD4"/>
    <w:rsid w:val="00267D9D"/>
    <w:rsid w:val="00270652"/>
    <w:rsid w:val="0027160E"/>
    <w:rsid w:val="00271E73"/>
    <w:rsid w:val="00272783"/>
    <w:rsid w:val="00272CF0"/>
    <w:rsid w:val="00272E08"/>
    <w:rsid w:val="00273B51"/>
    <w:rsid w:val="0027421C"/>
    <w:rsid w:val="00274FB9"/>
    <w:rsid w:val="00275672"/>
    <w:rsid w:val="00275DF5"/>
    <w:rsid w:val="00277A35"/>
    <w:rsid w:val="00277E8D"/>
    <w:rsid w:val="0028069D"/>
    <w:rsid w:val="00281F61"/>
    <w:rsid w:val="00283104"/>
    <w:rsid w:val="002836FA"/>
    <w:rsid w:val="00283C96"/>
    <w:rsid w:val="00283DF1"/>
    <w:rsid w:val="0028429B"/>
    <w:rsid w:val="0028464C"/>
    <w:rsid w:val="00284F08"/>
    <w:rsid w:val="00284FDD"/>
    <w:rsid w:val="0028529F"/>
    <w:rsid w:val="002852B9"/>
    <w:rsid w:val="00285567"/>
    <w:rsid w:val="00285DAB"/>
    <w:rsid w:val="00285DE6"/>
    <w:rsid w:val="0028604E"/>
    <w:rsid w:val="00286301"/>
    <w:rsid w:val="002879AE"/>
    <w:rsid w:val="00287E2D"/>
    <w:rsid w:val="002901A4"/>
    <w:rsid w:val="002907CD"/>
    <w:rsid w:val="00290C29"/>
    <w:rsid w:val="0029116D"/>
    <w:rsid w:val="0029121C"/>
    <w:rsid w:val="002916DB"/>
    <w:rsid w:val="00292014"/>
    <w:rsid w:val="00292A01"/>
    <w:rsid w:val="00292D6C"/>
    <w:rsid w:val="00293204"/>
    <w:rsid w:val="00293233"/>
    <w:rsid w:val="00293279"/>
    <w:rsid w:val="002942F9"/>
    <w:rsid w:val="0029487C"/>
    <w:rsid w:val="00294961"/>
    <w:rsid w:val="00295117"/>
    <w:rsid w:val="002956D0"/>
    <w:rsid w:val="00295B83"/>
    <w:rsid w:val="00295E7C"/>
    <w:rsid w:val="002963A7"/>
    <w:rsid w:val="0029659C"/>
    <w:rsid w:val="002968B7"/>
    <w:rsid w:val="00297415"/>
    <w:rsid w:val="00297B41"/>
    <w:rsid w:val="00297B7E"/>
    <w:rsid w:val="002A158B"/>
    <w:rsid w:val="002A1E17"/>
    <w:rsid w:val="002A338D"/>
    <w:rsid w:val="002A360F"/>
    <w:rsid w:val="002A3DA2"/>
    <w:rsid w:val="002A4080"/>
    <w:rsid w:val="002A4643"/>
    <w:rsid w:val="002A4D82"/>
    <w:rsid w:val="002A53C9"/>
    <w:rsid w:val="002A558A"/>
    <w:rsid w:val="002A568B"/>
    <w:rsid w:val="002A5690"/>
    <w:rsid w:val="002A6E39"/>
    <w:rsid w:val="002A74E8"/>
    <w:rsid w:val="002A7D71"/>
    <w:rsid w:val="002A7E66"/>
    <w:rsid w:val="002B15D5"/>
    <w:rsid w:val="002B1700"/>
    <w:rsid w:val="002B19E5"/>
    <w:rsid w:val="002B19ED"/>
    <w:rsid w:val="002B21B4"/>
    <w:rsid w:val="002B24FA"/>
    <w:rsid w:val="002B2985"/>
    <w:rsid w:val="002B2FC0"/>
    <w:rsid w:val="002B32EC"/>
    <w:rsid w:val="002B347B"/>
    <w:rsid w:val="002B3F0A"/>
    <w:rsid w:val="002B4124"/>
    <w:rsid w:val="002B454F"/>
    <w:rsid w:val="002B48E5"/>
    <w:rsid w:val="002B4BE9"/>
    <w:rsid w:val="002B4D4C"/>
    <w:rsid w:val="002B520A"/>
    <w:rsid w:val="002B527D"/>
    <w:rsid w:val="002B61E1"/>
    <w:rsid w:val="002B6939"/>
    <w:rsid w:val="002B7152"/>
    <w:rsid w:val="002B7776"/>
    <w:rsid w:val="002B7A37"/>
    <w:rsid w:val="002B7C2C"/>
    <w:rsid w:val="002C01B2"/>
    <w:rsid w:val="002C027E"/>
    <w:rsid w:val="002C15D1"/>
    <w:rsid w:val="002C1C6E"/>
    <w:rsid w:val="002C29C5"/>
    <w:rsid w:val="002C3F95"/>
    <w:rsid w:val="002C413A"/>
    <w:rsid w:val="002C447C"/>
    <w:rsid w:val="002C5A72"/>
    <w:rsid w:val="002C664E"/>
    <w:rsid w:val="002C667F"/>
    <w:rsid w:val="002C74B2"/>
    <w:rsid w:val="002C7D67"/>
    <w:rsid w:val="002D075E"/>
    <w:rsid w:val="002D0903"/>
    <w:rsid w:val="002D0A79"/>
    <w:rsid w:val="002D0B48"/>
    <w:rsid w:val="002D1771"/>
    <w:rsid w:val="002D227D"/>
    <w:rsid w:val="002D37CA"/>
    <w:rsid w:val="002D4699"/>
    <w:rsid w:val="002D4703"/>
    <w:rsid w:val="002D4AAC"/>
    <w:rsid w:val="002D53F3"/>
    <w:rsid w:val="002D5C52"/>
    <w:rsid w:val="002D63B1"/>
    <w:rsid w:val="002D6B4E"/>
    <w:rsid w:val="002D6E74"/>
    <w:rsid w:val="002D729D"/>
    <w:rsid w:val="002D7684"/>
    <w:rsid w:val="002D7944"/>
    <w:rsid w:val="002D7C8A"/>
    <w:rsid w:val="002E0675"/>
    <w:rsid w:val="002E06E7"/>
    <w:rsid w:val="002E0A2D"/>
    <w:rsid w:val="002E21E2"/>
    <w:rsid w:val="002E2800"/>
    <w:rsid w:val="002E31A8"/>
    <w:rsid w:val="002E39D6"/>
    <w:rsid w:val="002E3E5D"/>
    <w:rsid w:val="002E46D5"/>
    <w:rsid w:val="002E4DD5"/>
    <w:rsid w:val="002E4F53"/>
    <w:rsid w:val="002E5274"/>
    <w:rsid w:val="002E5B7F"/>
    <w:rsid w:val="002E680C"/>
    <w:rsid w:val="002E6861"/>
    <w:rsid w:val="002E783C"/>
    <w:rsid w:val="002E7866"/>
    <w:rsid w:val="002E7B3F"/>
    <w:rsid w:val="002F0616"/>
    <w:rsid w:val="002F1A76"/>
    <w:rsid w:val="002F1AAD"/>
    <w:rsid w:val="002F1EFB"/>
    <w:rsid w:val="002F2C93"/>
    <w:rsid w:val="002F31FB"/>
    <w:rsid w:val="002F35BB"/>
    <w:rsid w:val="002F399A"/>
    <w:rsid w:val="002F3C5D"/>
    <w:rsid w:val="002F401D"/>
    <w:rsid w:val="002F41A9"/>
    <w:rsid w:val="002F44DC"/>
    <w:rsid w:val="002F45FC"/>
    <w:rsid w:val="002F49F5"/>
    <w:rsid w:val="002F4B4A"/>
    <w:rsid w:val="002F5162"/>
    <w:rsid w:val="002F6757"/>
    <w:rsid w:val="002F6A4B"/>
    <w:rsid w:val="002F6D75"/>
    <w:rsid w:val="002F7B30"/>
    <w:rsid w:val="002F7D39"/>
    <w:rsid w:val="00300B05"/>
    <w:rsid w:val="00300CA2"/>
    <w:rsid w:val="00301346"/>
    <w:rsid w:val="00301648"/>
    <w:rsid w:val="00301F39"/>
    <w:rsid w:val="00303427"/>
    <w:rsid w:val="003053E5"/>
    <w:rsid w:val="003054AE"/>
    <w:rsid w:val="00305743"/>
    <w:rsid w:val="00305841"/>
    <w:rsid w:val="00305D28"/>
    <w:rsid w:val="00306BB4"/>
    <w:rsid w:val="00307005"/>
    <w:rsid w:val="0030704C"/>
    <w:rsid w:val="0030715F"/>
    <w:rsid w:val="003071F5"/>
    <w:rsid w:val="00310255"/>
    <w:rsid w:val="00310368"/>
    <w:rsid w:val="00310D26"/>
    <w:rsid w:val="0031165D"/>
    <w:rsid w:val="00311B85"/>
    <w:rsid w:val="003127F2"/>
    <w:rsid w:val="00312F42"/>
    <w:rsid w:val="00313360"/>
    <w:rsid w:val="003138AD"/>
    <w:rsid w:val="00314263"/>
    <w:rsid w:val="00314419"/>
    <w:rsid w:val="00314475"/>
    <w:rsid w:val="00315063"/>
    <w:rsid w:val="003158A7"/>
    <w:rsid w:val="00315A7D"/>
    <w:rsid w:val="00316E09"/>
    <w:rsid w:val="00317314"/>
    <w:rsid w:val="00317FDD"/>
    <w:rsid w:val="00320FA3"/>
    <w:rsid w:val="00322977"/>
    <w:rsid w:val="003239BA"/>
    <w:rsid w:val="0032454D"/>
    <w:rsid w:val="00324926"/>
    <w:rsid w:val="00325DD2"/>
    <w:rsid w:val="00325EF8"/>
    <w:rsid w:val="003263DC"/>
    <w:rsid w:val="00326537"/>
    <w:rsid w:val="00326F26"/>
    <w:rsid w:val="00327170"/>
    <w:rsid w:val="003272DD"/>
    <w:rsid w:val="003322F4"/>
    <w:rsid w:val="00332418"/>
    <w:rsid w:val="00332AE0"/>
    <w:rsid w:val="003339CA"/>
    <w:rsid w:val="00333AC9"/>
    <w:rsid w:val="00333D57"/>
    <w:rsid w:val="003348AB"/>
    <w:rsid w:val="00334A7F"/>
    <w:rsid w:val="00334BD6"/>
    <w:rsid w:val="00335450"/>
    <w:rsid w:val="0033574B"/>
    <w:rsid w:val="00335BBB"/>
    <w:rsid w:val="0033645B"/>
    <w:rsid w:val="00336684"/>
    <w:rsid w:val="00337650"/>
    <w:rsid w:val="003407FD"/>
    <w:rsid w:val="00340E86"/>
    <w:rsid w:val="00340FE8"/>
    <w:rsid w:val="00341455"/>
    <w:rsid w:val="00342154"/>
    <w:rsid w:val="003422B4"/>
    <w:rsid w:val="00342332"/>
    <w:rsid w:val="003424EA"/>
    <w:rsid w:val="003427AA"/>
    <w:rsid w:val="0034299E"/>
    <w:rsid w:val="00342EA5"/>
    <w:rsid w:val="00343023"/>
    <w:rsid w:val="003431F1"/>
    <w:rsid w:val="00343596"/>
    <w:rsid w:val="00343A2F"/>
    <w:rsid w:val="00343C21"/>
    <w:rsid w:val="00344177"/>
    <w:rsid w:val="00344799"/>
    <w:rsid w:val="00344C13"/>
    <w:rsid w:val="00344D14"/>
    <w:rsid w:val="00345477"/>
    <w:rsid w:val="0034584F"/>
    <w:rsid w:val="00345CC7"/>
    <w:rsid w:val="00346471"/>
    <w:rsid w:val="003467A2"/>
    <w:rsid w:val="003473F4"/>
    <w:rsid w:val="003534A3"/>
    <w:rsid w:val="003537A9"/>
    <w:rsid w:val="00353E9E"/>
    <w:rsid w:val="003544C6"/>
    <w:rsid w:val="00355163"/>
    <w:rsid w:val="00355713"/>
    <w:rsid w:val="0035583A"/>
    <w:rsid w:val="003558F8"/>
    <w:rsid w:val="003560DE"/>
    <w:rsid w:val="00356346"/>
    <w:rsid w:val="00356553"/>
    <w:rsid w:val="003569B9"/>
    <w:rsid w:val="00356C14"/>
    <w:rsid w:val="003570C8"/>
    <w:rsid w:val="00357770"/>
    <w:rsid w:val="00360F49"/>
    <w:rsid w:val="00360F84"/>
    <w:rsid w:val="00362438"/>
    <w:rsid w:val="003626B1"/>
    <w:rsid w:val="00362941"/>
    <w:rsid w:val="00362ED1"/>
    <w:rsid w:val="00363AEC"/>
    <w:rsid w:val="00364608"/>
    <w:rsid w:val="0036466C"/>
    <w:rsid w:val="00364988"/>
    <w:rsid w:val="00364ED1"/>
    <w:rsid w:val="00365155"/>
    <w:rsid w:val="00365607"/>
    <w:rsid w:val="00366F50"/>
    <w:rsid w:val="003670BA"/>
    <w:rsid w:val="00370019"/>
    <w:rsid w:val="003708FD"/>
    <w:rsid w:val="00370C20"/>
    <w:rsid w:val="003712D2"/>
    <w:rsid w:val="00371BBF"/>
    <w:rsid w:val="00371EB4"/>
    <w:rsid w:val="003727DA"/>
    <w:rsid w:val="003727E8"/>
    <w:rsid w:val="0037280C"/>
    <w:rsid w:val="003729F6"/>
    <w:rsid w:val="00372E05"/>
    <w:rsid w:val="00372FF8"/>
    <w:rsid w:val="0037394E"/>
    <w:rsid w:val="00373D26"/>
    <w:rsid w:val="00374276"/>
    <w:rsid w:val="00375807"/>
    <w:rsid w:val="00375C24"/>
    <w:rsid w:val="003767DA"/>
    <w:rsid w:val="00376A6A"/>
    <w:rsid w:val="003773EF"/>
    <w:rsid w:val="003807C7"/>
    <w:rsid w:val="003808CA"/>
    <w:rsid w:val="00381184"/>
    <w:rsid w:val="003814EF"/>
    <w:rsid w:val="00381668"/>
    <w:rsid w:val="00381963"/>
    <w:rsid w:val="003824B4"/>
    <w:rsid w:val="00384846"/>
    <w:rsid w:val="00384D5E"/>
    <w:rsid w:val="00384DEC"/>
    <w:rsid w:val="00385146"/>
    <w:rsid w:val="00385232"/>
    <w:rsid w:val="00385900"/>
    <w:rsid w:val="00385E17"/>
    <w:rsid w:val="00385EAC"/>
    <w:rsid w:val="00385ED0"/>
    <w:rsid w:val="0038609C"/>
    <w:rsid w:val="003864BF"/>
    <w:rsid w:val="0038657D"/>
    <w:rsid w:val="0038672D"/>
    <w:rsid w:val="00386928"/>
    <w:rsid w:val="0038692E"/>
    <w:rsid w:val="00386BF4"/>
    <w:rsid w:val="00386F7B"/>
    <w:rsid w:val="003871CF"/>
    <w:rsid w:val="0038724A"/>
    <w:rsid w:val="0038729A"/>
    <w:rsid w:val="00390288"/>
    <w:rsid w:val="00390365"/>
    <w:rsid w:val="0039061E"/>
    <w:rsid w:val="0039118A"/>
    <w:rsid w:val="00391AC5"/>
    <w:rsid w:val="00391B01"/>
    <w:rsid w:val="003922B8"/>
    <w:rsid w:val="00392959"/>
    <w:rsid w:val="00392A2B"/>
    <w:rsid w:val="00392A60"/>
    <w:rsid w:val="00392AD3"/>
    <w:rsid w:val="00393445"/>
    <w:rsid w:val="003936FD"/>
    <w:rsid w:val="003939AB"/>
    <w:rsid w:val="00395103"/>
    <w:rsid w:val="0039538D"/>
    <w:rsid w:val="00395451"/>
    <w:rsid w:val="00395D4C"/>
    <w:rsid w:val="0039601F"/>
    <w:rsid w:val="003968B7"/>
    <w:rsid w:val="00397180"/>
    <w:rsid w:val="003A001D"/>
    <w:rsid w:val="003A0307"/>
    <w:rsid w:val="003A03C8"/>
    <w:rsid w:val="003A08B3"/>
    <w:rsid w:val="003A1373"/>
    <w:rsid w:val="003A1673"/>
    <w:rsid w:val="003A17B6"/>
    <w:rsid w:val="003A1993"/>
    <w:rsid w:val="003A244C"/>
    <w:rsid w:val="003A25DD"/>
    <w:rsid w:val="003A28D2"/>
    <w:rsid w:val="003A2EEE"/>
    <w:rsid w:val="003A3713"/>
    <w:rsid w:val="003A3735"/>
    <w:rsid w:val="003A373D"/>
    <w:rsid w:val="003A5CF3"/>
    <w:rsid w:val="003A687C"/>
    <w:rsid w:val="003A7A41"/>
    <w:rsid w:val="003A7AF5"/>
    <w:rsid w:val="003A7CDE"/>
    <w:rsid w:val="003A7D69"/>
    <w:rsid w:val="003B1722"/>
    <w:rsid w:val="003B1AB9"/>
    <w:rsid w:val="003B1C37"/>
    <w:rsid w:val="003B28D0"/>
    <w:rsid w:val="003B2A48"/>
    <w:rsid w:val="003B2D53"/>
    <w:rsid w:val="003B2DD6"/>
    <w:rsid w:val="003B2EF5"/>
    <w:rsid w:val="003B390C"/>
    <w:rsid w:val="003B3C35"/>
    <w:rsid w:val="003B4ED6"/>
    <w:rsid w:val="003B4FB0"/>
    <w:rsid w:val="003B560E"/>
    <w:rsid w:val="003B5B81"/>
    <w:rsid w:val="003B5D8D"/>
    <w:rsid w:val="003B69A8"/>
    <w:rsid w:val="003B6B0D"/>
    <w:rsid w:val="003B7302"/>
    <w:rsid w:val="003B7631"/>
    <w:rsid w:val="003B7F62"/>
    <w:rsid w:val="003C04FD"/>
    <w:rsid w:val="003C085D"/>
    <w:rsid w:val="003C15E1"/>
    <w:rsid w:val="003C1880"/>
    <w:rsid w:val="003C1AA4"/>
    <w:rsid w:val="003C20CA"/>
    <w:rsid w:val="003C29F3"/>
    <w:rsid w:val="003C2C28"/>
    <w:rsid w:val="003C2F36"/>
    <w:rsid w:val="003C4453"/>
    <w:rsid w:val="003C4502"/>
    <w:rsid w:val="003C4F25"/>
    <w:rsid w:val="003C4FDD"/>
    <w:rsid w:val="003C5074"/>
    <w:rsid w:val="003C619E"/>
    <w:rsid w:val="003C660F"/>
    <w:rsid w:val="003C6B69"/>
    <w:rsid w:val="003C779C"/>
    <w:rsid w:val="003C7E86"/>
    <w:rsid w:val="003D0379"/>
    <w:rsid w:val="003D051F"/>
    <w:rsid w:val="003D05F9"/>
    <w:rsid w:val="003D0701"/>
    <w:rsid w:val="003D07C2"/>
    <w:rsid w:val="003D0DE3"/>
    <w:rsid w:val="003D0E1A"/>
    <w:rsid w:val="003D150D"/>
    <w:rsid w:val="003D2639"/>
    <w:rsid w:val="003D2D93"/>
    <w:rsid w:val="003D2EB1"/>
    <w:rsid w:val="003D335A"/>
    <w:rsid w:val="003D4287"/>
    <w:rsid w:val="003D44D6"/>
    <w:rsid w:val="003D46ED"/>
    <w:rsid w:val="003D529E"/>
    <w:rsid w:val="003D5518"/>
    <w:rsid w:val="003D5674"/>
    <w:rsid w:val="003D6412"/>
    <w:rsid w:val="003D66FC"/>
    <w:rsid w:val="003D6E91"/>
    <w:rsid w:val="003D76C0"/>
    <w:rsid w:val="003D79A7"/>
    <w:rsid w:val="003D79BC"/>
    <w:rsid w:val="003E0356"/>
    <w:rsid w:val="003E03B9"/>
    <w:rsid w:val="003E08C8"/>
    <w:rsid w:val="003E12E7"/>
    <w:rsid w:val="003E2DD5"/>
    <w:rsid w:val="003E3209"/>
    <w:rsid w:val="003E3587"/>
    <w:rsid w:val="003E385B"/>
    <w:rsid w:val="003E49BD"/>
    <w:rsid w:val="003E4E78"/>
    <w:rsid w:val="003E5118"/>
    <w:rsid w:val="003E5810"/>
    <w:rsid w:val="003E5BFA"/>
    <w:rsid w:val="003E6E32"/>
    <w:rsid w:val="003E70D4"/>
    <w:rsid w:val="003E75BB"/>
    <w:rsid w:val="003E7960"/>
    <w:rsid w:val="003E79B9"/>
    <w:rsid w:val="003E7CA3"/>
    <w:rsid w:val="003F1628"/>
    <w:rsid w:val="003F1B42"/>
    <w:rsid w:val="003F247A"/>
    <w:rsid w:val="003F277E"/>
    <w:rsid w:val="003F28FE"/>
    <w:rsid w:val="003F2AF1"/>
    <w:rsid w:val="003F371A"/>
    <w:rsid w:val="003F3D5A"/>
    <w:rsid w:val="003F3F3A"/>
    <w:rsid w:val="003F47B1"/>
    <w:rsid w:val="003F4868"/>
    <w:rsid w:val="003F4EB9"/>
    <w:rsid w:val="003F513F"/>
    <w:rsid w:val="003F5146"/>
    <w:rsid w:val="003F5863"/>
    <w:rsid w:val="003F6368"/>
    <w:rsid w:val="003F6546"/>
    <w:rsid w:val="003F6692"/>
    <w:rsid w:val="003F68D4"/>
    <w:rsid w:val="003F6D0E"/>
    <w:rsid w:val="003F7B1E"/>
    <w:rsid w:val="003F7C3F"/>
    <w:rsid w:val="00400814"/>
    <w:rsid w:val="0040296D"/>
    <w:rsid w:val="00404984"/>
    <w:rsid w:val="00404F9B"/>
    <w:rsid w:val="00405B7B"/>
    <w:rsid w:val="0040710E"/>
    <w:rsid w:val="004079C8"/>
    <w:rsid w:val="0041052A"/>
    <w:rsid w:val="00410DDB"/>
    <w:rsid w:val="00411478"/>
    <w:rsid w:val="004114B2"/>
    <w:rsid w:val="00411A45"/>
    <w:rsid w:val="00412145"/>
    <w:rsid w:val="00413173"/>
    <w:rsid w:val="004131C9"/>
    <w:rsid w:val="0041333F"/>
    <w:rsid w:val="00414221"/>
    <w:rsid w:val="00414412"/>
    <w:rsid w:val="00415285"/>
    <w:rsid w:val="00415C18"/>
    <w:rsid w:val="00416BE8"/>
    <w:rsid w:val="0041764C"/>
    <w:rsid w:val="004177E0"/>
    <w:rsid w:val="00420903"/>
    <w:rsid w:val="00420E4C"/>
    <w:rsid w:val="0042143C"/>
    <w:rsid w:val="004215B0"/>
    <w:rsid w:val="00421C64"/>
    <w:rsid w:val="00422857"/>
    <w:rsid w:val="00423579"/>
    <w:rsid w:val="004238EA"/>
    <w:rsid w:val="00423A6B"/>
    <w:rsid w:val="00423D9A"/>
    <w:rsid w:val="0042507B"/>
    <w:rsid w:val="004252D0"/>
    <w:rsid w:val="0042539F"/>
    <w:rsid w:val="00425BEA"/>
    <w:rsid w:val="004260C6"/>
    <w:rsid w:val="004261DC"/>
    <w:rsid w:val="0042799A"/>
    <w:rsid w:val="00430020"/>
    <w:rsid w:val="004303B1"/>
    <w:rsid w:val="004305BA"/>
    <w:rsid w:val="00431183"/>
    <w:rsid w:val="004312E1"/>
    <w:rsid w:val="0043220E"/>
    <w:rsid w:val="00432568"/>
    <w:rsid w:val="004329B5"/>
    <w:rsid w:val="00432B53"/>
    <w:rsid w:val="00433189"/>
    <w:rsid w:val="00433444"/>
    <w:rsid w:val="004348B7"/>
    <w:rsid w:val="00434F3E"/>
    <w:rsid w:val="00435548"/>
    <w:rsid w:val="00435D9B"/>
    <w:rsid w:val="00435EEB"/>
    <w:rsid w:val="004361D8"/>
    <w:rsid w:val="00436949"/>
    <w:rsid w:val="00437383"/>
    <w:rsid w:val="00437DE4"/>
    <w:rsid w:val="00440C8D"/>
    <w:rsid w:val="004411CC"/>
    <w:rsid w:val="00441253"/>
    <w:rsid w:val="004414D0"/>
    <w:rsid w:val="004417B6"/>
    <w:rsid w:val="00441FF6"/>
    <w:rsid w:val="0044204D"/>
    <w:rsid w:val="00442B1D"/>
    <w:rsid w:val="0044353E"/>
    <w:rsid w:val="0044468E"/>
    <w:rsid w:val="00445058"/>
    <w:rsid w:val="004450F9"/>
    <w:rsid w:val="0044570F"/>
    <w:rsid w:val="00445FE6"/>
    <w:rsid w:val="00446023"/>
    <w:rsid w:val="004462B0"/>
    <w:rsid w:val="004503D5"/>
    <w:rsid w:val="00450642"/>
    <w:rsid w:val="004508A2"/>
    <w:rsid w:val="00450E2C"/>
    <w:rsid w:val="00451A41"/>
    <w:rsid w:val="00452FFD"/>
    <w:rsid w:val="00453629"/>
    <w:rsid w:val="00454C5D"/>
    <w:rsid w:val="00454EEA"/>
    <w:rsid w:val="0045503B"/>
    <w:rsid w:val="00455171"/>
    <w:rsid w:val="00455AAF"/>
    <w:rsid w:val="00455E23"/>
    <w:rsid w:val="0045670B"/>
    <w:rsid w:val="00456B3F"/>
    <w:rsid w:val="00457A5D"/>
    <w:rsid w:val="00460869"/>
    <w:rsid w:val="00461F50"/>
    <w:rsid w:val="00462B95"/>
    <w:rsid w:val="004636C7"/>
    <w:rsid w:val="00463792"/>
    <w:rsid w:val="004639CF"/>
    <w:rsid w:val="004647A7"/>
    <w:rsid w:val="00465209"/>
    <w:rsid w:val="00465273"/>
    <w:rsid w:val="0046671E"/>
    <w:rsid w:val="00466CAF"/>
    <w:rsid w:val="004671BB"/>
    <w:rsid w:val="00467A06"/>
    <w:rsid w:val="00467C49"/>
    <w:rsid w:val="00470280"/>
    <w:rsid w:val="004702F9"/>
    <w:rsid w:val="00470B14"/>
    <w:rsid w:val="00470CE6"/>
    <w:rsid w:val="004710FE"/>
    <w:rsid w:val="00471153"/>
    <w:rsid w:val="00472112"/>
    <w:rsid w:val="0047220D"/>
    <w:rsid w:val="00472D3A"/>
    <w:rsid w:val="00472F11"/>
    <w:rsid w:val="0047461F"/>
    <w:rsid w:val="00474AE7"/>
    <w:rsid w:val="00474B77"/>
    <w:rsid w:val="00474ED8"/>
    <w:rsid w:val="00475066"/>
    <w:rsid w:val="004758F9"/>
    <w:rsid w:val="00475B93"/>
    <w:rsid w:val="004767D6"/>
    <w:rsid w:val="00476CF8"/>
    <w:rsid w:val="004770A8"/>
    <w:rsid w:val="004773A1"/>
    <w:rsid w:val="004773DA"/>
    <w:rsid w:val="004778BB"/>
    <w:rsid w:val="004803D1"/>
    <w:rsid w:val="00480FE8"/>
    <w:rsid w:val="00481F69"/>
    <w:rsid w:val="00482B44"/>
    <w:rsid w:val="00482CA1"/>
    <w:rsid w:val="00483F6E"/>
    <w:rsid w:val="0048484C"/>
    <w:rsid w:val="00484D3F"/>
    <w:rsid w:val="00485744"/>
    <w:rsid w:val="004857C2"/>
    <w:rsid w:val="004871FB"/>
    <w:rsid w:val="004872E5"/>
    <w:rsid w:val="0048748D"/>
    <w:rsid w:val="004875AC"/>
    <w:rsid w:val="00487A66"/>
    <w:rsid w:val="00487B8F"/>
    <w:rsid w:val="00490511"/>
    <w:rsid w:val="00490890"/>
    <w:rsid w:val="0049107C"/>
    <w:rsid w:val="004914C3"/>
    <w:rsid w:val="00491A4B"/>
    <w:rsid w:val="00491A62"/>
    <w:rsid w:val="00491D3D"/>
    <w:rsid w:val="0049248E"/>
    <w:rsid w:val="00493516"/>
    <w:rsid w:val="0049358C"/>
    <w:rsid w:val="00494832"/>
    <w:rsid w:val="004949FD"/>
    <w:rsid w:val="00494AD2"/>
    <w:rsid w:val="0049506D"/>
    <w:rsid w:val="00495500"/>
    <w:rsid w:val="00495E80"/>
    <w:rsid w:val="0049685A"/>
    <w:rsid w:val="0049764E"/>
    <w:rsid w:val="0049795A"/>
    <w:rsid w:val="004A097E"/>
    <w:rsid w:val="004A0D97"/>
    <w:rsid w:val="004A14B9"/>
    <w:rsid w:val="004A17D1"/>
    <w:rsid w:val="004A1E62"/>
    <w:rsid w:val="004A2A98"/>
    <w:rsid w:val="004A2DCF"/>
    <w:rsid w:val="004A30F0"/>
    <w:rsid w:val="004A32A3"/>
    <w:rsid w:val="004A3978"/>
    <w:rsid w:val="004A3B8A"/>
    <w:rsid w:val="004A3CD6"/>
    <w:rsid w:val="004A41FB"/>
    <w:rsid w:val="004A558D"/>
    <w:rsid w:val="004A6166"/>
    <w:rsid w:val="004A6192"/>
    <w:rsid w:val="004A6A68"/>
    <w:rsid w:val="004A6C09"/>
    <w:rsid w:val="004A6D0F"/>
    <w:rsid w:val="004A6EA3"/>
    <w:rsid w:val="004A6F0B"/>
    <w:rsid w:val="004A7022"/>
    <w:rsid w:val="004A71A0"/>
    <w:rsid w:val="004A7CE2"/>
    <w:rsid w:val="004B0134"/>
    <w:rsid w:val="004B0240"/>
    <w:rsid w:val="004B1264"/>
    <w:rsid w:val="004B1A68"/>
    <w:rsid w:val="004B2D13"/>
    <w:rsid w:val="004B3462"/>
    <w:rsid w:val="004B3A36"/>
    <w:rsid w:val="004B4D95"/>
    <w:rsid w:val="004B5232"/>
    <w:rsid w:val="004B5A2A"/>
    <w:rsid w:val="004B6F2C"/>
    <w:rsid w:val="004B71C2"/>
    <w:rsid w:val="004B7524"/>
    <w:rsid w:val="004C005B"/>
    <w:rsid w:val="004C0430"/>
    <w:rsid w:val="004C0612"/>
    <w:rsid w:val="004C0B9A"/>
    <w:rsid w:val="004C1300"/>
    <w:rsid w:val="004C1916"/>
    <w:rsid w:val="004C23CE"/>
    <w:rsid w:val="004C2BCE"/>
    <w:rsid w:val="004C32C5"/>
    <w:rsid w:val="004C4006"/>
    <w:rsid w:val="004C43D7"/>
    <w:rsid w:val="004C446D"/>
    <w:rsid w:val="004C552B"/>
    <w:rsid w:val="004C554E"/>
    <w:rsid w:val="004C569F"/>
    <w:rsid w:val="004C58FA"/>
    <w:rsid w:val="004C5FDA"/>
    <w:rsid w:val="004C6DC2"/>
    <w:rsid w:val="004C6E39"/>
    <w:rsid w:val="004C7424"/>
    <w:rsid w:val="004C743E"/>
    <w:rsid w:val="004D0CDD"/>
    <w:rsid w:val="004D1102"/>
    <w:rsid w:val="004D1254"/>
    <w:rsid w:val="004D156F"/>
    <w:rsid w:val="004D3143"/>
    <w:rsid w:val="004D33E5"/>
    <w:rsid w:val="004D3991"/>
    <w:rsid w:val="004D3E42"/>
    <w:rsid w:val="004D3F7E"/>
    <w:rsid w:val="004D4062"/>
    <w:rsid w:val="004D412F"/>
    <w:rsid w:val="004D433B"/>
    <w:rsid w:val="004D44EC"/>
    <w:rsid w:val="004D5047"/>
    <w:rsid w:val="004D517F"/>
    <w:rsid w:val="004D5FE3"/>
    <w:rsid w:val="004D6435"/>
    <w:rsid w:val="004D6E9C"/>
    <w:rsid w:val="004D7EFB"/>
    <w:rsid w:val="004E0DB9"/>
    <w:rsid w:val="004E1BD0"/>
    <w:rsid w:val="004E252E"/>
    <w:rsid w:val="004E2EB0"/>
    <w:rsid w:val="004E2F4B"/>
    <w:rsid w:val="004E40E1"/>
    <w:rsid w:val="004E4A6D"/>
    <w:rsid w:val="004E4C21"/>
    <w:rsid w:val="004E5044"/>
    <w:rsid w:val="004E6D77"/>
    <w:rsid w:val="004E6EFE"/>
    <w:rsid w:val="004F002B"/>
    <w:rsid w:val="004F040B"/>
    <w:rsid w:val="004F0956"/>
    <w:rsid w:val="004F107C"/>
    <w:rsid w:val="004F13F2"/>
    <w:rsid w:val="004F1819"/>
    <w:rsid w:val="004F183B"/>
    <w:rsid w:val="004F2884"/>
    <w:rsid w:val="004F2F19"/>
    <w:rsid w:val="004F3033"/>
    <w:rsid w:val="004F38A5"/>
    <w:rsid w:val="004F3F44"/>
    <w:rsid w:val="004F45BA"/>
    <w:rsid w:val="004F495A"/>
    <w:rsid w:val="004F4B6E"/>
    <w:rsid w:val="004F5251"/>
    <w:rsid w:val="004F59A4"/>
    <w:rsid w:val="00502129"/>
    <w:rsid w:val="00502DFB"/>
    <w:rsid w:val="00503001"/>
    <w:rsid w:val="00503754"/>
    <w:rsid w:val="00503BEB"/>
    <w:rsid w:val="00504343"/>
    <w:rsid w:val="00505283"/>
    <w:rsid w:val="005054F8"/>
    <w:rsid w:val="0050610C"/>
    <w:rsid w:val="00506A30"/>
    <w:rsid w:val="005072C8"/>
    <w:rsid w:val="005075C6"/>
    <w:rsid w:val="00510FDD"/>
    <w:rsid w:val="005116EB"/>
    <w:rsid w:val="00511825"/>
    <w:rsid w:val="00511A0F"/>
    <w:rsid w:val="00511BFB"/>
    <w:rsid w:val="00512003"/>
    <w:rsid w:val="005132B5"/>
    <w:rsid w:val="00513B5D"/>
    <w:rsid w:val="005143D4"/>
    <w:rsid w:val="00516880"/>
    <w:rsid w:val="005171DA"/>
    <w:rsid w:val="00517C6E"/>
    <w:rsid w:val="0052032F"/>
    <w:rsid w:val="00520A52"/>
    <w:rsid w:val="00520AC2"/>
    <w:rsid w:val="00520CFC"/>
    <w:rsid w:val="00520FFB"/>
    <w:rsid w:val="00521265"/>
    <w:rsid w:val="005212C8"/>
    <w:rsid w:val="005216A4"/>
    <w:rsid w:val="00521B57"/>
    <w:rsid w:val="00522090"/>
    <w:rsid w:val="00522540"/>
    <w:rsid w:val="00525E5A"/>
    <w:rsid w:val="00525F72"/>
    <w:rsid w:val="0052622A"/>
    <w:rsid w:val="00526819"/>
    <w:rsid w:val="0052681D"/>
    <w:rsid w:val="00526A1B"/>
    <w:rsid w:val="00526C57"/>
    <w:rsid w:val="005273E8"/>
    <w:rsid w:val="005277BC"/>
    <w:rsid w:val="00530066"/>
    <w:rsid w:val="005306F7"/>
    <w:rsid w:val="00530897"/>
    <w:rsid w:val="00530964"/>
    <w:rsid w:val="00530E86"/>
    <w:rsid w:val="00530F01"/>
    <w:rsid w:val="0053180E"/>
    <w:rsid w:val="00532158"/>
    <w:rsid w:val="005322E3"/>
    <w:rsid w:val="0053232F"/>
    <w:rsid w:val="00532442"/>
    <w:rsid w:val="00533C54"/>
    <w:rsid w:val="00535086"/>
    <w:rsid w:val="0053511E"/>
    <w:rsid w:val="0053651C"/>
    <w:rsid w:val="0053685D"/>
    <w:rsid w:val="00536F14"/>
    <w:rsid w:val="00537613"/>
    <w:rsid w:val="00540594"/>
    <w:rsid w:val="0054062C"/>
    <w:rsid w:val="005409A9"/>
    <w:rsid w:val="00540E18"/>
    <w:rsid w:val="00541064"/>
    <w:rsid w:val="005410C7"/>
    <w:rsid w:val="00541124"/>
    <w:rsid w:val="0054136D"/>
    <w:rsid w:val="00541ADC"/>
    <w:rsid w:val="00541B86"/>
    <w:rsid w:val="00541F3F"/>
    <w:rsid w:val="00542042"/>
    <w:rsid w:val="00542322"/>
    <w:rsid w:val="0054240C"/>
    <w:rsid w:val="00542871"/>
    <w:rsid w:val="005430F5"/>
    <w:rsid w:val="00543CE1"/>
    <w:rsid w:val="00543DB8"/>
    <w:rsid w:val="005448F2"/>
    <w:rsid w:val="00544C8A"/>
    <w:rsid w:val="00545D9C"/>
    <w:rsid w:val="00546185"/>
    <w:rsid w:val="00546654"/>
    <w:rsid w:val="00546A16"/>
    <w:rsid w:val="00546EBF"/>
    <w:rsid w:val="00546ED8"/>
    <w:rsid w:val="0055028E"/>
    <w:rsid w:val="00550B9D"/>
    <w:rsid w:val="00550C02"/>
    <w:rsid w:val="00550FBD"/>
    <w:rsid w:val="005510DA"/>
    <w:rsid w:val="005512FB"/>
    <w:rsid w:val="00551B41"/>
    <w:rsid w:val="00551ECC"/>
    <w:rsid w:val="005521D2"/>
    <w:rsid w:val="005524B7"/>
    <w:rsid w:val="00552B15"/>
    <w:rsid w:val="00552C29"/>
    <w:rsid w:val="00552D8E"/>
    <w:rsid w:val="00552FDE"/>
    <w:rsid w:val="00553007"/>
    <w:rsid w:val="005531BA"/>
    <w:rsid w:val="0055335D"/>
    <w:rsid w:val="00553894"/>
    <w:rsid w:val="00553D4C"/>
    <w:rsid w:val="00553DF2"/>
    <w:rsid w:val="005540B6"/>
    <w:rsid w:val="005540D8"/>
    <w:rsid w:val="00554423"/>
    <w:rsid w:val="00554577"/>
    <w:rsid w:val="005546CE"/>
    <w:rsid w:val="00554837"/>
    <w:rsid w:val="005548F0"/>
    <w:rsid w:val="00554BF9"/>
    <w:rsid w:val="00554F69"/>
    <w:rsid w:val="005559CF"/>
    <w:rsid w:val="00555A51"/>
    <w:rsid w:val="00555B20"/>
    <w:rsid w:val="0055651F"/>
    <w:rsid w:val="00556B33"/>
    <w:rsid w:val="00557179"/>
    <w:rsid w:val="00557309"/>
    <w:rsid w:val="005578C0"/>
    <w:rsid w:val="00560343"/>
    <w:rsid w:val="005605C4"/>
    <w:rsid w:val="00561186"/>
    <w:rsid w:val="005613B4"/>
    <w:rsid w:val="00561608"/>
    <w:rsid w:val="0056181C"/>
    <w:rsid w:val="005619F5"/>
    <w:rsid w:val="005624C7"/>
    <w:rsid w:val="005628A6"/>
    <w:rsid w:val="00562D55"/>
    <w:rsid w:val="00563097"/>
    <w:rsid w:val="00563F32"/>
    <w:rsid w:val="00563FBF"/>
    <w:rsid w:val="005644E3"/>
    <w:rsid w:val="00564783"/>
    <w:rsid w:val="00564B2F"/>
    <w:rsid w:val="00565434"/>
    <w:rsid w:val="00566B4F"/>
    <w:rsid w:val="00567330"/>
    <w:rsid w:val="00567865"/>
    <w:rsid w:val="00567B78"/>
    <w:rsid w:val="00567C4A"/>
    <w:rsid w:val="00570164"/>
    <w:rsid w:val="00570A7B"/>
    <w:rsid w:val="00570F5B"/>
    <w:rsid w:val="00571A5D"/>
    <w:rsid w:val="00571EC4"/>
    <w:rsid w:val="00571F80"/>
    <w:rsid w:val="00572645"/>
    <w:rsid w:val="0057272E"/>
    <w:rsid w:val="0057287F"/>
    <w:rsid w:val="00572BE7"/>
    <w:rsid w:val="005733C3"/>
    <w:rsid w:val="00573684"/>
    <w:rsid w:val="00573919"/>
    <w:rsid w:val="00574271"/>
    <w:rsid w:val="00574D7E"/>
    <w:rsid w:val="00575834"/>
    <w:rsid w:val="005763FF"/>
    <w:rsid w:val="00576789"/>
    <w:rsid w:val="0057689E"/>
    <w:rsid w:val="005768E5"/>
    <w:rsid w:val="00577B3A"/>
    <w:rsid w:val="00577FDE"/>
    <w:rsid w:val="005805F3"/>
    <w:rsid w:val="00580682"/>
    <w:rsid w:val="00580EED"/>
    <w:rsid w:val="00581740"/>
    <w:rsid w:val="00583A4B"/>
    <w:rsid w:val="00583B48"/>
    <w:rsid w:val="00584349"/>
    <w:rsid w:val="00584C62"/>
    <w:rsid w:val="0058602C"/>
    <w:rsid w:val="005862DB"/>
    <w:rsid w:val="0058636E"/>
    <w:rsid w:val="00586721"/>
    <w:rsid w:val="00587192"/>
    <w:rsid w:val="005875F1"/>
    <w:rsid w:val="005876CB"/>
    <w:rsid w:val="00587C6B"/>
    <w:rsid w:val="00590280"/>
    <w:rsid w:val="00591518"/>
    <w:rsid w:val="00591624"/>
    <w:rsid w:val="00591766"/>
    <w:rsid w:val="00592549"/>
    <w:rsid w:val="00592AD0"/>
    <w:rsid w:val="00592D92"/>
    <w:rsid w:val="00592FAD"/>
    <w:rsid w:val="00593978"/>
    <w:rsid w:val="0059402D"/>
    <w:rsid w:val="0059441A"/>
    <w:rsid w:val="00594BF5"/>
    <w:rsid w:val="0059503F"/>
    <w:rsid w:val="00595875"/>
    <w:rsid w:val="005958D1"/>
    <w:rsid w:val="00595EEE"/>
    <w:rsid w:val="00595FB6"/>
    <w:rsid w:val="00596277"/>
    <w:rsid w:val="0059662F"/>
    <w:rsid w:val="0059726F"/>
    <w:rsid w:val="0059782C"/>
    <w:rsid w:val="005A1508"/>
    <w:rsid w:val="005A1509"/>
    <w:rsid w:val="005A1605"/>
    <w:rsid w:val="005A19D7"/>
    <w:rsid w:val="005A2091"/>
    <w:rsid w:val="005A2A7E"/>
    <w:rsid w:val="005A2D1F"/>
    <w:rsid w:val="005A3032"/>
    <w:rsid w:val="005A4003"/>
    <w:rsid w:val="005A4B08"/>
    <w:rsid w:val="005A568D"/>
    <w:rsid w:val="005A57CB"/>
    <w:rsid w:val="005A5835"/>
    <w:rsid w:val="005A59EF"/>
    <w:rsid w:val="005A5D5D"/>
    <w:rsid w:val="005A5E9B"/>
    <w:rsid w:val="005A66B4"/>
    <w:rsid w:val="005A6B8B"/>
    <w:rsid w:val="005A773A"/>
    <w:rsid w:val="005A7807"/>
    <w:rsid w:val="005B0B64"/>
    <w:rsid w:val="005B0D13"/>
    <w:rsid w:val="005B0DFC"/>
    <w:rsid w:val="005B0E99"/>
    <w:rsid w:val="005B134C"/>
    <w:rsid w:val="005B156F"/>
    <w:rsid w:val="005B1D9E"/>
    <w:rsid w:val="005B1F28"/>
    <w:rsid w:val="005B272A"/>
    <w:rsid w:val="005B27CC"/>
    <w:rsid w:val="005B35E4"/>
    <w:rsid w:val="005B55D1"/>
    <w:rsid w:val="005B59AA"/>
    <w:rsid w:val="005B5ADC"/>
    <w:rsid w:val="005B5EFA"/>
    <w:rsid w:val="005B627E"/>
    <w:rsid w:val="005B6584"/>
    <w:rsid w:val="005B6677"/>
    <w:rsid w:val="005B69C3"/>
    <w:rsid w:val="005B73EF"/>
    <w:rsid w:val="005B7AD1"/>
    <w:rsid w:val="005C0744"/>
    <w:rsid w:val="005C0F6E"/>
    <w:rsid w:val="005C1952"/>
    <w:rsid w:val="005C2746"/>
    <w:rsid w:val="005C3E43"/>
    <w:rsid w:val="005C4408"/>
    <w:rsid w:val="005C552C"/>
    <w:rsid w:val="005C5697"/>
    <w:rsid w:val="005C5983"/>
    <w:rsid w:val="005C6C7F"/>
    <w:rsid w:val="005C6E19"/>
    <w:rsid w:val="005C70D5"/>
    <w:rsid w:val="005C7350"/>
    <w:rsid w:val="005D05BB"/>
    <w:rsid w:val="005D0C79"/>
    <w:rsid w:val="005D1097"/>
    <w:rsid w:val="005D1405"/>
    <w:rsid w:val="005D18CF"/>
    <w:rsid w:val="005D1D2F"/>
    <w:rsid w:val="005D1D64"/>
    <w:rsid w:val="005D2153"/>
    <w:rsid w:val="005D236E"/>
    <w:rsid w:val="005D30AD"/>
    <w:rsid w:val="005D30E4"/>
    <w:rsid w:val="005D326B"/>
    <w:rsid w:val="005D344F"/>
    <w:rsid w:val="005D46CA"/>
    <w:rsid w:val="005D4F06"/>
    <w:rsid w:val="005D50CC"/>
    <w:rsid w:val="005D67AB"/>
    <w:rsid w:val="005D6815"/>
    <w:rsid w:val="005D6BEF"/>
    <w:rsid w:val="005D6D6A"/>
    <w:rsid w:val="005D714B"/>
    <w:rsid w:val="005D7836"/>
    <w:rsid w:val="005E0591"/>
    <w:rsid w:val="005E0AD5"/>
    <w:rsid w:val="005E168D"/>
    <w:rsid w:val="005E2DBF"/>
    <w:rsid w:val="005E3413"/>
    <w:rsid w:val="005E376B"/>
    <w:rsid w:val="005E44FC"/>
    <w:rsid w:val="005E4881"/>
    <w:rsid w:val="005E5001"/>
    <w:rsid w:val="005E54C5"/>
    <w:rsid w:val="005E5925"/>
    <w:rsid w:val="005E5CAA"/>
    <w:rsid w:val="005E60F7"/>
    <w:rsid w:val="005E6D06"/>
    <w:rsid w:val="005E6FFC"/>
    <w:rsid w:val="005E6FFF"/>
    <w:rsid w:val="005E7C3E"/>
    <w:rsid w:val="005E7EB2"/>
    <w:rsid w:val="005F0EFF"/>
    <w:rsid w:val="005F14A8"/>
    <w:rsid w:val="005F1699"/>
    <w:rsid w:val="005F1AEA"/>
    <w:rsid w:val="005F24A4"/>
    <w:rsid w:val="005F268C"/>
    <w:rsid w:val="005F2BF9"/>
    <w:rsid w:val="005F2C36"/>
    <w:rsid w:val="005F3522"/>
    <w:rsid w:val="005F3619"/>
    <w:rsid w:val="005F3990"/>
    <w:rsid w:val="005F3F58"/>
    <w:rsid w:val="005F4A08"/>
    <w:rsid w:val="005F6ADF"/>
    <w:rsid w:val="005F75B7"/>
    <w:rsid w:val="005F7B0D"/>
    <w:rsid w:val="005F7C07"/>
    <w:rsid w:val="005F7E87"/>
    <w:rsid w:val="00600368"/>
    <w:rsid w:val="006004D6"/>
    <w:rsid w:val="00600659"/>
    <w:rsid w:val="006009B9"/>
    <w:rsid w:val="00600AC4"/>
    <w:rsid w:val="00601015"/>
    <w:rsid w:val="00601BE1"/>
    <w:rsid w:val="00602081"/>
    <w:rsid w:val="00603108"/>
    <w:rsid w:val="006041B9"/>
    <w:rsid w:val="006045DE"/>
    <w:rsid w:val="00604812"/>
    <w:rsid w:val="00604E5C"/>
    <w:rsid w:val="00605118"/>
    <w:rsid w:val="0060518F"/>
    <w:rsid w:val="0060624B"/>
    <w:rsid w:val="006079FF"/>
    <w:rsid w:val="00610450"/>
    <w:rsid w:val="006105AF"/>
    <w:rsid w:val="006108F9"/>
    <w:rsid w:val="00610F94"/>
    <w:rsid w:val="006110ED"/>
    <w:rsid w:val="0061212F"/>
    <w:rsid w:val="00613414"/>
    <w:rsid w:val="00613DA1"/>
    <w:rsid w:val="00614B36"/>
    <w:rsid w:val="00614CED"/>
    <w:rsid w:val="00614DA4"/>
    <w:rsid w:val="00615415"/>
    <w:rsid w:val="00615E01"/>
    <w:rsid w:val="00615FFD"/>
    <w:rsid w:val="00616453"/>
    <w:rsid w:val="006168CC"/>
    <w:rsid w:val="0062134B"/>
    <w:rsid w:val="0062155A"/>
    <w:rsid w:val="00621B67"/>
    <w:rsid w:val="00621D1F"/>
    <w:rsid w:val="00622A2A"/>
    <w:rsid w:val="00622F9B"/>
    <w:rsid w:val="00623162"/>
    <w:rsid w:val="00623397"/>
    <w:rsid w:val="006236D9"/>
    <w:rsid w:val="006238DF"/>
    <w:rsid w:val="00624016"/>
    <w:rsid w:val="00624257"/>
    <w:rsid w:val="00624547"/>
    <w:rsid w:val="006251C6"/>
    <w:rsid w:val="006252D5"/>
    <w:rsid w:val="0062547D"/>
    <w:rsid w:val="00625869"/>
    <w:rsid w:val="0062588D"/>
    <w:rsid w:val="00626737"/>
    <w:rsid w:val="006269C7"/>
    <w:rsid w:val="00626B7C"/>
    <w:rsid w:val="00626DBF"/>
    <w:rsid w:val="0062721C"/>
    <w:rsid w:val="00627858"/>
    <w:rsid w:val="00627A4C"/>
    <w:rsid w:val="00627A8E"/>
    <w:rsid w:val="00630A66"/>
    <w:rsid w:val="00631184"/>
    <w:rsid w:val="00631F07"/>
    <w:rsid w:val="00633384"/>
    <w:rsid w:val="00633701"/>
    <w:rsid w:val="00633899"/>
    <w:rsid w:val="00633958"/>
    <w:rsid w:val="00633987"/>
    <w:rsid w:val="00633C1A"/>
    <w:rsid w:val="00633D9A"/>
    <w:rsid w:val="00634CDC"/>
    <w:rsid w:val="0063520F"/>
    <w:rsid w:val="00635AE5"/>
    <w:rsid w:val="00635E3A"/>
    <w:rsid w:val="0063653D"/>
    <w:rsid w:val="0063669F"/>
    <w:rsid w:val="0063698D"/>
    <w:rsid w:val="006371E1"/>
    <w:rsid w:val="006404F6"/>
    <w:rsid w:val="00640D42"/>
    <w:rsid w:val="0064116D"/>
    <w:rsid w:val="00641355"/>
    <w:rsid w:val="00641633"/>
    <w:rsid w:val="0064260D"/>
    <w:rsid w:val="00642BB3"/>
    <w:rsid w:val="00642BE2"/>
    <w:rsid w:val="006438EA"/>
    <w:rsid w:val="0064392E"/>
    <w:rsid w:val="00643F96"/>
    <w:rsid w:val="00644BEE"/>
    <w:rsid w:val="00644BF8"/>
    <w:rsid w:val="00644CC5"/>
    <w:rsid w:val="00644E38"/>
    <w:rsid w:val="00644F78"/>
    <w:rsid w:val="0064504B"/>
    <w:rsid w:val="0064579E"/>
    <w:rsid w:val="006458D8"/>
    <w:rsid w:val="006458E6"/>
    <w:rsid w:val="00646112"/>
    <w:rsid w:val="006472EA"/>
    <w:rsid w:val="00647F53"/>
    <w:rsid w:val="0065075B"/>
    <w:rsid w:val="006508F6"/>
    <w:rsid w:val="0065171A"/>
    <w:rsid w:val="00651E6E"/>
    <w:rsid w:val="00652090"/>
    <w:rsid w:val="00652824"/>
    <w:rsid w:val="00652EC3"/>
    <w:rsid w:val="00653160"/>
    <w:rsid w:val="00653425"/>
    <w:rsid w:val="00654E67"/>
    <w:rsid w:val="006555A7"/>
    <w:rsid w:val="00655833"/>
    <w:rsid w:val="00655A08"/>
    <w:rsid w:val="00655AEC"/>
    <w:rsid w:val="006561F3"/>
    <w:rsid w:val="00657B31"/>
    <w:rsid w:val="00657C2F"/>
    <w:rsid w:val="00657D06"/>
    <w:rsid w:val="00660037"/>
    <w:rsid w:val="006601D3"/>
    <w:rsid w:val="006602C1"/>
    <w:rsid w:val="00660C6B"/>
    <w:rsid w:val="006616B5"/>
    <w:rsid w:val="00661AB1"/>
    <w:rsid w:val="00661B17"/>
    <w:rsid w:val="00661D7F"/>
    <w:rsid w:val="00661E4D"/>
    <w:rsid w:val="00663D5D"/>
    <w:rsid w:val="00663F25"/>
    <w:rsid w:val="006657CB"/>
    <w:rsid w:val="00665AB7"/>
    <w:rsid w:val="006662CC"/>
    <w:rsid w:val="00666EFE"/>
    <w:rsid w:val="00667116"/>
    <w:rsid w:val="00667599"/>
    <w:rsid w:val="0066763F"/>
    <w:rsid w:val="0066788C"/>
    <w:rsid w:val="0067001A"/>
    <w:rsid w:val="00670119"/>
    <w:rsid w:val="006709F1"/>
    <w:rsid w:val="00670BF7"/>
    <w:rsid w:val="00671A23"/>
    <w:rsid w:val="00671A3D"/>
    <w:rsid w:val="00671C75"/>
    <w:rsid w:val="00672C8C"/>
    <w:rsid w:val="0067307F"/>
    <w:rsid w:val="00673167"/>
    <w:rsid w:val="0067326B"/>
    <w:rsid w:val="006733ED"/>
    <w:rsid w:val="00673D26"/>
    <w:rsid w:val="00673D3C"/>
    <w:rsid w:val="00674B6A"/>
    <w:rsid w:val="00674EBE"/>
    <w:rsid w:val="00674EF8"/>
    <w:rsid w:val="00675246"/>
    <w:rsid w:val="0067537A"/>
    <w:rsid w:val="006758BF"/>
    <w:rsid w:val="0067618C"/>
    <w:rsid w:val="006769C3"/>
    <w:rsid w:val="00677126"/>
    <w:rsid w:val="00677ED5"/>
    <w:rsid w:val="00677FA0"/>
    <w:rsid w:val="0068036E"/>
    <w:rsid w:val="00680A37"/>
    <w:rsid w:val="00680D42"/>
    <w:rsid w:val="00681A8B"/>
    <w:rsid w:val="00681AB8"/>
    <w:rsid w:val="00681D09"/>
    <w:rsid w:val="006824AB"/>
    <w:rsid w:val="0068318E"/>
    <w:rsid w:val="00683793"/>
    <w:rsid w:val="00683EA6"/>
    <w:rsid w:val="006854D7"/>
    <w:rsid w:val="006855B0"/>
    <w:rsid w:val="00686785"/>
    <w:rsid w:val="00686FBE"/>
    <w:rsid w:val="006870BE"/>
    <w:rsid w:val="00687E12"/>
    <w:rsid w:val="0069026E"/>
    <w:rsid w:val="00690B7A"/>
    <w:rsid w:val="00690EBB"/>
    <w:rsid w:val="00691519"/>
    <w:rsid w:val="006917F6"/>
    <w:rsid w:val="006919B2"/>
    <w:rsid w:val="00692EC4"/>
    <w:rsid w:val="006938B3"/>
    <w:rsid w:val="00693FB8"/>
    <w:rsid w:val="00694414"/>
    <w:rsid w:val="006954E7"/>
    <w:rsid w:val="00695D4C"/>
    <w:rsid w:val="006965A6"/>
    <w:rsid w:val="00696DD8"/>
    <w:rsid w:val="006973F0"/>
    <w:rsid w:val="00697704"/>
    <w:rsid w:val="00697DC1"/>
    <w:rsid w:val="006A045C"/>
    <w:rsid w:val="006A076D"/>
    <w:rsid w:val="006A1333"/>
    <w:rsid w:val="006A1408"/>
    <w:rsid w:val="006A1A6D"/>
    <w:rsid w:val="006A236F"/>
    <w:rsid w:val="006A2879"/>
    <w:rsid w:val="006A2CFC"/>
    <w:rsid w:val="006A35E6"/>
    <w:rsid w:val="006A3600"/>
    <w:rsid w:val="006A3714"/>
    <w:rsid w:val="006A3965"/>
    <w:rsid w:val="006A3FC6"/>
    <w:rsid w:val="006A4200"/>
    <w:rsid w:val="006A4D16"/>
    <w:rsid w:val="006A4D6F"/>
    <w:rsid w:val="006A4DBA"/>
    <w:rsid w:val="006A5A47"/>
    <w:rsid w:val="006A5C21"/>
    <w:rsid w:val="006A73A3"/>
    <w:rsid w:val="006A78E2"/>
    <w:rsid w:val="006A7DB2"/>
    <w:rsid w:val="006B003B"/>
    <w:rsid w:val="006B0229"/>
    <w:rsid w:val="006B0910"/>
    <w:rsid w:val="006B09F9"/>
    <w:rsid w:val="006B1501"/>
    <w:rsid w:val="006B172D"/>
    <w:rsid w:val="006B17D8"/>
    <w:rsid w:val="006B1BAC"/>
    <w:rsid w:val="006B4369"/>
    <w:rsid w:val="006B4788"/>
    <w:rsid w:val="006B4CF8"/>
    <w:rsid w:val="006B5556"/>
    <w:rsid w:val="006B5CF6"/>
    <w:rsid w:val="006B5D69"/>
    <w:rsid w:val="006B7015"/>
    <w:rsid w:val="006C0297"/>
    <w:rsid w:val="006C0A80"/>
    <w:rsid w:val="006C0FBF"/>
    <w:rsid w:val="006C10D7"/>
    <w:rsid w:val="006C10E0"/>
    <w:rsid w:val="006C222C"/>
    <w:rsid w:val="006C25D3"/>
    <w:rsid w:val="006C29E6"/>
    <w:rsid w:val="006C2D70"/>
    <w:rsid w:val="006C3C66"/>
    <w:rsid w:val="006C3FD5"/>
    <w:rsid w:val="006C4053"/>
    <w:rsid w:val="006C4937"/>
    <w:rsid w:val="006C4E90"/>
    <w:rsid w:val="006C4ECB"/>
    <w:rsid w:val="006C51C2"/>
    <w:rsid w:val="006C533A"/>
    <w:rsid w:val="006C61FF"/>
    <w:rsid w:val="006C67A7"/>
    <w:rsid w:val="006C691F"/>
    <w:rsid w:val="006C699D"/>
    <w:rsid w:val="006C7101"/>
    <w:rsid w:val="006C748B"/>
    <w:rsid w:val="006C74A1"/>
    <w:rsid w:val="006C7BA5"/>
    <w:rsid w:val="006C7BA7"/>
    <w:rsid w:val="006C7D4A"/>
    <w:rsid w:val="006C7F16"/>
    <w:rsid w:val="006D062B"/>
    <w:rsid w:val="006D0A8D"/>
    <w:rsid w:val="006D1342"/>
    <w:rsid w:val="006D15DB"/>
    <w:rsid w:val="006D21F0"/>
    <w:rsid w:val="006D2808"/>
    <w:rsid w:val="006D2875"/>
    <w:rsid w:val="006D2A08"/>
    <w:rsid w:val="006D2DE2"/>
    <w:rsid w:val="006D3543"/>
    <w:rsid w:val="006D3AD9"/>
    <w:rsid w:val="006D47D5"/>
    <w:rsid w:val="006D4ED6"/>
    <w:rsid w:val="006D4EF2"/>
    <w:rsid w:val="006D5084"/>
    <w:rsid w:val="006D5212"/>
    <w:rsid w:val="006D56F1"/>
    <w:rsid w:val="006D62AC"/>
    <w:rsid w:val="006D7891"/>
    <w:rsid w:val="006E0957"/>
    <w:rsid w:val="006E0DDE"/>
    <w:rsid w:val="006E231B"/>
    <w:rsid w:val="006E24CC"/>
    <w:rsid w:val="006E2580"/>
    <w:rsid w:val="006E2B8F"/>
    <w:rsid w:val="006E3976"/>
    <w:rsid w:val="006E3D50"/>
    <w:rsid w:val="006E44BB"/>
    <w:rsid w:val="006E626D"/>
    <w:rsid w:val="006E648C"/>
    <w:rsid w:val="006E6AF3"/>
    <w:rsid w:val="006E6C29"/>
    <w:rsid w:val="006E6DA4"/>
    <w:rsid w:val="006E7163"/>
    <w:rsid w:val="006F01FA"/>
    <w:rsid w:val="006F04C8"/>
    <w:rsid w:val="006F0C20"/>
    <w:rsid w:val="006F18CE"/>
    <w:rsid w:val="006F2414"/>
    <w:rsid w:val="006F24E2"/>
    <w:rsid w:val="006F2939"/>
    <w:rsid w:val="006F2F4C"/>
    <w:rsid w:val="006F2FBE"/>
    <w:rsid w:val="006F33B3"/>
    <w:rsid w:val="006F363E"/>
    <w:rsid w:val="006F3B0A"/>
    <w:rsid w:val="006F42FC"/>
    <w:rsid w:val="006F441A"/>
    <w:rsid w:val="006F5053"/>
    <w:rsid w:val="006F511B"/>
    <w:rsid w:val="006F5C02"/>
    <w:rsid w:val="006F60C4"/>
    <w:rsid w:val="006F62E5"/>
    <w:rsid w:val="006F739B"/>
    <w:rsid w:val="006F7669"/>
    <w:rsid w:val="006F76BF"/>
    <w:rsid w:val="006F7A0B"/>
    <w:rsid w:val="00701526"/>
    <w:rsid w:val="0070254C"/>
    <w:rsid w:val="00703E04"/>
    <w:rsid w:val="00704536"/>
    <w:rsid w:val="00704DF0"/>
    <w:rsid w:val="007053C7"/>
    <w:rsid w:val="0070598C"/>
    <w:rsid w:val="00705D5B"/>
    <w:rsid w:val="00706AE2"/>
    <w:rsid w:val="00707283"/>
    <w:rsid w:val="00707ADB"/>
    <w:rsid w:val="007106CE"/>
    <w:rsid w:val="007110B2"/>
    <w:rsid w:val="0071114F"/>
    <w:rsid w:val="007116B2"/>
    <w:rsid w:val="007117E9"/>
    <w:rsid w:val="00711990"/>
    <w:rsid w:val="00711BD4"/>
    <w:rsid w:val="00711D92"/>
    <w:rsid w:val="00713082"/>
    <w:rsid w:val="007134DB"/>
    <w:rsid w:val="0071357C"/>
    <w:rsid w:val="00714670"/>
    <w:rsid w:val="00714745"/>
    <w:rsid w:val="00714CE8"/>
    <w:rsid w:val="007152AD"/>
    <w:rsid w:val="00716BD5"/>
    <w:rsid w:val="00721316"/>
    <w:rsid w:val="00721429"/>
    <w:rsid w:val="0072203F"/>
    <w:rsid w:val="0072269D"/>
    <w:rsid w:val="00722B46"/>
    <w:rsid w:val="007231E3"/>
    <w:rsid w:val="00723725"/>
    <w:rsid w:val="00724A75"/>
    <w:rsid w:val="0072521B"/>
    <w:rsid w:val="00725439"/>
    <w:rsid w:val="007259BB"/>
    <w:rsid w:val="00725B0A"/>
    <w:rsid w:val="00727412"/>
    <w:rsid w:val="007274CC"/>
    <w:rsid w:val="007275A2"/>
    <w:rsid w:val="00730ED9"/>
    <w:rsid w:val="007315EF"/>
    <w:rsid w:val="007319C9"/>
    <w:rsid w:val="00731B99"/>
    <w:rsid w:val="00731D25"/>
    <w:rsid w:val="0073330B"/>
    <w:rsid w:val="007334D3"/>
    <w:rsid w:val="00733641"/>
    <w:rsid w:val="00733731"/>
    <w:rsid w:val="00733B5B"/>
    <w:rsid w:val="00734553"/>
    <w:rsid w:val="00734605"/>
    <w:rsid w:val="00734639"/>
    <w:rsid w:val="007346D3"/>
    <w:rsid w:val="00734E2D"/>
    <w:rsid w:val="00734FC1"/>
    <w:rsid w:val="00735596"/>
    <w:rsid w:val="00735E2B"/>
    <w:rsid w:val="0073619B"/>
    <w:rsid w:val="007379C2"/>
    <w:rsid w:val="007400AF"/>
    <w:rsid w:val="0074016C"/>
    <w:rsid w:val="007401B8"/>
    <w:rsid w:val="00740845"/>
    <w:rsid w:val="007411AC"/>
    <w:rsid w:val="00741608"/>
    <w:rsid w:val="0074171D"/>
    <w:rsid w:val="00741F8A"/>
    <w:rsid w:val="007421C0"/>
    <w:rsid w:val="00742590"/>
    <w:rsid w:val="00742D03"/>
    <w:rsid w:val="00742FFC"/>
    <w:rsid w:val="00743233"/>
    <w:rsid w:val="00743341"/>
    <w:rsid w:val="00743E7F"/>
    <w:rsid w:val="00743ECD"/>
    <w:rsid w:val="007441E4"/>
    <w:rsid w:val="0074432F"/>
    <w:rsid w:val="007446F1"/>
    <w:rsid w:val="007449F4"/>
    <w:rsid w:val="00744A08"/>
    <w:rsid w:val="00745252"/>
    <w:rsid w:val="00745B58"/>
    <w:rsid w:val="00746C99"/>
    <w:rsid w:val="00746CD6"/>
    <w:rsid w:val="00746E3E"/>
    <w:rsid w:val="007476D4"/>
    <w:rsid w:val="007478CF"/>
    <w:rsid w:val="00747ACC"/>
    <w:rsid w:val="007502E2"/>
    <w:rsid w:val="00750F76"/>
    <w:rsid w:val="00751175"/>
    <w:rsid w:val="007512B4"/>
    <w:rsid w:val="007515F4"/>
    <w:rsid w:val="007528F8"/>
    <w:rsid w:val="0075302F"/>
    <w:rsid w:val="00753A01"/>
    <w:rsid w:val="00754B55"/>
    <w:rsid w:val="007550EF"/>
    <w:rsid w:val="0075550C"/>
    <w:rsid w:val="00756020"/>
    <w:rsid w:val="007564E9"/>
    <w:rsid w:val="00756564"/>
    <w:rsid w:val="0075783B"/>
    <w:rsid w:val="00757FF4"/>
    <w:rsid w:val="007602B6"/>
    <w:rsid w:val="00760410"/>
    <w:rsid w:val="00760448"/>
    <w:rsid w:val="007611ED"/>
    <w:rsid w:val="00761A26"/>
    <w:rsid w:val="00761F2C"/>
    <w:rsid w:val="0076260D"/>
    <w:rsid w:val="00763C39"/>
    <w:rsid w:val="00764A70"/>
    <w:rsid w:val="00764FBB"/>
    <w:rsid w:val="00765026"/>
    <w:rsid w:val="00765091"/>
    <w:rsid w:val="007666D3"/>
    <w:rsid w:val="00766783"/>
    <w:rsid w:val="007671DE"/>
    <w:rsid w:val="00767322"/>
    <w:rsid w:val="007673E8"/>
    <w:rsid w:val="007706F3"/>
    <w:rsid w:val="007709CE"/>
    <w:rsid w:val="00770C03"/>
    <w:rsid w:val="007713AB"/>
    <w:rsid w:val="0077168C"/>
    <w:rsid w:val="007717F8"/>
    <w:rsid w:val="00771818"/>
    <w:rsid w:val="00771DCA"/>
    <w:rsid w:val="00771F19"/>
    <w:rsid w:val="0077257B"/>
    <w:rsid w:val="00772BBB"/>
    <w:rsid w:val="00773CE2"/>
    <w:rsid w:val="0077415E"/>
    <w:rsid w:val="007746E2"/>
    <w:rsid w:val="007753F4"/>
    <w:rsid w:val="00775AF1"/>
    <w:rsid w:val="007763F5"/>
    <w:rsid w:val="0077664A"/>
    <w:rsid w:val="00776789"/>
    <w:rsid w:val="007767E6"/>
    <w:rsid w:val="00776F2E"/>
    <w:rsid w:val="007773D5"/>
    <w:rsid w:val="00777ED9"/>
    <w:rsid w:val="0078085F"/>
    <w:rsid w:val="00780F60"/>
    <w:rsid w:val="0078159C"/>
    <w:rsid w:val="00781E1F"/>
    <w:rsid w:val="00782622"/>
    <w:rsid w:val="00782CF6"/>
    <w:rsid w:val="0078341B"/>
    <w:rsid w:val="007834C8"/>
    <w:rsid w:val="00784420"/>
    <w:rsid w:val="007844FB"/>
    <w:rsid w:val="00784684"/>
    <w:rsid w:val="0078592D"/>
    <w:rsid w:val="00786257"/>
    <w:rsid w:val="007863C6"/>
    <w:rsid w:val="00786B09"/>
    <w:rsid w:val="00787373"/>
    <w:rsid w:val="00787722"/>
    <w:rsid w:val="0078781C"/>
    <w:rsid w:val="00787CD0"/>
    <w:rsid w:val="0079046C"/>
    <w:rsid w:val="00790CBD"/>
    <w:rsid w:val="00790E1B"/>
    <w:rsid w:val="0079195F"/>
    <w:rsid w:val="007919E9"/>
    <w:rsid w:val="00791B9C"/>
    <w:rsid w:val="00794F6D"/>
    <w:rsid w:val="0079566F"/>
    <w:rsid w:val="00795FC7"/>
    <w:rsid w:val="0079613D"/>
    <w:rsid w:val="007965C7"/>
    <w:rsid w:val="007970DE"/>
    <w:rsid w:val="007A0628"/>
    <w:rsid w:val="007A0BF9"/>
    <w:rsid w:val="007A1078"/>
    <w:rsid w:val="007A1188"/>
    <w:rsid w:val="007A1812"/>
    <w:rsid w:val="007A1930"/>
    <w:rsid w:val="007A290A"/>
    <w:rsid w:val="007A2B88"/>
    <w:rsid w:val="007A2C14"/>
    <w:rsid w:val="007A35D2"/>
    <w:rsid w:val="007A3941"/>
    <w:rsid w:val="007A4F66"/>
    <w:rsid w:val="007A4FD3"/>
    <w:rsid w:val="007A51E4"/>
    <w:rsid w:val="007A5473"/>
    <w:rsid w:val="007A5AF3"/>
    <w:rsid w:val="007A5C3A"/>
    <w:rsid w:val="007A5C5F"/>
    <w:rsid w:val="007A5D77"/>
    <w:rsid w:val="007A633C"/>
    <w:rsid w:val="007A6361"/>
    <w:rsid w:val="007A6495"/>
    <w:rsid w:val="007A6F65"/>
    <w:rsid w:val="007B033D"/>
    <w:rsid w:val="007B0A07"/>
    <w:rsid w:val="007B1A89"/>
    <w:rsid w:val="007B2094"/>
    <w:rsid w:val="007B348B"/>
    <w:rsid w:val="007B35C2"/>
    <w:rsid w:val="007B3E3D"/>
    <w:rsid w:val="007B45DA"/>
    <w:rsid w:val="007B4827"/>
    <w:rsid w:val="007B5231"/>
    <w:rsid w:val="007B5B1D"/>
    <w:rsid w:val="007B5BEB"/>
    <w:rsid w:val="007B629F"/>
    <w:rsid w:val="007C0142"/>
    <w:rsid w:val="007C0DBA"/>
    <w:rsid w:val="007C1161"/>
    <w:rsid w:val="007C1F68"/>
    <w:rsid w:val="007C3B09"/>
    <w:rsid w:val="007C3EBE"/>
    <w:rsid w:val="007C433A"/>
    <w:rsid w:val="007C4CF5"/>
    <w:rsid w:val="007C52CE"/>
    <w:rsid w:val="007C572D"/>
    <w:rsid w:val="007C5770"/>
    <w:rsid w:val="007C5C6A"/>
    <w:rsid w:val="007C6342"/>
    <w:rsid w:val="007C6C4E"/>
    <w:rsid w:val="007C6FA7"/>
    <w:rsid w:val="007C7019"/>
    <w:rsid w:val="007C743F"/>
    <w:rsid w:val="007C75D1"/>
    <w:rsid w:val="007C771C"/>
    <w:rsid w:val="007C7817"/>
    <w:rsid w:val="007C78FE"/>
    <w:rsid w:val="007C7AED"/>
    <w:rsid w:val="007C7D2D"/>
    <w:rsid w:val="007C7FEF"/>
    <w:rsid w:val="007D09CC"/>
    <w:rsid w:val="007D0E82"/>
    <w:rsid w:val="007D120E"/>
    <w:rsid w:val="007D1457"/>
    <w:rsid w:val="007D21C7"/>
    <w:rsid w:val="007D3D99"/>
    <w:rsid w:val="007D3EED"/>
    <w:rsid w:val="007D47FF"/>
    <w:rsid w:val="007D494B"/>
    <w:rsid w:val="007D4980"/>
    <w:rsid w:val="007D56CF"/>
    <w:rsid w:val="007D5B15"/>
    <w:rsid w:val="007D607E"/>
    <w:rsid w:val="007D6697"/>
    <w:rsid w:val="007D6ABC"/>
    <w:rsid w:val="007D6B04"/>
    <w:rsid w:val="007D6B88"/>
    <w:rsid w:val="007D7008"/>
    <w:rsid w:val="007D772B"/>
    <w:rsid w:val="007D79FF"/>
    <w:rsid w:val="007D7A7C"/>
    <w:rsid w:val="007D7F27"/>
    <w:rsid w:val="007E03D3"/>
    <w:rsid w:val="007E2366"/>
    <w:rsid w:val="007E23C6"/>
    <w:rsid w:val="007E3D61"/>
    <w:rsid w:val="007E4DE5"/>
    <w:rsid w:val="007E576B"/>
    <w:rsid w:val="007E6D1D"/>
    <w:rsid w:val="007E6D88"/>
    <w:rsid w:val="007E6E25"/>
    <w:rsid w:val="007E6FF0"/>
    <w:rsid w:val="007E7B9E"/>
    <w:rsid w:val="007F09BE"/>
    <w:rsid w:val="007F1C9B"/>
    <w:rsid w:val="007F1E5E"/>
    <w:rsid w:val="007F322D"/>
    <w:rsid w:val="007F345D"/>
    <w:rsid w:val="007F37BF"/>
    <w:rsid w:val="007F6034"/>
    <w:rsid w:val="007F6F8E"/>
    <w:rsid w:val="007F7AB7"/>
    <w:rsid w:val="007F7F0A"/>
    <w:rsid w:val="008003DD"/>
    <w:rsid w:val="008004B7"/>
    <w:rsid w:val="008004BC"/>
    <w:rsid w:val="008005B4"/>
    <w:rsid w:val="00802480"/>
    <w:rsid w:val="0080293F"/>
    <w:rsid w:val="00802D4D"/>
    <w:rsid w:val="00803051"/>
    <w:rsid w:val="0080352C"/>
    <w:rsid w:val="00803B72"/>
    <w:rsid w:val="00803E25"/>
    <w:rsid w:val="008054D5"/>
    <w:rsid w:val="008058B0"/>
    <w:rsid w:val="00805DDD"/>
    <w:rsid w:val="0080619E"/>
    <w:rsid w:val="00807028"/>
    <w:rsid w:val="00807347"/>
    <w:rsid w:val="00807969"/>
    <w:rsid w:val="00807AB4"/>
    <w:rsid w:val="00810384"/>
    <w:rsid w:val="008109CF"/>
    <w:rsid w:val="00810DD7"/>
    <w:rsid w:val="008110F3"/>
    <w:rsid w:val="00811216"/>
    <w:rsid w:val="0081172B"/>
    <w:rsid w:val="00811CE7"/>
    <w:rsid w:val="00811E24"/>
    <w:rsid w:val="00812512"/>
    <w:rsid w:val="00812832"/>
    <w:rsid w:val="00812841"/>
    <w:rsid w:val="00812D31"/>
    <w:rsid w:val="00813D37"/>
    <w:rsid w:val="00813DBF"/>
    <w:rsid w:val="00814761"/>
    <w:rsid w:val="00814D4F"/>
    <w:rsid w:val="00814DC8"/>
    <w:rsid w:val="00814F01"/>
    <w:rsid w:val="00815129"/>
    <w:rsid w:val="00815163"/>
    <w:rsid w:val="00816710"/>
    <w:rsid w:val="00816901"/>
    <w:rsid w:val="00816B3C"/>
    <w:rsid w:val="00816C42"/>
    <w:rsid w:val="0081700F"/>
    <w:rsid w:val="008170CE"/>
    <w:rsid w:val="008172CF"/>
    <w:rsid w:val="00817746"/>
    <w:rsid w:val="00817BF1"/>
    <w:rsid w:val="00817CA7"/>
    <w:rsid w:val="00820110"/>
    <w:rsid w:val="00820A54"/>
    <w:rsid w:val="00820DE1"/>
    <w:rsid w:val="00820EA6"/>
    <w:rsid w:val="00820FD9"/>
    <w:rsid w:val="00822661"/>
    <w:rsid w:val="008226EC"/>
    <w:rsid w:val="00823245"/>
    <w:rsid w:val="00823A53"/>
    <w:rsid w:val="008242D2"/>
    <w:rsid w:val="008244BF"/>
    <w:rsid w:val="00825E56"/>
    <w:rsid w:val="00827409"/>
    <w:rsid w:val="00827A12"/>
    <w:rsid w:val="0083034D"/>
    <w:rsid w:val="00830AFD"/>
    <w:rsid w:val="008310C4"/>
    <w:rsid w:val="0083176D"/>
    <w:rsid w:val="00831F24"/>
    <w:rsid w:val="00832376"/>
    <w:rsid w:val="00832947"/>
    <w:rsid w:val="00834B3D"/>
    <w:rsid w:val="00834E93"/>
    <w:rsid w:val="00835336"/>
    <w:rsid w:val="00835AB8"/>
    <w:rsid w:val="00835F23"/>
    <w:rsid w:val="00836669"/>
    <w:rsid w:val="0083735D"/>
    <w:rsid w:val="00837791"/>
    <w:rsid w:val="0083797F"/>
    <w:rsid w:val="00837BDC"/>
    <w:rsid w:val="00837C52"/>
    <w:rsid w:val="00837ED8"/>
    <w:rsid w:val="00840352"/>
    <w:rsid w:val="008409C7"/>
    <w:rsid w:val="00840B4D"/>
    <w:rsid w:val="00841A2C"/>
    <w:rsid w:val="00841EA4"/>
    <w:rsid w:val="00842883"/>
    <w:rsid w:val="00842BEA"/>
    <w:rsid w:val="00842C46"/>
    <w:rsid w:val="00843E1F"/>
    <w:rsid w:val="00844394"/>
    <w:rsid w:val="008445C9"/>
    <w:rsid w:val="0084483B"/>
    <w:rsid w:val="0084498B"/>
    <w:rsid w:val="00844D34"/>
    <w:rsid w:val="00845350"/>
    <w:rsid w:val="00845DC9"/>
    <w:rsid w:val="008460DB"/>
    <w:rsid w:val="0084660A"/>
    <w:rsid w:val="00850111"/>
    <w:rsid w:val="00850F37"/>
    <w:rsid w:val="00851056"/>
    <w:rsid w:val="008510AA"/>
    <w:rsid w:val="00851128"/>
    <w:rsid w:val="00852448"/>
    <w:rsid w:val="008526A4"/>
    <w:rsid w:val="00852BA0"/>
    <w:rsid w:val="00853203"/>
    <w:rsid w:val="008537F7"/>
    <w:rsid w:val="00853982"/>
    <w:rsid w:val="00853DFA"/>
    <w:rsid w:val="00853E50"/>
    <w:rsid w:val="00854074"/>
    <w:rsid w:val="00854139"/>
    <w:rsid w:val="00854847"/>
    <w:rsid w:val="00854AA5"/>
    <w:rsid w:val="00854B5F"/>
    <w:rsid w:val="0085538B"/>
    <w:rsid w:val="008559C2"/>
    <w:rsid w:val="00855D51"/>
    <w:rsid w:val="0085628A"/>
    <w:rsid w:val="00856446"/>
    <w:rsid w:val="008577B9"/>
    <w:rsid w:val="00857B6E"/>
    <w:rsid w:val="0086020C"/>
    <w:rsid w:val="008616CB"/>
    <w:rsid w:val="00861A78"/>
    <w:rsid w:val="00862229"/>
    <w:rsid w:val="00862E22"/>
    <w:rsid w:val="00862FB8"/>
    <w:rsid w:val="008630C8"/>
    <w:rsid w:val="0086336C"/>
    <w:rsid w:val="008633A2"/>
    <w:rsid w:val="00863A31"/>
    <w:rsid w:val="00863D4E"/>
    <w:rsid w:val="0086473C"/>
    <w:rsid w:val="00865888"/>
    <w:rsid w:val="00866213"/>
    <w:rsid w:val="00866BCF"/>
    <w:rsid w:val="00867233"/>
    <w:rsid w:val="008677AF"/>
    <w:rsid w:val="00867B6C"/>
    <w:rsid w:val="0087009B"/>
    <w:rsid w:val="00870A7B"/>
    <w:rsid w:val="0087177E"/>
    <w:rsid w:val="00871AA3"/>
    <w:rsid w:val="00871DFA"/>
    <w:rsid w:val="0087272A"/>
    <w:rsid w:val="00872DDB"/>
    <w:rsid w:val="008737A4"/>
    <w:rsid w:val="00873A08"/>
    <w:rsid w:val="00873FFC"/>
    <w:rsid w:val="0087417A"/>
    <w:rsid w:val="0087471E"/>
    <w:rsid w:val="00874934"/>
    <w:rsid w:val="00874E7B"/>
    <w:rsid w:val="0087613C"/>
    <w:rsid w:val="008764C9"/>
    <w:rsid w:val="0087766A"/>
    <w:rsid w:val="00877853"/>
    <w:rsid w:val="00877FCB"/>
    <w:rsid w:val="00880127"/>
    <w:rsid w:val="008809F6"/>
    <w:rsid w:val="008810E4"/>
    <w:rsid w:val="008817A8"/>
    <w:rsid w:val="00881BBA"/>
    <w:rsid w:val="00881EE9"/>
    <w:rsid w:val="00883676"/>
    <w:rsid w:val="00883C55"/>
    <w:rsid w:val="00884340"/>
    <w:rsid w:val="008847C0"/>
    <w:rsid w:val="00884F53"/>
    <w:rsid w:val="008855D9"/>
    <w:rsid w:val="0088576B"/>
    <w:rsid w:val="00885AED"/>
    <w:rsid w:val="0088606D"/>
    <w:rsid w:val="008866C9"/>
    <w:rsid w:val="00886D06"/>
    <w:rsid w:val="0088738C"/>
    <w:rsid w:val="00887B1A"/>
    <w:rsid w:val="00890695"/>
    <w:rsid w:val="00890E3F"/>
    <w:rsid w:val="00891284"/>
    <w:rsid w:val="00891695"/>
    <w:rsid w:val="00891871"/>
    <w:rsid w:val="0089314F"/>
    <w:rsid w:val="00893C9B"/>
    <w:rsid w:val="0089416C"/>
    <w:rsid w:val="00895775"/>
    <w:rsid w:val="008966A0"/>
    <w:rsid w:val="00896768"/>
    <w:rsid w:val="0089777E"/>
    <w:rsid w:val="008A0A43"/>
    <w:rsid w:val="008A15C7"/>
    <w:rsid w:val="008A1E34"/>
    <w:rsid w:val="008A2135"/>
    <w:rsid w:val="008A2CCC"/>
    <w:rsid w:val="008A3E5A"/>
    <w:rsid w:val="008A3F28"/>
    <w:rsid w:val="008A4BD0"/>
    <w:rsid w:val="008A5B05"/>
    <w:rsid w:val="008A6332"/>
    <w:rsid w:val="008A6F32"/>
    <w:rsid w:val="008A6FFD"/>
    <w:rsid w:val="008A7066"/>
    <w:rsid w:val="008A70AA"/>
    <w:rsid w:val="008A7735"/>
    <w:rsid w:val="008B04D2"/>
    <w:rsid w:val="008B06BF"/>
    <w:rsid w:val="008B0F3D"/>
    <w:rsid w:val="008B19DC"/>
    <w:rsid w:val="008B2920"/>
    <w:rsid w:val="008B29BF"/>
    <w:rsid w:val="008B2C50"/>
    <w:rsid w:val="008B3038"/>
    <w:rsid w:val="008B3308"/>
    <w:rsid w:val="008B3575"/>
    <w:rsid w:val="008B3757"/>
    <w:rsid w:val="008B39DD"/>
    <w:rsid w:val="008B4250"/>
    <w:rsid w:val="008B486C"/>
    <w:rsid w:val="008B492E"/>
    <w:rsid w:val="008B4B4F"/>
    <w:rsid w:val="008B5A5E"/>
    <w:rsid w:val="008B5F46"/>
    <w:rsid w:val="008B691D"/>
    <w:rsid w:val="008B6F8E"/>
    <w:rsid w:val="008B7012"/>
    <w:rsid w:val="008B7D42"/>
    <w:rsid w:val="008C06DD"/>
    <w:rsid w:val="008C0A25"/>
    <w:rsid w:val="008C139A"/>
    <w:rsid w:val="008C1852"/>
    <w:rsid w:val="008C19F2"/>
    <w:rsid w:val="008C244A"/>
    <w:rsid w:val="008C28BC"/>
    <w:rsid w:val="008C321E"/>
    <w:rsid w:val="008C42FA"/>
    <w:rsid w:val="008C473A"/>
    <w:rsid w:val="008C475C"/>
    <w:rsid w:val="008C48CB"/>
    <w:rsid w:val="008C4F5A"/>
    <w:rsid w:val="008C4F7A"/>
    <w:rsid w:val="008C501E"/>
    <w:rsid w:val="008C53C1"/>
    <w:rsid w:val="008C5ADD"/>
    <w:rsid w:val="008C6052"/>
    <w:rsid w:val="008C6112"/>
    <w:rsid w:val="008C651F"/>
    <w:rsid w:val="008C6ACE"/>
    <w:rsid w:val="008C728A"/>
    <w:rsid w:val="008C7544"/>
    <w:rsid w:val="008C7EF5"/>
    <w:rsid w:val="008C7F32"/>
    <w:rsid w:val="008D1570"/>
    <w:rsid w:val="008D2327"/>
    <w:rsid w:val="008D37D9"/>
    <w:rsid w:val="008D401C"/>
    <w:rsid w:val="008D4ADA"/>
    <w:rsid w:val="008D57F4"/>
    <w:rsid w:val="008D5802"/>
    <w:rsid w:val="008D665F"/>
    <w:rsid w:val="008D66B9"/>
    <w:rsid w:val="008D72F5"/>
    <w:rsid w:val="008E0581"/>
    <w:rsid w:val="008E059C"/>
    <w:rsid w:val="008E06C7"/>
    <w:rsid w:val="008E13C1"/>
    <w:rsid w:val="008E14E7"/>
    <w:rsid w:val="008E15B0"/>
    <w:rsid w:val="008E1B10"/>
    <w:rsid w:val="008E21C1"/>
    <w:rsid w:val="008E21F7"/>
    <w:rsid w:val="008E2241"/>
    <w:rsid w:val="008E26E3"/>
    <w:rsid w:val="008E2791"/>
    <w:rsid w:val="008E27E3"/>
    <w:rsid w:val="008E3935"/>
    <w:rsid w:val="008E412B"/>
    <w:rsid w:val="008E4AF3"/>
    <w:rsid w:val="008E4D9F"/>
    <w:rsid w:val="008E512F"/>
    <w:rsid w:val="008E5A25"/>
    <w:rsid w:val="008E5AAB"/>
    <w:rsid w:val="008E5DBE"/>
    <w:rsid w:val="008E688D"/>
    <w:rsid w:val="008E6CF8"/>
    <w:rsid w:val="008E709C"/>
    <w:rsid w:val="008E7348"/>
    <w:rsid w:val="008E7D59"/>
    <w:rsid w:val="008E7F7C"/>
    <w:rsid w:val="008E7FC0"/>
    <w:rsid w:val="008F0470"/>
    <w:rsid w:val="008F0526"/>
    <w:rsid w:val="008F088A"/>
    <w:rsid w:val="008F0C2E"/>
    <w:rsid w:val="008F0E2A"/>
    <w:rsid w:val="008F182C"/>
    <w:rsid w:val="008F208A"/>
    <w:rsid w:val="008F2625"/>
    <w:rsid w:val="008F26EB"/>
    <w:rsid w:val="008F2987"/>
    <w:rsid w:val="008F2D0D"/>
    <w:rsid w:val="008F30AD"/>
    <w:rsid w:val="008F442D"/>
    <w:rsid w:val="008F4559"/>
    <w:rsid w:val="008F4D29"/>
    <w:rsid w:val="008F5B6F"/>
    <w:rsid w:val="008F5EC5"/>
    <w:rsid w:val="008F6377"/>
    <w:rsid w:val="008F6C58"/>
    <w:rsid w:val="008F7354"/>
    <w:rsid w:val="008F7507"/>
    <w:rsid w:val="00900806"/>
    <w:rsid w:val="00900A0E"/>
    <w:rsid w:val="00901126"/>
    <w:rsid w:val="00901CF0"/>
    <w:rsid w:val="0090297B"/>
    <w:rsid w:val="009033D4"/>
    <w:rsid w:val="009037CC"/>
    <w:rsid w:val="00903AFF"/>
    <w:rsid w:val="00904334"/>
    <w:rsid w:val="00904435"/>
    <w:rsid w:val="00905D2C"/>
    <w:rsid w:val="00905E01"/>
    <w:rsid w:val="0090620C"/>
    <w:rsid w:val="009062B0"/>
    <w:rsid w:val="00906477"/>
    <w:rsid w:val="00906684"/>
    <w:rsid w:val="0090671D"/>
    <w:rsid w:val="009075A0"/>
    <w:rsid w:val="0090790A"/>
    <w:rsid w:val="00907E46"/>
    <w:rsid w:val="009102DF"/>
    <w:rsid w:val="00910FE8"/>
    <w:rsid w:val="009112FE"/>
    <w:rsid w:val="00912B9C"/>
    <w:rsid w:val="0091359C"/>
    <w:rsid w:val="00914097"/>
    <w:rsid w:val="009144AE"/>
    <w:rsid w:val="00914F7F"/>
    <w:rsid w:val="00915531"/>
    <w:rsid w:val="00915D9D"/>
    <w:rsid w:val="0091656A"/>
    <w:rsid w:val="009170AD"/>
    <w:rsid w:val="00917143"/>
    <w:rsid w:val="0091714A"/>
    <w:rsid w:val="0091716E"/>
    <w:rsid w:val="00917762"/>
    <w:rsid w:val="00920244"/>
    <w:rsid w:val="0092042C"/>
    <w:rsid w:val="00920819"/>
    <w:rsid w:val="009216E8"/>
    <w:rsid w:val="009218AB"/>
    <w:rsid w:val="009222B1"/>
    <w:rsid w:val="00922453"/>
    <w:rsid w:val="009225F3"/>
    <w:rsid w:val="00923643"/>
    <w:rsid w:val="00923B3F"/>
    <w:rsid w:val="0092430A"/>
    <w:rsid w:val="0092478D"/>
    <w:rsid w:val="00924CC7"/>
    <w:rsid w:val="00924E32"/>
    <w:rsid w:val="0092518F"/>
    <w:rsid w:val="00926ECB"/>
    <w:rsid w:val="009273B7"/>
    <w:rsid w:val="009305ED"/>
    <w:rsid w:val="00930775"/>
    <w:rsid w:val="00931161"/>
    <w:rsid w:val="009319CB"/>
    <w:rsid w:val="00931E23"/>
    <w:rsid w:val="00931E46"/>
    <w:rsid w:val="00931E51"/>
    <w:rsid w:val="00932130"/>
    <w:rsid w:val="00932E72"/>
    <w:rsid w:val="00933011"/>
    <w:rsid w:val="00933243"/>
    <w:rsid w:val="009334B6"/>
    <w:rsid w:val="009350C9"/>
    <w:rsid w:val="00936266"/>
    <w:rsid w:val="00936AED"/>
    <w:rsid w:val="00936EBA"/>
    <w:rsid w:val="0093708B"/>
    <w:rsid w:val="00937381"/>
    <w:rsid w:val="009402CC"/>
    <w:rsid w:val="0094147B"/>
    <w:rsid w:val="009415E1"/>
    <w:rsid w:val="00942164"/>
    <w:rsid w:val="00942B52"/>
    <w:rsid w:val="00942BA6"/>
    <w:rsid w:val="009446E5"/>
    <w:rsid w:val="00944BC3"/>
    <w:rsid w:val="00944E9C"/>
    <w:rsid w:val="00945AC2"/>
    <w:rsid w:val="00945DF9"/>
    <w:rsid w:val="00945F1A"/>
    <w:rsid w:val="009464D7"/>
    <w:rsid w:val="009479FC"/>
    <w:rsid w:val="00947B2F"/>
    <w:rsid w:val="00950040"/>
    <w:rsid w:val="00950CFB"/>
    <w:rsid w:val="00951676"/>
    <w:rsid w:val="00951695"/>
    <w:rsid w:val="00952A8A"/>
    <w:rsid w:val="00952FD3"/>
    <w:rsid w:val="00953282"/>
    <w:rsid w:val="0095358F"/>
    <w:rsid w:val="009538A2"/>
    <w:rsid w:val="00953BA2"/>
    <w:rsid w:val="00953D2A"/>
    <w:rsid w:val="00955590"/>
    <w:rsid w:val="00955F00"/>
    <w:rsid w:val="00956FBF"/>
    <w:rsid w:val="00960F17"/>
    <w:rsid w:val="00961F0B"/>
    <w:rsid w:val="00961F1A"/>
    <w:rsid w:val="00962891"/>
    <w:rsid w:val="009634B9"/>
    <w:rsid w:val="009645D4"/>
    <w:rsid w:val="009648CE"/>
    <w:rsid w:val="00964DF5"/>
    <w:rsid w:val="00965085"/>
    <w:rsid w:val="00965646"/>
    <w:rsid w:val="0096621A"/>
    <w:rsid w:val="009665FF"/>
    <w:rsid w:val="00966F10"/>
    <w:rsid w:val="00967776"/>
    <w:rsid w:val="00967AE3"/>
    <w:rsid w:val="00970321"/>
    <w:rsid w:val="00970C2E"/>
    <w:rsid w:val="009723BC"/>
    <w:rsid w:val="00972E91"/>
    <w:rsid w:val="0097323A"/>
    <w:rsid w:val="0097361C"/>
    <w:rsid w:val="00973694"/>
    <w:rsid w:val="00973C65"/>
    <w:rsid w:val="00973F9E"/>
    <w:rsid w:val="0097400A"/>
    <w:rsid w:val="00974AD0"/>
    <w:rsid w:val="00974B8C"/>
    <w:rsid w:val="00974C5A"/>
    <w:rsid w:val="00974DA1"/>
    <w:rsid w:val="009756FD"/>
    <w:rsid w:val="00975A68"/>
    <w:rsid w:val="00975C5C"/>
    <w:rsid w:val="00975E62"/>
    <w:rsid w:val="009767AF"/>
    <w:rsid w:val="00976AA5"/>
    <w:rsid w:val="009770D3"/>
    <w:rsid w:val="009773B3"/>
    <w:rsid w:val="009779BA"/>
    <w:rsid w:val="00977B62"/>
    <w:rsid w:val="00977E31"/>
    <w:rsid w:val="00977F44"/>
    <w:rsid w:val="00980126"/>
    <w:rsid w:val="00980474"/>
    <w:rsid w:val="00981630"/>
    <w:rsid w:val="00981C84"/>
    <w:rsid w:val="0098210C"/>
    <w:rsid w:val="009825A2"/>
    <w:rsid w:val="00982C27"/>
    <w:rsid w:val="00983ED1"/>
    <w:rsid w:val="009841A3"/>
    <w:rsid w:val="00985395"/>
    <w:rsid w:val="00985C15"/>
    <w:rsid w:val="00986879"/>
    <w:rsid w:val="00986D75"/>
    <w:rsid w:val="00987353"/>
    <w:rsid w:val="009874C1"/>
    <w:rsid w:val="00987C86"/>
    <w:rsid w:val="00990E04"/>
    <w:rsid w:val="00991669"/>
    <w:rsid w:val="009923AD"/>
    <w:rsid w:val="009927B0"/>
    <w:rsid w:val="009941E3"/>
    <w:rsid w:val="00994794"/>
    <w:rsid w:val="00995264"/>
    <w:rsid w:val="0099692E"/>
    <w:rsid w:val="00996F72"/>
    <w:rsid w:val="0099707F"/>
    <w:rsid w:val="00997BC2"/>
    <w:rsid w:val="009A0F01"/>
    <w:rsid w:val="009A0F68"/>
    <w:rsid w:val="009A1531"/>
    <w:rsid w:val="009A168D"/>
    <w:rsid w:val="009A3BDC"/>
    <w:rsid w:val="009A47C2"/>
    <w:rsid w:val="009A4B3F"/>
    <w:rsid w:val="009A584A"/>
    <w:rsid w:val="009A6297"/>
    <w:rsid w:val="009A6860"/>
    <w:rsid w:val="009A691A"/>
    <w:rsid w:val="009A691E"/>
    <w:rsid w:val="009A6C5C"/>
    <w:rsid w:val="009A7340"/>
    <w:rsid w:val="009B0761"/>
    <w:rsid w:val="009B0D77"/>
    <w:rsid w:val="009B1474"/>
    <w:rsid w:val="009B1AB4"/>
    <w:rsid w:val="009B255A"/>
    <w:rsid w:val="009B346B"/>
    <w:rsid w:val="009B377F"/>
    <w:rsid w:val="009B3856"/>
    <w:rsid w:val="009B3C0A"/>
    <w:rsid w:val="009B476C"/>
    <w:rsid w:val="009B5BDD"/>
    <w:rsid w:val="009B609A"/>
    <w:rsid w:val="009B6A42"/>
    <w:rsid w:val="009B6E48"/>
    <w:rsid w:val="009B71D1"/>
    <w:rsid w:val="009B73F1"/>
    <w:rsid w:val="009B7761"/>
    <w:rsid w:val="009B79DE"/>
    <w:rsid w:val="009C0280"/>
    <w:rsid w:val="009C1234"/>
    <w:rsid w:val="009C140C"/>
    <w:rsid w:val="009C14CA"/>
    <w:rsid w:val="009C2706"/>
    <w:rsid w:val="009C2AC2"/>
    <w:rsid w:val="009C2BE1"/>
    <w:rsid w:val="009C39D2"/>
    <w:rsid w:val="009C3C4F"/>
    <w:rsid w:val="009C4186"/>
    <w:rsid w:val="009C41E9"/>
    <w:rsid w:val="009C439C"/>
    <w:rsid w:val="009C44FF"/>
    <w:rsid w:val="009C4BB6"/>
    <w:rsid w:val="009C4CFE"/>
    <w:rsid w:val="009C58E0"/>
    <w:rsid w:val="009C61C0"/>
    <w:rsid w:val="009C638F"/>
    <w:rsid w:val="009C663E"/>
    <w:rsid w:val="009C6AD1"/>
    <w:rsid w:val="009C6B40"/>
    <w:rsid w:val="009C7026"/>
    <w:rsid w:val="009C7BFC"/>
    <w:rsid w:val="009D03DF"/>
    <w:rsid w:val="009D0451"/>
    <w:rsid w:val="009D0EE5"/>
    <w:rsid w:val="009D123E"/>
    <w:rsid w:val="009D13D9"/>
    <w:rsid w:val="009D1D3B"/>
    <w:rsid w:val="009D1DC4"/>
    <w:rsid w:val="009D2B71"/>
    <w:rsid w:val="009D2F7C"/>
    <w:rsid w:val="009D32FE"/>
    <w:rsid w:val="009D4161"/>
    <w:rsid w:val="009D47A3"/>
    <w:rsid w:val="009D47BE"/>
    <w:rsid w:val="009D4CC6"/>
    <w:rsid w:val="009D507E"/>
    <w:rsid w:val="009D53EA"/>
    <w:rsid w:val="009D5686"/>
    <w:rsid w:val="009D5908"/>
    <w:rsid w:val="009D59CA"/>
    <w:rsid w:val="009D5C3C"/>
    <w:rsid w:val="009D5E21"/>
    <w:rsid w:val="009D5F32"/>
    <w:rsid w:val="009D66ED"/>
    <w:rsid w:val="009D68E4"/>
    <w:rsid w:val="009D6953"/>
    <w:rsid w:val="009D6F01"/>
    <w:rsid w:val="009D7C58"/>
    <w:rsid w:val="009D7C6A"/>
    <w:rsid w:val="009E0242"/>
    <w:rsid w:val="009E0786"/>
    <w:rsid w:val="009E0E05"/>
    <w:rsid w:val="009E205E"/>
    <w:rsid w:val="009E2774"/>
    <w:rsid w:val="009E27C6"/>
    <w:rsid w:val="009E3A15"/>
    <w:rsid w:val="009E43BA"/>
    <w:rsid w:val="009E4726"/>
    <w:rsid w:val="009E56B5"/>
    <w:rsid w:val="009E59F8"/>
    <w:rsid w:val="009E5ED0"/>
    <w:rsid w:val="009E62AA"/>
    <w:rsid w:val="009E668E"/>
    <w:rsid w:val="009E6794"/>
    <w:rsid w:val="009E67F9"/>
    <w:rsid w:val="009E6845"/>
    <w:rsid w:val="009E69A2"/>
    <w:rsid w:val="009E7A9F"/>
    <w:rsid w:val="009F05F2"/>
    <w:rsid w:val="009F060D"/>
    <w:rsid w:val="009F0A1A"/>
    <w:rsid w:val="009F1961"/>
    <w:rsid w:val="009F1D0B"/>
    <w:rsid w:val="009F300C"/>
    <w:rsid w:val="009F433C"/>
    <w:rsid w:val="009F43EB"/>
    <w:rsid w:val="009F4BB9"/>
    <w:rsid w:val="009F4E22"/>
    <w:rsid w:val="009F5181"/>
    <w:rsid w:val="009F5B50"/>
    <w:rsid w:val="009F5CCE"/>
    <w:rsid w:val="009F5DE3"/>
    <w:rsid w:val="009F5EE7"/>
    <w:rsid w:val="009F6994"/>
    <w:rsid w:val="009F6DD9"/>
    <w:rsid w:val="009F725F"/>
    <w:rsid w:val="009F739B"/>
    <w:rsid w:val="009F782E"/>
    <w:rsid w:val="009F7901"/>
    <w:rsid w:val="009F7B36"/>
    <w:rsid w:val="00A00391"/>
    <w:rsid w:val="00A00E65"/>
    <w:rsid w:val="00A0147E"/>
    <w:rsid w:val="00A0159E"/>
    <w:rsid w:val="00A01C6E"/>
    <w:rsid w:val="00A01CE4"/>
    <w:rsid w:val="00A02A63"/>
    <w:rsid w:val="00A032F5"/>
    <w:rsid w:val="00A0443A"/>
    <w:rsid w:val="00A05042"/>
    <w:rsid w:val="00A0522B"/>
    <w:rsid w:val="00A05DAC"/>
    <w:rsid w:val="00A05EED"/>
    <w:rsid w:val="00A06C35"/>
    <w:rsid w:val="00A07AAC"/>
    <w:rsid w:val="00A07ADB"/>
    <w:rsid w:val="00A101B9"/>
    <w:rsid w:val="00A103AE"/>
    <w:rsid w:val="00A103E7"/>
    <w:rsid w:val="00A10620"/>
    <w:rsid w:val="00A10F66"/>
    <w:rsid w:val="00A119FB"/>
    <w:rsid w:val="00A1229F"/>
    <w:rsid w:val="00A12371"/>
    <w:rsid w:val="00A126EA"/>
    <w:rsid w:val="00A12E75"/>
    <w:rsid w:val="00A135EC"/>
    <w:rsid w:val="00A13B7A"/>
    <w:rsid w:val="00A1637C"/>
    <w:rsid w:val="00A16A56"/>
    <w:rsid w:val="00A17018"/>
    <w:rsid w:val="00A174F9"/>
    <w:rsid w:val="00A1770B"/>
    <w:rsid w:val="00A178C3"/>
    <w:rsid w:val="00A17BA8"/>
    <w:rsid w:val="00A2023E"/>
    <w:rsid w:val="00A2065B"/>
    <w:rsid w:val="00A21090"/>
    <w:rsid w:val="00A21115"/>
    <w:rsid w:val="00A22553"/>
    <w:rsid w:val="00A22764"/>
    <w:rsid w:val="00A22922"/>
    <w:rsid w:val="00A22B1D"/>
    <w:rsid w:val="00A235FD"/>
    <w:rsid w:val="00A23CD7"/>
    <w:rsid w:val="00A244F1"/>
    <w:rsid w:val="00A24F0B"/>
    <w:rsid w:val="00A25029"/>
    <w:rsid w:val="00A25974"/>
    <w:rsid w:val="00A25B7E"/>
    <w:rsid w:val="00A2600D"/>
    <w:rsid w:val="00A260B5"/>
    <w:rsid w:val="00A2666D"/>
    <w:rsid w:val="00A26962"/>
    <w:rsid w:val="00A27F66"/>
    <w:rsid w:val="00A30058"/>
    <w:rsid w:val="00A30A15"/>
    <w:rsid w:val="00A31044"/>
    <w:rsid w:val="00A31680"/>
    <w:rsid w:val="00A326C8"/>
    <w:rsid w:val="00A33353"/>
    <w:rsid w:val="00A346D0"/>
    <w:rsid w:val="00A34E2A"/>
    <w:rsid w:val="00A34FA8"/>
    <w:rsid w:val="00A3501E"/>
    <w:rsid w:val="00A356A1"/>
    <w:rsid w:val="00A35A45"/>
    <w:rsid w:val="00A35D63"/>
    <w:rsid w:val="00A35E1D"/>
    <w:rsid w:val="00A37267"/>
    <w:rsid w:val="00A377AE"/>
    <w:rsid w:val="00A378E6"/>
    <w:rsid w:val="00A37A86"/>
    <w:rsid w:val="00A40C0E"/>
    <w:rsid w:val="00A420C9"/>
    <w:rsid w:val="00A4343B"/>
    <w:rsid w:val="00A4365E"/>
    <w:rsid w:val="00A44D28"/>
    <w:rsid w:val="00A4522C"/>
    <w:rsid w:val="00A46206"/>
    <w:rsid w:val="00A4634A"/>
    <w:rsid w:val="00A4738F"/>
    <w:rsid w:val="00A50996"/>
    <w:rsid w:val="00A50AA2"/>
    <w:rsid w:val="00A50DCD"/>
    <w:rsid w:val="00A517A4"/>
    <w:rsid w:val="00A529FC"/>
    <w:rsid w:val="00A52AFE"/>
    <w:rsid w:val="00A52D82"/>
    <w:rsid w:val="00A5346B"/>
    <w:rsid w:val="00A53784"/>
    <w:rsid w:val="00A53802"/>
    <w:rsid w:val="00A53B04"/>
    <w:rsid w:val="00A54336"/>
    <w:rsid w:val="00A54A68"/>
    <w:rsid w:val="00A54CC0"/>
    <w:rsid w:val="00A55458"/>
    <w:rsid w:val="00A5569E"/>
    <w:rsid w:val="00A55C46"/>
    <w:rsid w:val="00A55EDC"/>
    <w:rsid w:val="00A5680F"/>
    <w:rsid w:val="00A56C6F"/>
    <w:rsid w:val="00A57024"/>
    <w:rsid w:val="00A57950"/>
    <w:rsid w:val="00A57B0A"/>
    <w:rsid w:val="00A57BA5"/>
    <w:rsid w:val="00A57D68"/>
    <w:rsid w:val="00A60136"/>
    <w:rsid w:val="00A605F0"/>
    <w:rsid w:val="00A60723"/>
    <w:rsid w:val="00A60E95"/>
    <w:rsid w:val="00A60EDE"/>
    <w:rsid w:val="00A60F35"/>
    <w:rsid w:val="00A6226E"/>
    <w:rsid w:val="00A646DE"/>
    <w:rsid w:val="00A64DBF"/>
    <w:rsid w:val="00A65599"/>
    <w:rsid w:val="00A67B4F"/>
    <w:rsid w:val="00A70054"/>
    <w:rsid w:val="00A7138B"/>
    <w:rsid w:val="00A718A3"/>
    <w:rsid w:val="00A71F5F"/>
    <w:rsid w:val="00A721B3"/>
    <w:rsid w:val="00A7234E"/>
    <w:rsid w:val="00A73B03"/>
    <w:rsid w:val="00A7402E"/>
    <w:rsid w:val="00A742B7"/>
    <w:rsid w:val="00A74754"/>
    <w:rsid w:val="00A7479C"/>
    <w:rsid w:val="00A747F6"/>
    <w:rsid w:val="00A765C1"/>
    <w:rsid w:val="00A7684E"/>
    <w:rsid w:val="00A76F03"/>
    <w:rsid w:val="00A76FEC"/>
    <w:rsid w:val="00A77D1A"/>
    <w:rsid w:val="00A807F3"/>
    <w:rsid w:val="00A82978"/>
    <w:rsid w:val="00A82ACE"/>
    <w:rsid w:val="00A837E9"/>
    <w:rsid w:val="00A839BD"/>
    <w:rsid w:val="00A83DEF"/>
    <w:rsid w:val="00A84B6B"/>
    <w:rsid w:val="00A85E47"/>
    <w:rsid w:val="00A861A7"/>
    <w:rsid w:val="00A8644D"/>
    <w:rsid w:val="00A86662"/>
    <w:rsid w:val="00A8677D"/>
    <w:rsid w:val="00A868E2"/>
    <w:rsid w:val="00A874E3"/>
    <w:rsid w:val="00A90085"/>
    <w:rsid w:val="00A90B8F"/>
    <w:rsid w:val="00A92042"/>
    <w:rsid w:val="00A92584"/>
    <w:rsid w:val="00A93138"/>
    <w:rsid w:val="00A947CE"/>
    <w:rsid w:val="00A967D7"/>
    <w:rsid w:val="00A96C84"/>
    <w:rsid w:val="00A96CF2"/>
    <w:rsid w:val="00A97367"/>
    <w:rsid w:val="00A97CA2"/>
    <w:rsid w:val="00AA00C2"/>
    <w:rsid w:val="00AA0B11"/>
    <w:rsid w:val="00AA0C85"/>
    <w:rsid w:val="00AA1751"/>
    <w:rsid w:val="00AA1D9D"/>
    <w:rsid w:val="00AA28CF"/>
    <w:rsid w:val="00AA33D6"/>
    <w:rsid w:val="00AA373B"/>
    <w:rsid w:val="00AA3C54"/>
    <w:rsid w:val="00AA3D6C"/>
    <w:rsid w:val="00AA49DA"/>
    <w:rsid w:val="00AA4AC5"/>
    <w:rsid w:val="00AA5728"/>
    <w:rsid w:val="00AA61E6"/>
    <w:rsid w:val="00AA67CB"/>
    <w:rsid w:val="00AA6CC3"/>
    <w:rsid w:val="00AA6CD1"/>
    <w:rsid w:val="00AA7081"/>
    <w:rsid w:val="00AA7856"/>
    <w:rsid w:val="00AA7FAD"/>
    <w:rsid w:val="00AB05E1"/>
    <w:rsid w:val="00AB0C50"/>
    <w:rsid w:val="00AB12E8"/>
    <w:rsid w:val="00AB132F"/>
    <w:rsid w:val="00AB153C"/>
    <w:rsid w:val="00AB15A2"/>
    <w:rsid w:val="00AB19F3"/>
    <w:rsid w:val="00AB1D08"/>
    <w:rsid w:val="00AB2341"/>
    <w:rsid w:val="00AB3395"/>
    <w:rsid w:val="00AB3EF5"/>
    <w:rsid w:val="00AB3F4C"/>
    <w:rsid w:val="00AB417A"/>
    <w:rsid w:val="00AB4228"/>
    <w:rsid w:val="00AB493D"/>
    <w:rsid w:val="00AB4ED6"/>
    <w:rsid w:val="00AB75ED"/>
    <w:rsid w:val="00AB782B"/>
    <w:rsid w:val="00AB79B0"/>
    <w:rsid w:val="00AB7BE3"/>
    <w:rsid w:val="00AC0065"/>
    <w:rsid w:val="00AC1BB0"/>
    <w:rsid w:val="00AC1FC0"/>
    <w:rsid w:val="00AC267B"/>
    <w:rsid w:val="00AC342D"/>
    <w:rsid w:val="00AC3832"/>
    <w:rsid w:val="00AC40B7"/>
    <w:rsid w:val="00AC5118"/>
    <w:rsid w:val="00AC54C8"/>
    <w:rsid w:val="00AC5755"/>
    <w:rsid w:val="00AC5C42"/>
    <w:rsid w:val="00AC5CFB"/>
    <w:rsid w:val="00AC615A"/>
    <w:rsid w:val="00AC62C6"/>
    <w:rsid w:val="00AC644D"/>
    <w:rsid w:val="00AC746B"/>
    <w:rsid w:val="00AC7F4A"/>
    <w:rsid w:val="00AC7F67"/>
    <w:rsid w:val="00AD0545"/>
    <w:rsid w:val="00AD0699"/>
    <w:rsid w:val="00AD0E60"/>
    <w:rsid w:val="00AD0EBE"/>
    <w:rsid w:val="00AD0FA6"/>
    <w:rsid w:val="00AD1246"/>
    <w:rsid w:val="00AD12BE"/>
    <w:rsid w:val="00AD14BC"/>
    <w:rsid w:val="00AD15FB"/>
    <w:rsid w:val="00AD1AA0"/>
    <w:rsid w:val="00AD295C"/>
    <w:rsid w:val="00AD2969"/>
    <w:rsid w:val="00AD37A0"/>
    <w:rsid w:val="00AD4280"/>
    <w:rsid w:val="00AD4777"/>
    <w:rsid w:val="00AD5198"/>
    <w:rsid w:val="00AD53FD"/>
    <w:rsid w:val="00AD5600"/>
    <w:rsid w:val="00AD596B"/>
    <w:rsid w:val="00AD5A93"/>
    <w:rsid w:val="00AD7208"/>
    <w:rsid w:val="00AD7498"/>
    <w:rsid w:val="00AE0180"/>
    <w:rsid w:val="00AE0A2C"/>
    <w:rsid w:val="00AE0CA2"/>
    <w:rsid w:val="00AE0E89"/>
    <w:rsid w:val="00AE0EBC"/>
    <w:rsid w:val="00AE1BFD"/>
    <w:rsid w:val="00AE2406"/>
    <w:rsid w:val="00AE2B42"/>
    <w:rsid w:val="00AE2C3C"/>
    <w:rsid w:val="00AE2E76"/>
    <w:rsid w:val="00AE3544"/>
    <w:rsid w:val="00AE3BB9"/>
    <w:rsid w:val="00AE3E54"/>
    <w:rsid w:val="00AE43D5"/>
    <w:rsid w:val="00AE49BE"/>
    <w:rsid w:val="00AE4D84"/>
    <w:rsid w:val="00AE51E2"/>
    <w:rsid w:val="00AE53BA"/>
    <w:rsid w:val="00AE5F64"/>
    <w:rsid w:val="00AE66B5"/>
    <w:rsid w:val="00AE74F8"/>
    <w:rsid w:val="00AE7CB7"/>
    <w:rsid w:val="00AE7D1B"/>
    <w:rsid w:val="00AE7F09"/>
    <w:rsid w:val="00AF00BA"/>
    <w:rsid w:val="00AF0393"/>
    <w:rsid w:val="00AF0527"/>
    <w:rsid w:val="00AF1D96"/>
    <w:rsid w:val="00AF21F6"/>
    <w:rsid w:val="00AF22A1"/>
    <w:rsid w:val="00AF2E48"/>
    <w:rsid w:val="00AF31BE"/>
    <w:rsid w:val="00AF3A2A"/>
    <w:rsid w:val="00AF3E54"/>
    <w:rsid w:val="00AF4412"/>
    <w:rsid w:val="00AF4B9F"/>
    <w:rsid w:val="00AF5199"/>
    <w:rsid w:val="00AF51C8"/>
    <w:rsid w:val="00AF5206"/>
    <w:rsid w:val="00AF536B"/>
    <w:rsid w:val="00AF5F54"/>
    <w:rsid w:val="00AF6BC3"/>
    <w:rsid w:val="00B0011B"/>
    <w:rsid w:val="00B0022D"/>
    <w:rsid w:val="00B003DF"/>
    <w:rsid w:val="00B00843"/>
    <w:rsid w:val="00B012FC"/>
    <w:rsid w:val="00B013B7"/>
    <w:rsid w:val="00B01442"/>
    <w:rsid w:val="00B016B8"/>
    <w:rsid w:val="00B03EE3"/>
    <w:rsid w:val="00B045B6"/>
    <w:rsid w:val="00B048BA"/>
    <w:rsid w:val="00B049F3"/>
    <w:rsid w:val="00B04A08"/>
    <w:rsid w:val="00B04EDF"/>
    <w:rsid w:val="00B055A1"/>
    <w:rsid w:val="00B0644A"/>
    <w:rsid w:val="00B0736C"/>
    <w:rsid w:val="00B07A77"/>
    <w:rsid w:val="00B07B2A"/>
    <w:rsid w:val="00B07BA1"/>
    <w:rsid w:val="00B10049"/>
    <w:rsid w:val="00B1004E"/>
    <w:rsid w:val="00B11083"/>
    <w:rsid w:val="00B11400"/>
    <w:rsid w:val="00B11440"/>
    <w:rsid w:val="00B1222D"/>
    <w:rsid w:val="00B123FF"/>
    <w:rsid w:val="00B12671"/>
    <w:rsid w:val="00B1279E"/>
    <w:rsid w:val="00B13A0B"/>
    <w:rsid w:val="00B14804"/>
    <w:rsid w:val="00B14927"/>
    <w:rsid w:val="00B1550D"/>
    <w:rsid w:val="00B15D4F"/>
    <w:rsid w:val="00B15E9E"/>
    <w:rsid w:val="00B166E8"/>
    <w:rsid w:val="00B16965"/>
    <w:rsid w:val="00B17690"/>
    <w:rsid w:val="00B1770C"/>
    <w:rsid w:val="00B1777B"/>
    <w:rsid w:val="00B17F8C"/>
    <w:rsid w:val="00B20B00"/>
    <w:rsid w:val="00B20C72"/>
    <w:rsid w:val="00B21437"/>
    <w:rsid w:val="00B215B1"/>
    <w:rsid w:val="00B2193A"/>
    <w:rsid w:val="00B219EE"/>
    <w:rsid w:val="00B22536"/>
    <w:rsid w:val="00B22A1F"/>
    <w:rsid w:val="00B230E7"/>
    <w:rsid w:val="00B24226"/>
    <w:rsid w:val="00B246F9"/>
    <w:rsid w:val="00B2492E"/>
    <w:rsid w:val="00B24962"/>
    <w:rsid w:val="00B24A50"/>
    <w:rsid w:val="00B24D1D"/>
    <w:rsid w:val="00B25A5B"/>
    <w:rsid w:val="00B25A96"/>
    <w:rsid w:val="00B25CB5"/>
    <w:rsid w:val="00B260B5"/>
    <w:rsid w:val="00B261D3"/>
    <w:rsid w:val="00B26485"/>
    <w:rsid w:val="00B268A2"/>
    <w:rsid w:val="00B276B1"/>
    <w:rsid w:val="00B30037"/>
    <w:rsid w:val="00B303EF"/>
    <w:rsid w:val="00B30DC8"/>
    <w:rsid w:val="00B31BEC"/>
    <w:rsid w:val="00B321CC"/>
    <w:rsid w:val="00B32335"/>
    <w:rsid w:val="00B32B2D"/>
    <w:rsid w:val="00B32F3F"/>
    <w:rsid w:val="00B33B86"/>
    <w:rsid w:val="00B33BE1"/>
    <w:rsid w:val="00B3415B"/>
    <w:rsid w:val="00B34A8B"/>
    <w:rsid w:val="00B34B40"/>
    <w:rsid w:val="00B34D57"/>
    <w:rsid w:val="00B34E5C"/>
    <w:rsid w:val="00B352FA"/>
    <w:rsid w:val="00B35958"/>
    <w:rsid w:val="00B35A31"/>
    <w:rsid w:val="00B35B46"/>
    <w:rsid w:val="00B362BC"/>
    <w:rsid w:val="00B362C6"/>
    <w:rsid w:val="00B362FD"/>
    <w:rsid w:val="00B3790C"/>
    <w:rsid w:val="00B37A3A"/>
    <w:rsid w:val="00B37E05"/>
    <w:rsid w:val="00B40272"/>
    <w:rsid w:val="00B411C9"/>
    <w:rsid w:val="00B413FE"/>
    <w:rsid w:val="00B41AE4"/>
    <w:rsid w:val="00B42E92"/>
    <w:rsid w:val="00B4373A"/>
    <w:rsid w:val="00B437FA"/>
    <w:rsid w:val="00B43C34"/>
    <w:rsid w:val="00B44147"/>
    <w:rsid w:val="00B44F96"/>
    <w:rsid w:val="00B44F99"/>
    <w:rsid w:val="00B458DD"/>
    <w:rsid w:val="00B45D34"/>
    <w:rsid w:val="00B45D39"/>
    <w:rsid w:val="00B45F07"/>
    <w:rsid w:val="00B45F92"/>
    <w:rsid w:val="00B46682"/>
    <w:rsid w:val="00B47698"/>
    <w:rsid w:val="00B47701"/>
    <w:rsid w:val="00B47D55"/>
    <w:rsid w:val="00B47E9D"/>
    <w:rsid w:val="00B504E8"/>
    <w:rsid w:val="00B50BBB"/>
    <w:rsid w:val="00B50DD4"/>
    <w:rsid w:val="00B51267"/>
    <w:rsid w:val="00B51A87"/>
    <w:rsid w:val="00B51ABE"/>
    <w:rsid w:val="00B523A7"/>
    <w:rsid w:val="00B52A5D"/>
    <w:rsid w:val="00B5367E"/>
    <w:rsid w:val="00B5423A"/>
    <w:rsid w:val="00B5437B"/>
    <w:rsid w:val="00B54772"/>
    <w:rsid w:val="00B5477D"/>
    <w:rsid w:val="00B548A6"/>
    <w:rsid w:val="00B54A0A"/>
    <w:rsid w:val="00B54BF9"/>
    <w:rsid w:val="00B54F65"/>
    <w:rsid w:val="00B55D11"/>
    <w:rsid w:val="00B561D5"/>
    <w:rsid w:val="00B562E1"/>
    <w:rsid w:val="00B56AB4"/>
    <w:rsid w:val="00B5773A"/>
    <w:rsid w:val="00B601BB"/>
    <w:rsid w:val="00B6033B"/>
    <w:rsid w:val="00B61406"/>
    <w:rsid w:val="00B617A3"/>
    <w:rsid w:val="00B61A62"/>
    <w:rsid w:val="00B61F20"/>
    <w:rsid w:val="00B622CB"/>
    <w:rsid w:val="00B627CD"/>
    <w:rsid w:val="00B6302B"/>
    <w:rsid w:val="00B64732"/>
    <w:rsid w:val="00B64C94"/>
    <w:rsid w:val="00B653B8"/>
    <w:rsid w:val="00B65A9F"/>
    <w:rsid w:val="00B66CEB"/>
    <w:rsid w:val="00B67747"/>
    <w:rsid w:val="00B678F6"/>
    <w:rsid w:val="00B70276"/>
    <w:rsid w:val="00B718F5"/>
    <w:rsid w:val="00B71A19"/>
    <w:rsid w:val="00B71DE3"/>
    <w:rsid w:val="00B728E9"/>
    <w:rsid w:val="00B72F70"/>
    <w:rsid w:val="00B734AD"/>
    <w:rsid w:val="00B74233"/>
    <w:rsid w:val="00B74B61"/>
    <w:rsid w:val="00B75087"/>
    <w:rsid w:val="00B752A0"/>
    <w:rsid w:val="00B758F8"/>
    <w:rsid w:val="00B75F3F"/>
    <w:rsid w:val="00B760DA"/>
    <w:rsid w:val="00B76173"/>
    <w:rsid w:val="00B76253"/>
    <w:rsid w:val="00B765C0"/>
    <w:rsid w:val="00B76AE9"/>
    <w:rsid w:val="00B76F44"/>
    <w:rsid w:val="00B775C5"/>
    <w:rsid w:val="00B809F3"/>
    <w:rsid w:val="00B80CDF"/>
    <w:rsid w:val="00B81953"/>
    <w:rsid w:val="00B81969"/>
    <w:rsid w:val="00B81D98"/>
    <w:rsid w:val="00B81E4C"/>
    <w:rsid w:val="00B82D57"/>
    <w:rsid w:val="00B82DCA"/>
    <w:rsid w:val="00B8315E"/>
    <w:rsid w:val="00B835E4"/>
    <w:rsid w:val="00B83675"/>
    <w:rsid w:val="00B83A90"/>
    <w:rsid w:val="00B845E4"/>
    <w:rsid w:val="00B8466C"/>
    <w:rsid w:val="00B84B84"/>
    <w:rsid w:val="00B84DA2"/>
    <w:rsid w:val="00B84F45"/>
    <w:rsid w:val="00B85197"/>
    <w:rsid w:val="00B8649F"/>
    <w:rsid w:val="00B8669D"/>
    <w:rsid w:val="00B8677B"/>
    <w:rsid w:val="00B86B07"/>
    <w:rsid w:val="00B86BFF"/>
    <w:rsid w:val="00B87644"/>
    <w:rsid w:val="00B903F2"/>
    <w:rsid w:val="00B90B6B"/>
    <w:rsid w:val="00B90D24"/>
    <w:rsid w:val="00B90D3E"/>
    <w:rsid w:val="00B9146B"/>
    <w:rsid w:val="00B9188E"/>
    <w:rsid w:val="00B91BB3"/>
    <w:rsid w:val="00B92282"/>
    <w:rsid w:val="00B926C4"/>
    <w:rsid w:val="00B936FF"/>
    <w:rsid w:val="00B937C4"/>
    <w:rsid w:val="00B94834"/>
    <w:rsid w:val="00B94B30"/>
    <w:rsid w:val="00B9551E"/>
    <w:rsid w:val="00B956BB"/>
    <w:rsid w:val="00B95A99"/>
    <w:rsid w:val="00B95D03"/>
    <w:rsid w:val="00B95D94"/>
    <w:rsid w:val="00B95FCB"/>
    <w:rsid w:val="00B9627F"/>
    <w:rsid w:val="00B9645F"/>
    <w:rsid w:val="00B965F1"/>
    <w:rsid w:val="00B9688B"/>
    <w:rsid w:val="00B96DF2"/>
    <w:rsid w:val="00BA0C9E"/>
    <w:rsid w:val="00BA13C4"/>
    <w:rsid w:val="00BA2492"/>
    <w:rsid w:val="00BA24BD"/>
    <w:rsid w:val="00BA2EF4"/>
    <w:rsid w:val="00BA3240"/>
    <w:rsid w:val="00BA3325"/>
    <w:rsid w:val="00BA3576"/>
    <w:rsid w:val="00BA386F"/>
    <w:rsid w:val="00BA44B3"/>
    <w:rsid w:val="00BA5904"/>
    <w:rsid w:val="00BA5A31"/>
    <w:rsid w:val="00BA62C9"/>
    <w:rsid w:val="00BA6538"/>
    <w:rsid w:val="00BA6D86"/>
    <w:rsid w:val="00BA6E5C"/>
    <w:rsid w:val="00BA6FB4"/>
    <w:rsid w:val="00BA720F"/>
    <w:rsid w:val="00BA7C64"/>
    <w:rsid w:val="00BA7CEF"/>
    <w:rsid w:val="00BB040D"/>
    <w:rsid w:val="00BB103A"/>
    <w:rsid w:val="00BB1AAD"/>
    <w:rsid w:val="00BB1CAD"/>
    <w:rsid w:val="00BB1DDF"/>
    <w:rsid w:val="00BB21DB"/>
    <w:rsid w:val="00BB25FB"/>
    <w:rsid w:val="00BB2A78"/>
    <w:rsid w:val="00BB2FE0"/>
    <w:rsid w:val="00BB306E"/>
    <w:rsid w:val="00BB349E"/>
    <w:rsid w:val="00BB3A02"/>
    <w:rsid w:val="00BB3C53"/>
    <w:rsid w:val="00BB3DA8"/>
    <w:rsid w:val="00BB505E"/>
    <w:rsid w:val="00BB53E5"/>
    <w:rsid w:val="00BB565E"/>
    <w:rsid w:val="00BB5CED"/>
    <w:rsid w:val="00BB6215"/>
    <w:rsid w:val="00BB6892"/>
    <w:rsid w:val="00BB75C1"/>
    <w:rsid w:val="00BB7D9B"/>
    <w:rsid w:val="00BC0015"/>
    <w:rsid w:val="00BC083E"/>
    <w:rsid w:val="00BC19D1"/>
    <w:rsid w:val="00BC1C7D"/>
    <w:rsid w:val="00BC1CA3"/>
    <w:rsid w:val="00BC1E5F"/>
    <w:rsid w:val="00BC2300"/>
    <w:rsid w:val="00BC2461"/>
    <w:rsid w:val="00BC2A37"/>
    <w:rsid w:val="00BC305F"/>
    <w:rsid w:val="00BC32F9"/>
    <w:rsid w:val="00BC34A0"/>
    <w:rsid w:val="00BC75AF"/>
    <w:rsid w:val="00BC792B"/>
    <w:rsid w:val="00BC7B84"/>
    <w:rsid w:val="00BC7CA2"/>
    <w:rsid w:val="00BD0045"/>
    <w:rsid w:val="00BD03B4"/>
    <w:rsid w:val="00BD0A2B"/>
    <w:rsid w:val="00BD14A7"/>
    <w:rsid w:val="00BD1D1A"/>
    <w:rsid w:val="00BD26DF"/>
    <w:rsid w:val="00BD3BFC"/>
    <w:rsid w:val="00BD3EAE"/>
    <w:rsid w:val="00BD3F12"/>
    <w:rsid w:val="00BD40DA"/>
    <w:rsid w:val="00BD55A8"/>
    <w:rsid w:val="00BD588C"/>
    <w:rsid w:val="00BD644C"/>
    <w:rsid w:val="00BD6925"/>
    <w:rsid w:val="00BD6AEC"/>
    <w:rsid w:val="00BD6C96"/>
    <w:rsid w:val="00BD70ED"/>
    <w:rsid w:val="00BE001D"/>
    <w:rsid w:val="00BE03F3"/>
    <w:rsid w:val="00BE0959"/>
    <w:rsid w:val="00BE1037"/>
    <w:rsid w:val="00BE1F80"/>
    <w:rsid w:val="00BE2438"/>
    <w:rsid w:val="00BE2C86"/>
    <w:rsid w:val="00BE357E"/>
    <w:rsid w:val="00BE38FC"/>
    <w:rsid w:val="00BE3BD4"/>
    <w:rsid w:val="00BE43CA"/>
    <w:rsid w:val="00BE4C94"/>
    <w:rsid w:val="00BE524F"/>
    <w:rsid w:val="00BE5DF1"/>
    <w:rsid w:val="00BE6101"/>
    <w:rsid w:val="00BE6BFE"/>
    <w:rsid w:val="00BE7114"/>
    <w:rsid w:val="00BE7290"/>
    <w:rsid w:val="00BE77FF"/>
    <w:rsid w:val="00BE7F9D"/>
    <w:rsid w:val="00BF01EE"/>
    <w:rsid w:val="00BF0D84"/>
    <w:rsid w:val="00BF18CF"/>
    <w:rsid w:val="00BF1BF0"/>
    <w:rsid w:val="00BF289F"/>
    <w:rsid w:val="00BF2DB5"/>
    <w:rsid w:val="00BF2E43"/>
    <w:rsid w:val="00BF345B"/>
    <w:rsid w:val="00BF3600"/>
    <w:rsid w:val="00BF3F8C"/>
    <w:rsid w:val="00BF41AC"/>
    <w:rsid w:val="00BF536F"/>
    <w:rsid w:val="00BF548E"/>
    <w:rsid w:val="00BF665C"/>
    <w:rsid w:val="00BF67F1"/>
    <w:rsid w:val="00BF68DA"/>
    <w:rsid w:val="00BF765B"/>
    <w:rsid w:val="00BF7E4A"/>
    <w:rsid w:val="00C02721"/>
    <w:rsid w:val="00C02F55"/>
    <w:rsid w:val="00C030F5"/>
    <w:rsid w:val="00C04022"/>
    <w:rsid w:val="00C0467C"/>
    <w:rsid w:val="00C05464"/>
    <w:rsid w:val="00C05551"/>
    <w:rsid w:val="00C05949"/>
    <w:rsid w:val="00C059AF"/>
    <w:rsid w:val="00C05BDD"/>
    <w:rsid w:val="00C063AC"/>
    <w:rsid w:val="00C06AB1"/>
    <w:rsid w:val="00C102DF"/>
    <w:rsid w:val="00C105E7"/>
    <w:rsid w:val="00C10EF0"/>
    <w:rsid w:val="00C110FC"/>
    <w:rsid w:val="00C12140"/>
    <w:rsid w:val="00C12A24"/>
    <w:rsid w:val="00C12E31"/>
    <w:rsid w:val="00C1427D"/>
    <w:rsid w:val="00C14BC0"/>
    <w:rsid w:val="00C15653"/>
    <w:rsid w:val="00C1595D"/>
    <w:rsid w:val="00C16EE9"/>
    <w:rsid w:val="00C16F6E"/>
    <w:rsid w:val="00C175A1"/>
    <w:rsid w:val="00C17D11"/>
    <w:rsid w:val="00C20131"/>
    <w:rsid w:val="00C2035F"/>
    <w:rsid w:val="00C20E0C"/>
    <w:rsid w:val="00C210E4"/>
    <w:rsid w:val="00C21240"/>
    <w:rsid w:val="00C21A60"/>
    <w:rsid w:val="00C22283"/>
    <w:rsid w:val="00C228B4"/>
    <w:rsid w:val="00C236EA"/>
    <w:rsid w:val="00C23903"/>
    <w:rsid w:val="00C2475A"/>
    <w:rsid w:val="00C24E3A"/>
    <w:rsid w:val="00C24F31"/>
    <w:rsid w:val="00C24F89"/>
    <w:rsid w:val="00C2589A"/>
    <w:rsid w:val="00C25B25"/>
    <w:rsid w:val="00C2676F"/>
    <w:rsid w:val="00C26781"/>
    <w:rsid w:val="00C267A4"/>
    <w:rsid w:val="00C30003"/>
    <w:rsid w:val="00C30386"/>
    <w:rsid w:val="00C3046D"/>
    <w:rsid w:val="00C30DEE"/>
    <w:rsid w:val="00C30FD6"/>
    <w:rsid w:val="00C3179F"/>
    <w:rsid w:val="00C31A44"/>
    <w:rsid w:val="00C32035"/>
    <w:rsid w:val="00C3385B"/>
    <w:rsid w:val="00C34056"/>
    <w:rsid w:val="00C3444E"/>
    <w:rsid w:val="00C34BE1"/>
    <w:rsid w:val="00C3563D"/>
    <w:rsid w:val="00C3566D"/>
    <w:rsid w:val="00C35B47"/>
    <w:rsid w:val="00C361C0"/>
    <w:rsid w:val="00C37344"/>
    <w:rsid w:val="00C374D4"/>
    <w:rsid w:val="00C37662"/>
    <w:rsid w:val="00C376F4"/>
    <w:rsid w:val="00C3792B"/>
    <w:rsid w:val="00C37AA8"/>
    <w:rsid w:val="00C40A0A"/>
    <w:rsid w:val="00C419E1"/>
    <w:rsid w:val="00C41BCC"/>
    <w:rsid w:val="00C41DB8"/>
    <w:rsid w:val="00C42174"/>
    <w:rsid w:val="00C42547"/>
    <w:rsid w:val="00C43BDD"/>
    <w:rsid w:val="00C43C5C"/>
    <w:rsid w:val="00C43D37"/>
    <w:rsid w:val="00C440A9"/>
    <w:rsid w:val="00C44855"/>
    <w:rsid w:val="00C44A9E"/>
    <w:rsid w:val="00C453A8"/>
    <w:rsid w:val="00C45B20"/>
    <w:rsid w:val="00C45C4A"/>
    <w:rsid w:val="00C473FC"/>
    <w:rsid w:val="00C475E3"/>
    <w:rsid w:val="00C47A1A"/>
    <w:rsid w:val="00C47E39"/>
    <w:rsid w:val="00C50CAA"/>
    <w:rsid w:val="00C51543"/>
    <w:rsid w:val="00C51D4E"/>
    <w:rsid w:val="00C5277D"/>
    <w:rsid w:val="00C5280C"/>
    <w:rsid w:val="00C52C55"/>
    <w:rsid w:val="00C530CF"/>
    <w:rsid w:val="00C53298"/>
    <w:rsid w:val="00C5331E"/>
    <w:rsid w:val="00C5381C"/>
    <w:rsid w:val="00C53F4B"/>
    <w:rsid w:val="00C550EB"/>
    <w:rsid w:val="00C553A6"/>
    <w:rsid w:val="00C5540F"/>
    <w:rsid w:val="00C55CFF"/>
    <w:rsid w:val="00C563E6"/>
    <w:rsid w:val="00C56A35"/>
    <w:rsid w:val="00C570AD"/>
    <w:rsid w:val="00C60EFF"/>
    <w:rsid w:val="00C61261"/>
    <w:rsid w:val="00C617C6"/>
    <w:rsid w:val="00C61F06"/>
    <w:rsid w:val="00C6226D"/>
    <w:rsid w:val="00C62706"/>
    <w:rsid w:val="00C631AE"/>
    <w:rsid w:val="00C63567"/>
    <w:rsid w:val="00C63660"/>
    <w:rsid w:val="00C63F11"/>
    <w:rsid w:val="00C63F8D"/>
    <w:rsid w:val="00C641EA"/>
    <w:rsid w:val="00C64C14"/>
    <w:rsid w:val="00C6617B"/>
    <w:rsid w:val="00C66951"/>
    <w:rsid w:val="00C67259"/>
    <w:rsid w:val="00C675B5"/>
    <w:rsid w:val="00C67D59"/>
    <w:rsid w:val="00C704F1"/>
    <w:rsid w:val="00C718BD"/>
    <w:rsid w:val="00C71BCA"/>
    <w:rsid w:val="00C73A96"/>
    <w:rsid w:val="00C73D7C"/>
    <w:rsid w:val="00C73E2B"/>
    <w:rsid w:val="00C742DD"/>
    <w:rsid w:val="00C74BC2"/>
    <w:rsid w:val="00C753B1"/>
    <w:rsid w:val="00C756F0"/>
    <w:rsid w:val="00C75E6B"/>
    <w:rsid w:val="00C775F3"/>
    <w:rsid w:val="00C776CD"/>
    <w:rsid w:val="00C777E8"/>
    <w:rsid w:val="00C77B93"/>
    <w:rsid w:val="00C80656"/>
    <w:rsid w:val="00C80CA0"/>
    <w:rsid w:val="00C81AD0"/>
    <w:rsid w:val="00C82169"/>
    <w:rsid w:val="00C8296B"/>
    <w:rsid w:val="00C82B49"/>
    <w:rsid w:val="00C82F9F"/>
    <w:rsid w:val="00C83E9A"/>
    <w:rsid w:val="00C840B8"/>
    <w:rsid w:val="00C842C1"/>
    <w:rsid w:val="00C84644"/>
    <w:rsid w:val="00C8486D"/>
    <w:rsid w:val="00C849BD"/>
    <w:rsid w:val="00C84CDD"/>
    <w:rsid w:val="00C84D94"/>
    <w:rsid w:val="00C8609B"/>
    <w:rsid w:val="00C86ABA"/>
    <w:rsid w:val="00C870BD"/>
    <w:rsid w:val="00C877B5"/>
    <w:rsid w:val="00C87E10"/>
    <w:rsid w:val="00C90015"/>
    <w:rsid w:val="00C90396"/>
    <w:rsid w:val="00C90968"/>
    <w:rsid w:val="00C912F8"/>
    <w:rsid w:val="00C91468"/>
    <w:rsid w:val="00C914F6"/>
    <w:rsid w:val="00C920CF"/>
    <w:rsid w:val="00C92438"/>
    <w:rsid w:val="00C92B75"/>
    <w:rsid w:val="00C9307C"/>
    <w:rsid w:val="00C9326C"/>
    <w:rsid w:val="00C93737"/>
    <w:rsid w:val="00C94A12"/>
    <w:rsid w:val="00C95136"/>
    <w:rsid w:val="00C95683"/>
    <w:rsid w:val="00C95E5A"/>
    <w:rsid w:val="00C965C2"/>
    <w:rsid w:val="00C965EE"/>
    <w:rsid w:val="00C96646"/>
    <w:rsid w:val="00C96909"/>
    <w:rsid w:val="00C96BFB"/>
    <w:rsid w:val="00C9771D"/>
    <w:rsid w:val="00CA03A6"/>
    <w:rsid w:val="00CA03C1"/>
    <w:rsid w:val="00CA03DC"/>
    <w:rsid w:val="00CA051A"/>
    <w:rsid w:val="00CA06C6"/>
    <w:rsid w:val="00CA18F6"/>
    <w:rsid w:val="00CA24CE"/>
    <w:rsid w:val="00CA2B52"/>
    <w:rsid w:val="00CA4537"/>
    <w:rsid w:val="00CA4E5D"/>
    <w:rsid w:val="00CA4F3B"/>
    <w:rsid w:val="00CA5085"/>
    <w:rsid w:val="00CA50A3"/>
    <w:rsid w:val="00CA52CA"/>
    <w:rsid w:val="00CA6952"/>
    <w:rsid w:val="00CA6E99"/>
    <w:rsid w:val="00CA6E9A"/>
    <w:rsid w:val="00CA7414"/>
    <w:rsid w:val="00CA748C"/>
    <w:rsid w:val="00CA7A54"/>
    <w:rsid w:val="00CA7D2A"/>
    <w:rsid w:val="00CA7E53"/>
    <w:rsid w:val="00CB0F8A"/>
    <w:rsid w:val="00CB1F0B"/>
    <w:rsid w:val="00CB25D8"/>
    <w:rsid w:val="00CB38B1"/>
    <w:rsid w:val="00CB4678"/>
    <w:rsid w:val="00CB5A94"/>
    <w:rsid w:val="00CC0121"/>
    <w:rsid w:val="00CC03A6"/>
    <w:rsid w:val="00CC03F4"/>
    <w:rsid w:val="00CC0463"/>
    <w:rsid w:val="00CC0849"/>
    <w:rsid w:val="00CC0FB3"/>
    <w:rsid w:val="00CC0FC8"/>
    <w:rsid w:val="00CC146A"/>
    <w:rsid w:val="00CC1AC0"/>
    <w:rsid w:val="00CC1AE5"/>
    <w:rsid w:val="00CC1CFA"/>
    <w:rsid w:val="00CC272B"/>
    <w:rsid w:val="00CC3443"/>
    <w:rsid w:val="00CC4036"/>
    <w:rsid w:val="00CC43DA"/>
    <w:rsid w:val="00CC470B"/>
    <w:rsid w:val="00CC47C3"/>
    <w:rsid w:val="00CC4C50"/>
    <w:rsid w:val="00CC4CDE"/>
    <w:rsid w:val="00CC5161"/>
    <w:rsid w:val="00CC5366"/>
    <w:rsid w:val="00CC542B"/>
    <w:rsid w:val="00CC56D7"/>
    <w:rsid w:val="00CC5F1C"/>
    <w:rsid w:val="00CC6991"/>
    <w:rsid w:val="00CC6CB4"/>
    <w:rsid w:val="00CC75AB"/>
    <w:rsid w:val="00CC7723"/>
    <w:rsid w:val="00CC788E"/>
    <w:rsid w:val="00CC7B05"/>
    <w:rsid w:val="00CD005C"/>
    <w:rsid w:val="00CD0709"/>
    <w:rsid w:val="00CD08D8"/>
    <w:rsid w:val="00CD0E62"/>
    <w:rsid w:val="00CD2078"/>
    <w:rsid w:val="00CD2E18"/>
    <w:rsid w:val="00CD2F15"/>
    <w:rsid w:val="00CD32AA"/>
    <w:rsid w:val="00CD3A24"/>
    <w:rsid w:val="00CD3E1D"/>
    <w:rsid w:val="00CD49A5"/>
    <w:rsid w:val="00CD4ACC"/>
    <w:rsid w:val="00CD4C11"/>
    <w:rsid w:val="00CD52ED"/>
    <w:rsid w:val="00CD533B"/>
    <w:rsid w:val="00CD5BDE"/>
    <w:rsid w:val="00CD643D"/>
    <w:rsid w:val="00CD6AB7"/>
    <w:rsid w:val="00CD6EF0"/>
    <w:rsid w:val="00CD7EA4"/>
    <w:rsid w:val="00CE0E7D"/>
    <w:rsid w:val="00CE0F5A"/>
    <w:rsid w:val="00CE0F80"/>
    <w:rsid w:val="00CE1ABF"/>
    <w:rsid w:val="00CE1E5E"/>
    <w:rsid w:val="00CE20B2"/>
    <w:rsid w:val="00CE2E94"/>
    <w:rsid w:val="00CE307D"/>
    <w:rsid w:val="00CE4854"/>
    <w:rsid w:val="00CE4AC0"/>
    <w:rsid w:val="00CE5159"/>
    <w:rsid w:val="00CE527A"/>
    <w:rsid w:val="00CE5FC2"/>
    <w:rsid w:val="00CE6FC6"/>
    <w:rsid w:val="00CE709E"/>
    <w:rsid w:val="00CE73FD"/>
    <w:rsid w:val="00CF02B1"/>
    <w:rsid w:val="00CF0DAF"/>
    <w:rsid w:val="00CF1981"/>
    <w:rsid w:val="00CF1D80"/>
    <w:rsid w:val="00CF2CE0"/>
    <w:rsid w:val="00CF3B82"/>
    <w:rsid w:val="00CF3E4B"/>
    <w:rsid w:val="00CF4115"/>
    <w:rsid w:val="00CF43C8"/>
    <w:rsid w:val="00CF5619"/>
    <w:rsid w:val="00CF586A"/>
    <w:rsid w:val="00CF69A4"/>
    <w:rsid w:val="00CF6C28"/>
    <w:rsid w:val="00CF749E"/>
    <w:rsid w:val="00CF77A2"/>
    <w:rsid w:val="00CF7B01"/>
    <w:rsid w:val="00CF7F2F"/>
    <w:rsid w:val="00D01B21"/>
    <w:rsid w:val="00D01B63"/>
    <w:rsid w:val="00D01F50"/>
    <w:rsid w:val="00D01FA4"/>
    <w:rsid w:val="00D02384"/>
    <w:rsid w:val="00D02565"/>
    <w:rsid w:val="00D0294E"/>
    <w:rsid w:val="00D0350D"/>
    <w:rsid w:val="00D0350E"/>
    <w:rsid w:val="00D0352D"/>
    <w:rsid w:val="00D03D33"/>
    <w:rsid w:val="00D03EF0"/>
    <w:rsid w:val="00D04115"/>
    <w:rsid w:val="00D049CC"/>
    <w:rsid w:val="00D04D60"/>
    <w:rsid w:val="00D052B6"/>
    <w:rsid w:val="00D05525"/>
    <w:rsid w:val="00D0586E"/>
    <w:rsid w:val="00D0592C"/>
    <w:rsid w:val="00D05B1E"/>
    <w:rsid w:val="00D05BF5"/>
    <w:rsid w:val="00D06116"/>
    <w:rsid w:val="00D06133"/>
    <w:rsid w:val="00D06997"/>
    <w:rsid w:val="00D06B8B"/>
    <w:rsid w:val="00D07C38"/>
    <w:rsid w:val="00D103E6"/>
    <w:rsid w:val="00D104F5"/>
    <w:rsid w:val="00D106B6"/>
    <w:rsid w:val="00D10C90"/>
    <w:rsid w:val="00D10ED1"/>
    <w:rsid w:val="00D1113D"/>
    <w:rsid w:val="00D11161"/>
    <w:rsid w:val="00D11239"/>
    <w:rsid w:val="00D11726"/>
    <w:rsid w:val="00D11D3E"/>
    <w:rsid w:val="00D12A5F"/>
    <w:rsid w:val="00D12B14"/>
    <w:rsid w:val="00D12C50"/>
    <w:rsid w:val="00D12E66"/>
    <w:rsid w:val="00D13598"/>
    <w:rsid w:val="00D1395B"/>
    <w:rsid w:val="00D145A1"/>
    <w:rsid w:val="00D15A09"/>
    <w:rsid w:val="00D16A0F"/>
    <w:rsid w:val="00D17158"/>
    <w:rsid w:val="00D174D1"/>
    <w:rsid w:val="00D17763"/>
    <w:rsid w:val="00D17EF7"/>
    <w:rsid w:val="00D202A8"/>
    <w:rsid w:val="00D205E7"/>
    <w:rsid w:val="00D20D7A"/>
    <w:rsid w:val="00D21111"/>
    <w:rsid w:val="00D213E9"/>
    <w:rsid w:val="00D2162C"/>
    <w:rsid w:val="00D235A0"/>
    <w:rsid w:val="00D25572"/>
    <w:rsid w:val="00D2593A"/>
    <w:rsid w:val="00D26A35"/>
    <w:rsid w:val="00D26BA0"/>
    <w:rsid w:val="00D26C2E"/>
    <w:rsid w:val="00D27705"/>
    <w:rsid w:val="00D27794"/>
    <w:rsid w:val="00D305BD"/>
    <w:rsid w:val="00D31807"/>
    <w:rsid w:val="00D31C20"/>
    <w:rsid w:val="00D327F8"/>
    <w:rsid w:val="00D329DA"/>
    <w:rsid w:val="00D32FA8"/>
    <w:rsid w:val="00D33987"/>
    <w:rsid w:val="00D33CA2"/>
    <w:rsid w:val="00D33EF0"/>
    <w:rsid w:val="00D35605"/>
    <w:rsid w:val="00D35C0C"/>
    <w:rsid w:val="00D35E54"/>
    <w:rsid w:val="00D3645F"/>
    <w:rsid w:val="00D369AF"/>
    <w:rsid w:val="00D36B31"/>
    <w:rsid w:val="00D37046"/>
    <w:rsid w:val="00D379A0"/>
    <w:rsid w:val="00D37DBA"/>
    <w:rsid w:val="00D40006"/>
    <w:rsid w:val="00D40AC0"/>
    <w:rsid w:val="00D42C6D"/>
    <w:rsid w:val="00D4340C"/>
    <w:rsid w:val="00D4390C"/>
    <w:rsid w:val="00D439A0"/>
    <w:rsid w:val="00D43EBC"/>
    <w:rsid w:val="00D444D2"/>
    <w:rsid w:val="00D452AC"/>
    <w:rsid w:val="00D45A2B"/>
    <w:rsid w:val="00D46439"/>
    <w:rsid w:val="00D46C56"/>
    <w:rsid w:val="00D47013"/>
    <w:rsid w:val="00D474CF"/>
    <w:rsid w:val="00D47659"/>
    <w:rsid w:val="00D47DB2"/>
    <w:rsid w:val="00D500F9"/>
    <w:rsid w:val="00D502BC"/>
    <w:rsid w:val="00D50AD5"/>
    <w:rsid w:val="00D50C29"/>
    <w:rsid w:val="00D510C6"/>
    <w:rsid w:val="00D52958"/>
    <w:rsid w:val="00D53663"/>
    <w:rsid w:val="00D53A60"/>
    <w:rsid w:val="00D53DAB"/>
    <w:rsid w:val="00D54691"/>
    <w:rsid w:val="00D548D6"/>
    <w:rsid w:val="00D54E7A"/>
    <w:rsid w:val="00D54E96"/>
    <w:rsid w:val="00D55711"/>
    <w:rsid w:val="00D569C2"/>
    <w:rsid w:val="00D57685"/>
    <w:rsid w:val="00D57932"/>
    <w:rsid w:val="00D604DF"/>
    <w:rsid w:val="00D60A92"/>
    <w:rsid w:val="00D60C87"/>
    <w:rsid w:val="00D61397"/>
    <w:rsid w:val="00D61453"/>
    <w:rsid w:val="00D62038"/>
    <w:rsid w:val="00D6242D"/>
    <w:rsid w:val="00D629F1"/>
    <w:rsid w:val="00D62D42"/>
    <w:rsid w:val="00D62DD5"/>
    <w:rsid w:val="00D62EAE"/>
    <w:rsid w:val="00D63331"/>
    <w:rsid w:val="00D643B0"/>
    <w:rsid w:val="00D64A2F"/>
    <w:rsid w:val="00D64B34"/>
    <w:rsid w:val="00D64BB9"/>
    <w:rsid w:val="00D64E77"/>
    <w:rsid w:val="00D669EF"/>
    <w:rsid w:val="00D66F5E"/>
    <w:rsid w:val="00D6724B"/>
    <w:rsid w:val="00D6738F"/>
    <w:rsid w:val="00D67AFF"/>
    <w:rsid w:val="00D67FB8"/>
    <w:rsid w:val="00D70AB9"/>
    <w:rsid w:val="00D71AFB"/>
    <w:rsid w:val="00D7290B"/>
    <w:rsid w:val="00D72E4E"/>
    <w:rsid w:val="00D72F8E"/>
    <w:rsid w:val="00D736F8"/>
    <w:rsid w:val="00D73D05"/>
    <w:rsid w:val="00D73FAA"/>
    <w:rsid w:val="00D74080"/>
    <w:rsid w:val="00D74403"/>
    <w:rsid w:val="00D7440F"/>
    <w:rsid w:val="00D74BA6"/>
    <w:rsid w:val="00D74D78"/>
    <w:rsid w:val="00D75516"/>
    <w:rsid w:val="00D75A42"/>
    <w:rsid w:val="00D75A6F"/>
    <w:rsid w:val="00D75E63"/>
    <w:rsid w:val="00D76284"/>
    <w:rsid w:val="00D76FC4"/>
    <w:rsid w:val="00D80DE8"/>
    <w:rsid w:val="00D80EED"/>
    <w:rsid w:val="00D8244A"/>
    <w:rsid w:val="00D831B6"/>
    <w:rsid w:val="00D832CE"/>
    <w:rsid w:val="00D833CD"/>
    <w:rsid w:val="00D83627"/>
    <w:rsid w:val="00D85113"/>
    <w:rsid w:val="00D856F9"/>
    <w:rsid w:val="00D85DD4"/>
    <w:rsid w:val="00D86744"/>
    <w:rsid w:val="00D86C9E"/>
    <w:rsid w:val="00D873E1"/>
    <w:rsid w:val="00D876CE"/>
    <w:rsid w:val="00D87CE5"/>
    <w:rsid w:val="00D90395"/>
    <w:rsid w:val="00D9077D"/>
    <w:rsid w:val="00D9079B"/>
    <w:rsid w:val="00D917B2"/>
    <w:rsid w:val="00D917D5"/>
    <w:rsid w:val="00D919C7"/>
    <w:rsid w:val="00D94431"/>
    <w:rsid w:val="00D94BCC"/>
    <w:rsid w:val="00D95124"/>
    <w:rsid w:val="00D96000"/>
    <w:rsid w:val="00D966B0"/>
    <w:rsid w:val="00D96F34"/>
    <w:rsid w:val="00D974ED"/>
    <w:rsid w:val="00D977EB"/>
    <w:rsid w:val="00D97D7B"/>
    <w:rsid w:val="00DA01F2"/>
    <w:rsid w:val="00DA0F7E"/>
    <w:rsid w:val="00DA1228"/>
    <w:rsid w:val="00DA14E6"/>
    <w:rsid w:val="00DA1EBB"/>
    <w:rsid w:val="00DA24A1"/>
    <w:rsid w:val="00DA28CD"/>
    <w:rsid w:val="00DA2A5F"/>
    <w:rsid w:val="00DA373E"/>
    <w:rsid w:val="00DA436B"/>
    <w:rsid w:val="00DA4794"/>
    <w:rsid w:val="00DA48C5"/>
    <w:rsid w:val="00DA49F9"/>
    <w:rsid w:val="00DA4C84"/>
    <w:rsid w:val="00DA5466"/>
    <w:rsid w:val="00DA73F1"/>
    <w:rsid w:val="00DA7848"/>
    <w:rsid w:val="00DB019B"/>
    <w:rsid w:val="00DB0A6D"/>
    <w:rsid w:val="00DB1021"/>
    <w:rsid w:val="00DB1904"/>
    <w:rsid w:val="00DB19D4"/>
    <w:rsid w:val="00DB2315"/>
    <w:rsid w:val="00DB26AF"/>
    <w:rsid w:val="00DB2A0A"/>
    <w:rsid w:val="00DB2A1F"/>
    <w:rsid w:val="00DB2E65"/>
    <w:rsid w:val="00DB4334"/>
    <w:rsid w:val="00DB44C1"/>
    <w:rsid w:val="00DB4D5D"/>
    <w:rsid w:val="00DB52B1"/>
    <w:rsid w:val="00DB5A61"/>
    <w:rsid w:val="00DB5D8D"/>
    <w:rsid w:val="00DB5E5A"/>
    <w:rsid w:val="00DB6347"/>
    <w:rsid w:val="00DB6B4E"/>
    <w:rsid w:val="00DB6B71"/>
    <w:rsid w:val="00DB78DC"/>
    <w:rsid w:val="00DB797C"/>
    <w:rsid w:val="00DC0C07"/>
    <w:rsid w:val="00DC10C5"/>
    <w:rsid w:val="00DC11EA"/>
    <w:rsid w:val="00DC1336"/>
    <w:rsid w:val="00DC156D"/>
    <w:rsid w:val="00DC17F9"/>
    <w:rsid w:val="00DC2590"/>
    <w:rsid w:val="00DC259E"/>
    <w:rsid w:val="00DC28CB"/>
    <w:rsid w:val="00DC2F31"/>
    <w:rsid w:val="00DC2FEA"/>
    <w:rsid w:val="00DC34C3"/>
    <w:rsid w:val="00DC3EFA"/>
    <w:rsid w:val="00DC3F1D"/>
    <w:rsid w:val="00DC5B4E"/>
    <w:rsid w:val="00DC6311"/>
    <w:rsid w:val="00DC6A9C"/>
    <w:rsid w:val="00DC6B66"/>
    <w:rsid w:val="00DC6BAA"/>
    <w:rsid w:val="00DC6C7A"/>
    <w:rsid w:val="00DC76DD"/>
    <w:rsid w:val="00DC7922"/>
    <w:rsid w:val="00DD07E4"/>
    <w:rsid w:val="00DD0B3C"/>
    <w:rsid w:val="00DD0E8C"/>
    <w:rsid w:val="00DD167F"/>
    <w:rsid w:val="00DD2655"/>
    <w:rsid w:val="00DD2926"/>
    <w:rsid w:val="00DD36C0"/>
    <w:rsid w:val="00DD3B66"/>
    <w:rsid w:val="00DD3DD0"/>
    <w:rsid w:val="00DD42D7"/>
    <w:rsid w:val="00DD4B0F"/>
    <w:rsid w:val="00DD4EE6"/>
    <w:rsid w:val="00DD505B"/>
    <w:rsid w:val="00DD594B"/>
    <w:rsid w:val="00DD5A68"/>
    <w:rsid w:val="00DD5C0E"/>
    <w:rsid w:val="00DD69CB"/>
    <w:rsid w:val="00DD7A4C"/>
    <w:rsid w:val="00DD7CE8"/>
    <w:rsid w:val="00DE0141"/>
    <w:rsid w:val="00DE0190"/>
    <w:rsid w:val="00DE0192"/>
    <w:rsid w:val="00DE01B6"/>
    <w:rsid w:val="00DE0442"/>
    <w:rsid w:val="00DE0899"/>
    <w:rsid w:val="00DE13F7"/>
    <w:rsid w:val="00DE13F8"/>
    <w:rsid w:val="00DE1E18"/>
    <w:rsid w:val="00DE204D"/>
    <w:rsid w:val="00DE22D0"/>
    <w:rsid w:val="00DE2F6C"/>
    <w:rsid w:val="00DE2F77"/>
    <w:rsid w:val="00DE38F4"/>
    <w:rsid w:val="00DE420E"/>
    <w:rsid w:val="00DE472F"/>
    <w:rsid w:val="00DE4E6D"/>
    <w:rsid w:val="00DE4F1A"/>
    <w:rsid w:val="00DE51F1"/>
    <w:rsid w:val="00DE51F3"/>
    <w:rsid w:val="00DE5654"/>
    <w:rsid w:val="00DE594C"/>
    <w:rsid w:val="00DF05C3"/>
    <w:rsid w:val="00DF07B4"/>
    <w:rsid w:val="00DF10C0"/>
    <w:rsid w:val="00DF1895"/>
    <w:rsid w:val="00DF1FFE"/>
    <w:rsid w:val="00DF21DA"/>
    <w:rsid w:val="00DF265D"/>
    <w:rsid w:val="00DF3B65"/>
    <w:rsid w:val="00DF44AF"/>
    <w:rsid w:val="00DF48D5"/>
    <w:rsid w:val="00DF5522"/>
    <w:rsid w:val="00DF6122"/>
    <w:rsid w:val="00DF640E"/>
    <w:rsid w:val="00DF6F8A"/>
    <w:rsid w:val="00DF7145"/>
    <w:rsid w:val="00DF73EA"/>
    <w:rsid w:val="00DF746D"/>
    <w:rsid w:val="00DF7B8A"/>
    <w:rsid w:val="00DF7F0F"/>
    <w:rsid w:val="00E00037"/>
    <w:rsid w:val="00E002B0"/>
    <w:rsid w:val="00E01868"/>
    <w:rsid w:val="00E02893"/>
    <w:rsid w:val="00E02D47"/>
    <w:rsid w:val="00E02F96"/>
    <w:rsid w:val="00E03D61"/>
    <w:rsid w:val="00E0420D"/>
    <w:rsid w:val="00E0499D"/>
    <w:rsid w:val="00E04CA0"/>
    <w:rsid w:val="00E04CF8"/>
    <w:rsid w:val="00E0582C"/>
    <w:rsid w:val="00E05980"/>
    <w:rsid w:val="00E05ACB"/>
    <w:rsid w:val="00E06628"/>
    <w:rsid w:val="00E075CC"/>
    <w:rsid w:val="00E1192B"/>
    <w:rsid w:val="00E122A8"/>
    <w:rsid w:val="00E12703"/>
    <w:rsid w:val="00E127DC"/>
    <w:rsid w:val="00E12D33"/>
    <w:rsid w:val="00E132BF"/>
    <w:rsid w:val="00E13A31"/>
    <w:rsid w:val="00E141C0"/>
    <w:rsid w:val="00E1441C"/>
    <w:rsid w:val="00E14846"/>
    <w:rsid w:val="00E15E6F"/>
    <w:rsid w:val="00E15F23"/>
    <w:rsid w:val="00E16B12"/>
    <w:rsid w:val="00E178BD"/>
    <w:rsid w:val="00E20D26"/>
    <w:rsid w:val="00E21FDB"/>
    <w:rsid w:val="00E228AE"/>
    <w:rsid w:val="00E22AC0"/>
    <w:rsid w:val="00E22E17"/>
    <w:rsid w:val="00E2316E"/>
    <w:rsid w:val="00E2328A"/>
    <w:rsid w:val="00E23B77"/>
    <w:rsid w:val="00E23CC0"/>
    <w:rsid w:val="00E243CE"/>
    <w:rsid w:val="00E24944"/>
    <w:rsid w:val="00E25482"/>
    <w:rsid w:val="00E2548A"/>
    <w:rsid w:val="00E25F2F"/>
    <w:rsid w:val="00E269E4"/>
    <w:rsid w:val="00E26F18"/>
    <w:rsid w:val="00E30CA1"/>
    <w:rsid w:val="00E30F29"/>
    <w:rsid w:val="00E313CC"/>
    <w:rsid w:val="00E32BB0"/>
    <w:rsid w:val="00E33B65"/>
    <w:rsid w:val="00E33DD0"/>
    <w:rsid w:val="00E34957"/>
    <w:rsid w:val="00E35A9B"/>
    <w:rsid w:val="00E35BEC"/>
    <w:rsid w:val="00E35D8A"/>
    <w:rsid w:val="00E368A4"/>
    <w:rsid w:val="00E37041"/>
    <w:rsid w:val="00E37238"/>
    <w:rsid w:val="00E413A2"/>
    <w:rsid w:val="00E415D5"/>
    <w:rsid w:val="00E4224C"/>
    <w:rsid w:val="00E42BAC"/>
    <w:rsid w:val="00E4321B"/>
    <w:rsid w:val="00E43476"/>
    <w:rsid w:val="00E43691"/>
    <w:rsid w:val="00E440E8"/>
    <w:rsid w:val="00E44B54"/>
    <w:rsid w:val="00E44BD8"/>
    <w:rsid w:val="00E44D6A"/>
    <w:rsid w:val="00E45249"/>
    <w:rsid w:val="00E452B8"/>
    <w:rsid w:val="00E456A0"/>
    <w:rsid w:val="00E456F7"/>
    <w:rsid w:val="00E45A61"/>
    <w:rsid w:val="00E45DBA"/>
    <w:rsid w:val="00E45E5B"/>
    <w:rsid w:val="00E45F41"/>
    <w:rsid w:val="00E461E4"/>
    <w:rsid w:val="00E46664"/>
    <w:rsid w:val="00E466F1"/>
    <w:rsid w:val="00E467F1"/>
    <w:rsid w:val="00E46994"/>
    <w:rsid w:val="00E46C97"/>
    <w:rsid w:val="00E4721A"/>
    <w:rsid w:val="00E47D0E"/>
    <w:rsid w:val="00E5007F"/>
    <w:rsid w:val="00E50AD6"/>
    <w:rsid w:val="00E51CDA"/>
    <w:rsid w:val="00E52156"/>
    <w:rsid w:val="00E521EF"/>
    <w:rsid w:val="00E522C1"/>
    <w:rsid w:val="00E52F2D"/>
    <w:rsid w:val="00E5304C"/>
    <w:rsid w:val="00E53225"/>
    <w:rsid w:val="00E534C3"/>
    <w:rsid w:val="00E5401A"/>
    <w:rsid w:val="00E54CFD"/>
    <w:rsid w:val="00E563A6"/>
    <w:rsid w:val="00E571E5"/>
    <w:rsid w:val="00E57979"/>
    <w:rsid w:val="00E57AD2"/>
    <w:rsid w:val="00E57C43"/>
    <w:rsid w:val="00E60103"/>
    <w:rsid w:val="00E60360"/>
    <w:rsid w:val="00E60E5C"/>
    <w:rsid w:val="00E61135"/>
    <w:rsid w:val="00E61B1F"/>
    <w:rsid w:val="00E63808"/>
    <w:rsid w:val="00E64313"/>
    <w:rsid w:val="00E64CBC"/>
    <w:rsid w:val="00E65922"/>
    <w:rsid w:val="00E65A24"/>
    <w:rsid w:val="00E65B9B"/>
    <w:rsid w:val="00E65FFC"/>
    <w:rsid w:val="00E668A5"/>
    <w:rsid w:val="00E7000C"/>
    <w:rsid w:val="00E70335"/>
    <w:rsid w:val="00E70E25"/>
    <w:rsid w:val="00E71EEC"/>
    <w:rsid w:val="00E72E7A"/>
    <w:rsid w:val="00E73031"/>
    <w:rsid w:val="00E73085"/>
    <w:rsid w:val="00E7391E"/>
    <w:rsid w:val="00E73BDA"/>
    <w:rsid w:val="00E73BED"/>
    <w:rsid w:val="00E74142"/>
    <w:rsid w:val="00E7504A"/>
    <w:rsid w:val="00E7569B"/>
    <w:rsid w:val="00E758D8"/>
    <w:rsid w:val="00E75CD1"/>
    <w:rsid w:val="00E75E73"/>
    <w:rsid w:val="00E76D8F"/>
    <w:rsid w:val="00E76E6C"/>
    <w:rsid w:val="00E77289"/>
    <w:rsid w:val="00E7772A"/>
    <w:rsid w:val="00E77C28"/>
    <w:rsid w:val="00E77E34"/>
    <w:rsid w:val="00E80BBB"/>
    <w:rsid w:val="00E8182F"/>
    <w:rsid w:val="00E820EC"/>
    <w:rsid w:val="00E82844"/>
    <w:rsid w:val="00E837B3"/>
    <w:rsid w:val="00E838EF"/>
    <w:rsid w:val="00E853CC"/>
    <w:rsid w:val="00E85FA6"/>
    <w:rsid w:val="00E86DB2"/>
    <w:rsid w:val="00E86F4F"/>
    <w:rsid w:val="00E874E9"/>
    <w:rsid w:val="00E874F2"/>
    <w:rsid w:val="00E87555"/>
    <w:rsid w:val="00E900B1"/>
    <w:rsid w:val="00E90EF8"/>
    <w:rsid w:val="00E90F82"/>
    <w:rsid w:val="00E90F9F"/>
    <w:rsid w:val="00E915D9"/>
    <w:rsid w:val="00E91F1F"/>
    <w:rsid w:val="00E93956"/>
    <w:rsid w:val="00E93D36"/>
    <w:rsid w:val="00E95548"/>
    <w:rsid w:val="00E95692"/>
    <w:rsid w:val="00E95935"/>
    <w:rsid w:val="00E95B5A"/>
    <w:rsid w:val="00E9634F"/>
    <w:rsid w:val="00E96426"/>
    <w:rsid w:val="00E96917"/>
    <w:rsid w:val="00E96C52"/>
    <w:rsid w:val="00E96F7D"/>
    <w:rsid w:val="00E97140"/>
    <w:rsid w:val="00E97813"/>
    <w:rsid w:val="00E97B9B"/>
    <w:rsid w:val="00E97CBE"/>
    <w:rsid w:val="00EA03E6"/>
    <w:rsid w:val="00EA04B0"/>
    <w:rsid w:val="00EA0599"/>
    <w:rsid w:val="00EA085F"/>
    <w:rsid w:val="00EA0B68"/>
    <w:rsid w:val="00EA10D7"/>
    <w:rsid w:val="00EA15C0"/>
    <w:rsid w:val="00EA1A93"/>
    <w:rsid w:val="00EA27CD"/>
    <w:rsid w:val="00EA2C0D"/>
    <w:rsid w:val="00EA344F"/>
    <w:rsid w:val="00EA39F4"/>
    <w:rsid w:val="00EA3C10"/>
    <w:rsid w:val="00EA49A5"/>
    <w:rsid w:val="00EA4A0C"/>
    <w:rsid w:val="00EA5AE6"/>
    <w:rsid w:val="00EA65AD"/>
    <w:rsid w:val="00EA6799"/>
    <w:rsid w:val="00EA739B"/>
    <w:rsid w:val="00EA789F"/>
    <w:rsid w:val="00EA7F50"/>
    <w:rsid w:val="00EB0B14"/>
    <w:rsid w:val="00EB16F7"/>
    <w:rsid w:val="00EB1945"/>
    <w:rsid w:val="00EB1CAB"/>
    <w:rsid w:val="00EB2652"/>
    <w:rsid w:val="00EB2763"/>
    <w:rsid w:val="00EB3CA9"/>
    <w:rsid w:val="00EB3EB0"/>
    <w:rsid w:val="00EB4127"/>
    <w:rsid w:val="00EB4B78"/>
    <w:rsid w:val="00EB4CF0"/>
    <w:rsid w:val="00EB5CDD"/>
    <w:rsid w:val="00EB5DDF"/>
    <w:rsid w:val="00EB5EB7"/>
    <w:rsid w:val="00EB615C"/>
    <w:rsid w:val="00EB6341"/>
    <w:rsid w:val="00EB6816"/>
    <w:rsid w:val="00EB7673"/>
    <w:rsid w:val="00EB7FC3"/>
    <w:rsid w:val="00EC0C0E"/>
    <w:rsid w:val="00EC1090"/>
    <w:rsid w:val="00EC1484"/>
    <w:rsid w:val="00EC15CC"/>
    <w:rsid w:val="00EC1E7E"/>
    <w:rsid w:val="00EC2150"/>
    <w:rsid w:val="00EC2395"/>
    <w:rsid w:val="00EC285E"/>
    <w:rsid w:val="00EC3058"/>
    <w:rsid w:val="00EC331F"/>
    <w:rsid w:val="00EC3725"/>
    <w:rsid w:val="00EC42EC"/>
    <w:rsid w:val="00EC5577"/>
    <w:rsid w:val="00EC5A33"/>
    <w:rsid w:val="00EC5AD4"/>
    <w:rsid w:val="00EC685E"/>
    <w:rsid w:val="00EC69C8"/>
    <w:rsid w:val="00EC71F3"/>
    <w:rsid w:val="00EC751A"/>
    <w:rsid w:val="00EC7CF2"/>
    <w:rsid w:val="00EC7DF1"/>
    <w:rsid w:val="00ED050F"/>
    <w:rsid w:val="00ED096C"/>
    <w:rsid w:val="00ED0A39"/>
    <w:rsid w:val="00ED0A5A"/>
    <w:rsid w:val="00ED22F2"/>
    <w:rsid w:val="00ED29E3"/>
    <w:rsid w:val="00ED34FF"/>
    <w:rsid w:val="00ED37DC"/>
    <w:rsid w:val="00ED3EB2"/>
    <w:rsid w:val="00ED488A"/>
    <w:rsid w:val="00ED4C7D"/>
    <w:rsid w:val="00ED512D"/>
    <w:rsid w:val="00ED5259"/>
    <w:rsid w:val="00ED6097"/>
    <w:rsid w:val="00ED6410"/>
    <w:rsid w:val="00ED70AC"/>
    <w:rsid w:val="00EE0D27"/>
    <w:rsid w:val="00EE1171"/>
    <w:rsid w:val="00EE16E6"/>
    <w:rsid w:val="00EE1EB6"/>
    <w:rsid w:val="00EE21AF"/>
    <w:rsid w:val="00EE241A"/>
    <w:rsid w:val="00EE291B"/>
    <w:rsid w:val="00EE3245"/>
    <w:rsid w:val="00EE38CA"/>
    <w:rsid w:val="00EE4651"/>
    <w:rsid w:val="00EE5174"/>
    <w:rsid w:val="00EE5582"/>
    <w:rsid w:val="00EE5733"/>
    <w:rsid w:val="00EE61D2"/>
    <w:rsid w:val="00EE69CA"/>
    <w:rsid w:val="00EE6A2F"/>
    <w:rsid w:val="00EE79CE"/>
    <w:rsid w:val="00EF02A4"/>
    <w:rsid w:val="00EF072F"/>
    <w:rsid w:val="00EF0EDF"/>
    <w:rsid w:val="00EF10B7"/>
    <w:rsid w:val="00EF1F93"/>
    <w:rsid w:val="00EF2CC5"/>
    <w:rsid w:val="00EF2D59"/>
    <w:rsid w:val="00EF2E1C"/>
    <w:rsid w:val="00EF2E2C"/>
    <w:rsid w:val="00EF35F5"/>
    <w:rsid w:val="00EF394A"/>
    <w:rsid w:val="00EF3B45"/>
    <w:rsid w:val="00EF3E30"/>
    <w:rsid w:val="00EF4363"/>
    <w:rsid w:val="00EF4B7B"/>
    <w:rsid w:val="00EF4D6A"/>
    <w:rsid w:val="00EF557B"/>
    <w:rsid w:val="00EF5A8E"/>
    <w:rsid w:val="00EF6A0C"/>
    <w:rsid w:val="00EF778F"/>
    <w:rsid w:val="00F00745"/>
    <w:rsid w:val="00F00808"/>
    <w:rsid w:val="00F00ABC"/>
    <w:rsid w:val="00F00DA1"/>
    <w:rsid w:val="00F00EA0"/>
    <w:rsid w:val="00F0169E"/>
    <w:rsid w:val="00F02570"/>
    <w:rsid w:val="00F0311E"/>
    <w:rsid w:val="00F0364A"/>
    <w:rsid w:val="00F038F6"/>
    <w:rsid w:val="00F042FF"/>
    <w:rsid w:val="00F052AC"/>
    <w:rsid w:val="00F06410"/>
    <w:rsid w:val="00F06746"/>
    <w:rsid w:val="00F069AB"/>
    <w:rsid w:val="00F06B5B"/>
    <w:rsid w:val="00F07CDA"/>
    <w:rsid w:val="00F07D6B"/>
    <w:rsid w:val="00F100BC"/>
    <w:rsid w:val="00F101D9"/>
    <w:rsid w:val="00F10958"/>
    <w:rsid w:val="00F1147E"/>
    <w:rsid w:val="00F11E06"/>
    <w:rsid w:val="00F11F67"/>
    <w:rsid w:val="00F1304F"/>
    <w:rsid w:val="00F13246"/>
    <w:rsid w:val="00F13250"/>
    <w:rsid w:val="00F13D7B"/>
    <w:rsid w:val="00F14063"/>
    <w:rsid w:val="00F146A7"/>
    <w:rsid w:val="00F14C05"/>
    <w:rsid w:val="00F15612"/>
    <w:rsid w:val="00F16D63"/>
    <w:rsid w:val="00F178EB"/>
    <w:rsid w:val="00F17E5B"/>
    <w:rsid w:val="00F17F1D"/>
    <w:rsid w:val="00F20A24"/>
    <w:rsid w:val="00F210B1"/>
    <w:rsid w:val="00F211E5"/>
    <w:rsid w:val="00F2196D"/>
    <w:rsid w:val="00F221DC"/>
    <w:rsid w:val="00F2228B"/>
    <w:rsid w:val="00F22442"/>
    <w:rsid w:val="00F228C1"/>
    <w:rsid w:val="00F22910"/>
    <w:rsid w:val="00F22E18"/>
    <w:rsid w:val="00F230F1"/>
    <w:rsid w:val="00F23F96"/>
    <w:rsid w:val="00F24C38"/>
    <w:rsid w:val="00F24E36"/>
    <w:rsid w:val="00F251AE"/>
    <w:rsid w:val="00F25709"/>
    <w:rsid w:val="00F260D7"/>
    <w:rsid w:val="00F26693"/>
    <w:rsid w:val="00F26C57"/>
    <w:rsid w:val="00F272F2"/>
    <w:rsid w:val="00F27819"/>
    <w:rsid w:val="00F279E2"/>
    <w:rsid w:val="00F304B7"/>
    <w:rsid w:val="00F3088B"/>
    <w:rsid w:val="00F30D1E"/>
    <w:rsid w:val="00F30F9B"/>
    <w:rsid w:val="00F318BE"/>
    <w:rsid w:val="00F31F97"/>
    <w:rsid w:val="00F32C02"/>
    <w:rsid w:val="00F32F38"/>
    <w:rsid w:val="00F334A3"/>
    <w:rsid w:val="00F33588"/>
    <w:rsid w:val="00F33882"/>
    <w:rsid w:val="00F339A2"/>
    <w:rsid w:val="00F33DB9"/>
    <w:rsid w:val="00F33FEA"/>
    <w:rsid w:val="00F3429B"/>
    <w:rsid w:val="00F345C2"/>
    <w:rsid w:val="00F3570D"/>
    <w:rsid w:val="00F35A86"/>
    <w:rsid w:val="00F35AAB"/>
    <w:rsid w:val="00F35C4D"/>
    <w:rsid w:val="00F365EE"/>
    <w:rsid w:val="00F36AFB"/>
    <w:rsid w:val="00F36CAC"/>
    <w:rsid w:val="00F37A38"/>
    <w:rsid w:val="00F411F6"/>
    <w:rsid w:val="00F4180C"/>
    <w:rsid w:val="00F41B10"/>
    <w:rsid w:val="00F420CA"/>
    <w:rsid w:val="00F4245A"/>
    <w:rsid w:val="00F42978"/>
    <w:rsid w:val="00F42A9B"/>
    <w:rsid w:val="00F44663"/>
    <w:rsid w:val="00F44B05"/>
    <w:rsid w:val="00F44C8D"/>
    <w:rsid w:val="00F45EF3"/>
    <w:rsid w:val="00F45FD2"/>
    <w:rsid w:val="00F46E00"/>
    <w:rsid w:val="00F47983"/>
    <w:rsid w:val="00F47FB1"/>
    <w:rsid w:val="00F500D7"/>
    <w:rsid w:val="00F50A6E"/>
    <w:rsid w:val="00F5109A"/>
    <w:rsid w:val="00F511D5"/>
    <w:rsid w:val="00F51463"/>
    <w:rsid w:val="00F51B83"/>
    <w:rsid w:val="00F51C07"/>
    <w:rsid w:val="00F524EC"/>
    <w:rsid w:val="00F52614"/>
    <w:rsid w:val="00F52A57"/>
    <w:rsid w:val="00F5319B"/>
    <w:rsid w:val="00F53BB4"/>
    <w:rsid w:val="00F5400B"/>
    <w:rsid w:val="00F54814"/>
    <w:rsid w:val="00F54EF7"/>
    <w:rsid w:val="00F55030"/>
    <w:rsid w:val="00F55EAD"/>
    <w:rsid w:val="00F560E7"/>
    <w:rsid w:val="00F5717C"/>
    <w:rsid w:val="00F57C32"/>
    <w:rsid w:val="00F57E23"/>
    <w:rsid w:val="00F60088"/>
    <w:rsid w:val="00F6093A"/>
    <w:rsid w:val="00F60B78"/>
    <w:rsid w:val="00F60C24"/>
    <w:rsid w:val="00F60CBE"/>
    <w:rsid w:val="00F611DC"/>
    <w:rsid w:val="00F613FE"/>
    <w:rsid w:val="00F61636"/>
    <w:rsid w:val="00F622B2"/>
    <w:rsid w:val="00F62C5B"/>
    <w:rsid w:val="00F62E70"/>
    <w:rsid w:val="00F62ED6"/>
    <w:rsid w:val="00F63821"/>
    <w:rsid w:val="00F63A7B"/>
    <w:rsid w:val="00F645E9"/>
    <w:rsid w:val="00F64672"/>
    <w:rsid w:val="00F64870"/>
    <w:rsid w:val="00F64D17"/>
    <w:rsid w:val="00F64D66"/>
    <w:rsid w:val="00F65768"/>
    <w:rsid w:val="00F65F5F"/>
    <w:rsid w:val="00F65F6F"/>
    <w:rsid w:val="00F6629A"/>
    <w:rsid w:val="00F6682D"/>
    <w:rsid w:val="00F669C3"/>
    <w:rsid w:val="00F67CA2"/>
    <w:rsid w:val="00F7066B"/>
    <w:rsid w:val="00F70C83"/>
    <w:rsid w:val="00F71709"/>
    <w:rsid w:val="00F71C02"/>
    <w:rsid w:val="00F71C97"/>
    <w:rsid w:val="00F71F18"/>
    <w:rsid w:val="00F722C8"/>
    <w:rsid w:val="00F731D6"/>
    <w:rsid w:val="00F73638"/>
    <w:rsid w:val="00F7370D"/>
    <w:rsid w:val="00F74FE4"/>
    <w:rsid w:val="00F75562"/>
    <w:rsid w:val="00F7579C"/>
    <w:rsid w:val="00F75BB7"/>
    <w:rsid w:val="00F76594"/>
    <w:rsid w:val="00F76F29"/>
    <w:rsid w:val="00F77051"/>
    <w:rsid w:val="00F775ED"/>
    <w:rsid w:val="00F776E1"/>
    <w:rsid w:val="00F77AD2"/>
    <w:rsid w:val="00F77FBF"/>
    <w:rsid w:val="00F80664"/>
    <w:rsid w:val="00F807BE"/>
    <w:rsid w:val="00F80952"/>
    <w:rsid w:val="00F80F20"/>
    <w:rsid w:val="00F82C9F"/>
    <w:rsid w:val="00F82FE1"/>
    <w:rsid w:val="00F83B7E"/>
    <w:rsid w:val="00F84996"/>
    <w:rsid w:val="00F84AFF"/>
    <w:rsid w:val="00F84EC7"/>
    <w:rsid w:val="00F8512B"/>
    <w:rsid w:val="00F851DE"/>
    <w:rsid w:val="00F8572D"/>
    <w:rsid w:val="00F85F10"/>
    <w:rsid w:val="00F8631C"/>
    <w:rsid w:val="00F86A75"/>
    <w:rsid w:val="00F86D59"/>
    <w:rsid w:val="00F87565"/>
    <w:rsid w:val="00F87BD2"/>
    <w:rsid w:val="00F87F00"/>
    <w:rsid w:val="00F907D3"/>
    <w:rsid w:val="00F927D7"/>
    <w:rsid w:val="00F929B4"/>
    <w:rsid w:val="00F92B04"/>
    <w:rsid w:val="00F931EE"/>
    <w:rsid w:val="00F93ACF"/>
    <w:rsid w:val="00F944E5"/>
    <w:rsid w:val="00F95263"/>
    <w:rsid w:val="00F95BB5"/>
    <w:rsid w:val="00F95C62"/>
    <w:rsid w:val="00F960D9"/>
    <w:rsid w:val="00F96B13"/>
    <w:rsid w:val="00F96ED0"/>
    <w:rsid w:val="00F97A12"/>
    <w:rsid w:val="00F97F9A"/>
    <w:rsid w:val="00FA0038"/>
    <w:rsid w:val="00FA0808"/>
    <w:rsid w:val="00FA0BEE"/>
    <w:rsid w:val="00FA1EB7"/>
    <w:rsid w:val="00FA2554"/>
    <w:rsid w:val="00FA313A"/>
    <w:rsid w:val="00FA34C2"/>
    <w:rsid w:val="00FA34C3"/>
    <w:rsid w:val="00FA3B8B"/>
    <w:rsid w:val="00FA43DB"/>
    <w:rsid w:val="00FA47A3"/>
    <w:rsid w:val="00FA5091"/>
    <w:rsid w:val="00FA5BA5"/>
    <w:rsid w:val="00FA5F8E"/>
    <w:rsid w:val="00FA6275"/>
    <w:rsid w:val="00FA66F9"/>
    <w:rsid w:val="00FA70C3"/>
    <w:rsid w:val="00FB01E4"/>
    <w:rsid w:val="00FB0343"/>
    <w:rsid w:val="00FB074C"/>
    <w:rsid w:val="00FB103B"/>
    <w:rsid w:val="00FB1055"/>
    <w:rsid w:val="00FB177F"/>
    <w:rsid w:val="00FB1DE9"/>
    <w:rsid w:val="00FB25CA"/>
    <w:rsid w:val="00FB27D7"/>
    <w:rsid w:val="00FB2FAF"/>
    <w:rsid w:val="00FB38F9"/>
    <w:rsid w:val="00FB3CC7"/>
    <w:rsid w:val="00FB4124"/>
    <w:rsid w:val="00FB4F10"/>
    <w:rsid w:val="00FB5235"/>
    <w:rsid w:val="00FB54BA"/>
    <w:rsid w:val="00FB56A7"/>
    <w:rsid w:val="00FB67DD"/>
    <w:rsid w:val="00FB69D1"/>
    <w:rsid w:val="00FB7011"/>
    <w:rsid w:val="00FB7038"/>
    <w:rsid w:val="00FB735D"/>
    <w:rsid w:val="00FB740D"/>
    <w:rsid w:val="00FC0008"/>
    <w:rsid w:val="00FC0341"/>
    <w:rsid w:val="00FC041D"/>
    <w:rsid w:val="00FC11CC"/>
    <w:rsid w:val="00FC19CC"/>
    <w:rsid w:val="00FC211C"/>
    <w:rsid w:val="00FC2497"/>
    <w:rsid w:val="00FC2C9C"/>
    <w:rsid w:val="00FC30D2"/>
    <w:rsid w:val="00FC506E"/>
    <w:rsid w:val="00FC5338"/>
    <w:rsid w:val="00FC58B8"/>
    <w:rsid w:val="00FC5BC0"/>
    <w:rsid w:val="00FC5CBF"/>
    <w:rsid w:val="00FC67C0"/>
    <w:rsid w:val="00FC6D8D"/>
    <w:rsid w:val="00FC6FC3"/>
    <w:rsid w:val="00FC777D"/>
    <w:rsid w:val="00FC788B"/>
    <w:rsid w:val="00FC7B3F"/>
    <w:rsid w:val="00FD0419"/>
    <w:rsid w:val="00FD0E46"/>
    <w:rsid w:val="00FD0E47"/>
    <w:rsid w:val="00FD212C"/>
    <w:rsid w:val="00FD21BE"/>
    <w:rsid w:val="00FD37B9"/>
    <w:rsid w:val="00FD3B16"/>
    <w:rsid w:val="00FD3F74"/>
    <w:rsid w:val="00FD47D8"/>
    <w:rsid w:val="00FD49C8"/>
    <w:rsid w:val="00FD4A77"/>
    <w:rsid w:val="00FD4B6C"/>
    <w:rsid w:val="00FD4C3F"/>
    <w:rsid w:val="00FD717E"/>
    <w:rsid w:val="00FD7409"/>
    <w:rsid w:val="00FD7453"/>
    <w:rsid w:val="00FD7DBD"/>
    <w:rsid w:val="00FE0A67"/>
    <w:rsid w:val="00FE0CA8"/>
    <w:rsid w:val="00FE1A5A"/>
    <w:rsid w:val="00FE1FBE"/>
    <w:rsid w:val="00FE2688"/>
    <w:rsid w:val="00FE28F9"/>
    <w:rsid w:val="00FE3058"/>
    <w:rsid w:val="00FE30E5"/>
    <w:rsid w:val="00FE3365"/>
    <w:rsid w:val="00FE449D"/>
    <w:rsid w:val="00FE4AB5"/>
    <w:rsid w:val="00FE5D48"/>
    <w:rsid w:val="00FE6232"/>
    <w:rsid w:val="00FF07CA"/>
    <w:rsid w:val="00FF0D13"/>
    <w:rsid w:val="00FF0DA0"/>
    <w:rsid w:val="00FF1969"/>
    <w:rsid w:val="00FF1A7D"/>
    <w:rsid w:val="00FF1CE4"/>
    <w:rsid w:val="00FF28E1"/>
    <w:rsid w:val="00FF2DF9"/>
    <w:rsid w:val="00FF33BF"/>
    <w:rsid w:val="00FF3A96"/>
    <w:rsid w:val="00FF4FF3"/>
    <w:rsid w:val="00FF689B"/>
    <w:rsid w:val="00FF6CE4"/>
    <w:rsid w:val="00FF74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14:docId w14:val="2E0D7400"/>
  <w15:docId w15:val="{504CB8F7-2C6D-4A17-B944-14B762B49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AE0CA2"/>
  </w:style>
  <w:style w:type="paragraph" w:styleId="10">
    <w:name w:val="heading 1"/>
    <w:basedOn w:val="a7"/>
    <w:next w:val="a7"/>
    <w:link w:val="11"/>
    <w:uiPriority w:val="9"/>
    <w:qFormat/>
    <w:rsid w:val="007B348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0">
    <w:name w:val="heading 2"/>
    <w:basedOn w:val="a7"/>
    <w:next w:val="a7"/>
    <w:link w:val="21"/>
    <w:uiPriority w:val="9"/>
    <w:unhideWhenUsed/>
    <w:qFormat/>
    <w:rsid w:val="00C9243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0">
    <w:name w:val="heading 3"/>
    <w:basedOn w:val="a7"/>
    <w:next w:val="a7"/>
    <w:link w:val="31"/>
    <w:uiPriority w:val="9"/>
    <w:semiHidden/>
    <w:unhideWhenUsed/>
    <w:qFormat/>
    <w:rsid w:val="0095559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0">
    <w:name w:val="heading 4"/>
    <w:basedOn w:val="a7"/>
    <w:next w:val="a7"/>
    <w:link w:val="41"/>
    <w:uiPriority w:val="9"/>
    <w:semiHidden/>
    <w:unhideWhenUsed/>
    <w:qFormat/>
    <w:rsid w:val="002D0B4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7"/>
    <w:next w:val="a7"/>
    <w:link w:val="51"/>
    <w:uiPriority w:val="9"/>
    <w:semiHidden/>
    <w:unhideWhenUsed/>
    <w:qFormat/>
    <w:rsid w:val="003A7A41"/>
    <w:pPr>
      <w:keepNext/>
      <w:keepLines/>
      <w:spacing w:before="40" w:after="0"/>
      <w:outlineLvl w:val="4"/>
    </w:pPr>
    <w:rPr>
      <w:rFonts w:asciiTheme="majorHAnsi" w:eastAsiaTheme="majorEastAsia" w:hAnsiTheme="majorHAnsi" w:cstheme="majorBidi"/>
      <w:color w:val="2E74B5" w:themeColor="accent1" w:themeShade="BF"/>
    </w:rPr>
  </w:style>
  <w:style w:type="paragraph" w:styleId="9">
    <w:name w:val="heading 9"/>
    <w:basedOn w:val="a7"/>
    <w:next w:val="a7"/>
    <w:link w:val="90"/>
    <w:uiPriority w:val="9"/>
    <w:semiHidden/>
    <w:unhideWhenUsed/>
    <w:qFormat/>
    <w:rsid w:val="00DD7CE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x-btn-inner">
    <w:name w:val="x-btn-inner"/>
    <w:basedOn w:val="a8"/>
    <w:rsid w:val="009F7901"/>
  </w:style>
  <w:style w:type="character" w:styleId="ab">
    <w:name w:val="Hyperlink"/>
    <w:basedOn w:val="a8"/>
    <w:uiPriority w:val="99"/>
    <w:unhideWhenUsed/>
    <w:rsid w:val="00CA2B52"/>
    <w:rPr>
      <w:color w:val="0000FF"/>
      <w:u w:val="single"/>
    </w:rPr>
  </w:style>
  <w:style w:type="paragraph" w:styleId="ac">
    <w:name w:val="List Paragraph"/>
    <w:aliases w:val="ПАРАГРАФ,Ненумерованный список,it_List1"/>
    <w:basedOn w:val="a7"/>
    <w:link w:val="ad"/>
    <w:uiPriority w:val="34"/>
    <w:qFormat/>
    <w:rsid w:val="00B3790C"/>
    <w:pPr>
      <w:ind w:left="720"/>
      <w:contextualSpacing/>
    </w:pPr>
  </w:style>
  <w:style w:type="paragraph" w:styleId="ae">
    <w:name w:val="Balloon Text"/>
    <w:basedOn w:val="a7"/>
    <w:link w:val="af"/>
    <w:uiPriority w:val="99"/>
    <w:unhideWhenUsed/>
    <w:rsid w:val="002A558A"/>
    <w:pPr>
      <w:spacing w:after="0" w:line="240" w:lineRule="auto"/>
    </w:pPr>
    <w:rPr>
      <w:rFonts w:ascii="Tahoma" w:hAnsi="Tahoma" w:cs="Tahoma"/>
      <w:sz w:val="16"/>
      <w:szCs w:val="16"/>
    </w:rPr>
  </w:style>
  <w:style w:type="character" w:customStyle="1" w:styleId="af">
    <w:name w:val="Текст выноски Знак"/>
    <w:basedOn w:val="a8"/>
    <w:link w:val="ae"/>
    <w:uiPriority w:val="99"/>
    <w:rsid w:val="002A558A"/>
    <w:rPr>
      <w:rFonts w:ascii="Tahoma" w:hAnsi="Tahoma" w:cs="Tahoma"/>
      <w:sz w:val="16"/>
      <w:szCs w:val="16"/>
    </w:rPr>
  </w:style>
  <w:style w:type="paragraph" w:customStyle="1" w:styleId="12">
    <w:name w:val="Заголовок 1а"/>
    <w:basedOn w:val="a7"/>
    <w:rsid w:val="009D5C3C"/>
    <w:pPr>
      <w:ind w:left="788" w:hanging="72"/>
    </w:pPr>
  </w:style>
  <w:style w:type="paragraph" w:customStyle="1" w:styleId="22">
    <w:name w:val="Заголовок 2а"/>
    <w:basedOn w:val="a7"/>
    <w:rsid w:val="009D5C3C"/>
    <w:pPr>
      <w:ind w:left="2352" w:hanging="432"/>
    </w:pPr>
  </w:style>
  <w:style w:type="paragraph" w:customStyle="1" w:styleId="32">
    <w:name w:val="Заголовок 3а"/>
    <w:basedOn w:val="a7"/>
    <w:rsid w:val="009D5C3C"/>
    <w:pPr>
      <w:ind w:left="2484" w:hanging="504"/>
    </w:pPr>
  </w:style>
  <w:style w:type="paragraph" w:styleId="af0">
    <w:name w:val="Body Text Indent"/>
    <w:aliases w:val="Основной текст 1,Нумерованный список !!,Надин стиль,Знак2,Исторические события,Ист события с точкой,Основной текст с отступом Знак Знак,Body Text Indent,Основной текст с отступом1,Основной текст лево,Основной текст лево1"/>
    <w:basedOn w:val="a7"/>
    <w:link w:val="af1"/>
    <w:qFormat/>
    <w:rsid w:val="00573684"/>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f1">
    <w:name w:val="Основной текст с отступом Знак"/>
    <w:aliases w:val="Основной текст 1 Знак,Нумерованный список !! Знак,Надин стиль Знак,Знак2 Знак,Исторические события Знак,Ист события с точкой Знак,Основной текст с отступом Знак Знак Знак,Body Text Indent Знак,Основной текст лево Знак"/>
    <w:basedOn w:val="a8"/>
    <w:link w:val="af0"/>
    <w:rsid w:val="00573684"/>
    <w:rPr>
      <w:rFonts w:ascii="Times New Roman" w:eastAsia="Times New Roman" w:hAnsi="Times New Roman" w:cs="Times New Roman"/>
      <w:sz w:val="28"/>
      <w:szCs w:val="20"/>
      <w:lang w:eastAsia="ru-RU"/>
    </w:rPr>
  </w:style>
  <w:style w:type="paragraph" w:styleId="23">
    <w:name w:val="Body Text Indent 2"/>
    <w:basedOn w:val="a7"/>
    <w:link w:val="24"/>
    <w:unhideWhenUsed/>
    <w:rsid w:val="00573684"/>
    <w:pPr>
      <w:spacing w:after="120" w:line="480" w:lineRule="auto"/>
      <w:ind w:left="283"/>
    </w:pPr>
  </w:style>
  <w:style w:type="character" w:customStyle="1" w:styleId="24">
    <w:name w:val="Основной текст с отступом 2 Знак"/>
    <w:basedOn w:val="a8"/>
    <w:link w:val="23"/>
    <w:rsid w:val="00573684"/>
  </w:style>
  <w:style w:type="table" w:styleId="af2">
    <w:name w:val="Table Grid"/>
    <w:basedOn w:val="a9"/>
    <w:uiPriority w:val="39"/>
    <w:rsid w:val="00EE1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7"/>
    <w:link w:val="af4"/>
    <w:uiPriority w:val="99"/>
    <w:unhideWhenUsed/>
    <w:rsid w:val="001D6355"/>
    <w:pPr>
      <w:spacing w:after="120"/>
    </w:pPr>
  </w:style>
  <w:style w:type="character" w:customStyle="1" w:styleId="af4">
    <w:name w:val="Основной текст Знак"/>
    <w:basedOn w:val="a8"/>
    <w:link w:val="af3"/>
    <w:uiPriority w:val="99"/>
    <w:rsid w:val="001D6355"/>
  </w:style>
  <w:style w:type="character" w:customStyle="1" w:styleId="13">
    <w:name w:val="Основной текст Знак1"/>
    <w:basedOn w:val="a8"/>
    <w:uiPriority w:val="99"/>
    <w:rsid w:val="001D6355"/>
    <w:rPr>
      <w:sz w:val="28"/>
      <w:lang w:val="ru-RU" w:eastAsia="ru-RU" w:bidi="ar-SA"/>
    </w:rPr>
  </w:style>
  <w:style w:type="character" w:customStyle="1" w:styleId="s10">
    <w:name w:val="s_10"/>
    <w:basedOn w:val="a8"/>
    <w:rsid w:val="00A21090"/>
  </w:style>
  <w:style w:type="numbering" w:customStyle="1" w:styleId="1">
    <w:name w:val="Стиль1"/>
    <w:uiPriority w:val="99"/>
    <w:rsid w:val="00770C03"/>
    <w:pPr>
      <w:numPr>
        <w:numId w:val="1"/>
      </w:numPr>
    </w:pPr>
  </w:style>
  <w:style w:type="numbering" w:customStyle="1" w:styleId="2">
    <w:name w:val="Стиль2"/>
    <w:rsid w:val="00770C03"/>
    <w:pPr>
      <w:numPr>
        <w:numId w:val="2"/>
      </w:numPr>
    </w:pPr>
  </w:style>
  <w:style w:type="paragraph" w:styleId="14">
    <w:name w:val="toc 1"/>
    <w:basedOn w:val="a7"/>
    <w:next w:val="a7"/>
    <w:autoRedefine/>
    <w:uiPriority w:val="39"/>
    <w:rsid w:val="00FE0CA8"/>
    <w:pPr>
      <w:tabs>
        <w:tab w:val="left" w:pos="1320"/>
        <w:tab w:val="right" w:leader="dot" w:pos="9923"/>
      </w:tabs>
      <w:spacing w:before="120" w:after="0" w:line="240" w:lineRule="auto"/>
      <w:ind w:left="284" w:right="-1" w:hanging="284"/>
      <w:jc w:val="both"/>
    </w:pPr>
    <w:rPr>
      <w:rFonts w:ascii="Times New Roman" w:eastAsiaTheme="majorEastAsia" w:hAnsi="Times New Roman" w:cs="Times New Roman"/>
      <w:bCs/>
      <w:caps/>
      <w:noProof/>
      <w:lang w:eastAsia="ru-RU"/>
    </w:rPr>
  </w:style>
  <w:style w:type="paragraph" w:styleId="25">
    <w:name w:val="toc 2"/>
    <w:basedOn w:val="a7"/>
    <w:next w:val="a7"/>
    <w:autoRedefine/>
    <w:uiPriority w:val="39"/>
    <w:rsid w:val="00FE0CA8"/>
    <w:pPr>
      <w:tabs>
        <w:tab w:val="right" w:leader="dot" w:pos="9923"/>
      </w:tabs>
      <w:spacing w:after="0" w:line="240" w:lineRule="auto"/>
      <w:ind w:left="284" w:right="-1"/>
      <w:jc w:val="both"/>
    </w:pPr>
    <w:rPr>
      <w:rFonts w:ascii="Times New Roman" w:eastAsia="Times New Roman" w:hAnsi="Times New Roman" w:cs="Times New Roman"/>
      <w:bCs/>
      <w:noProof/>
      <w:sz w:val="24"/>
      <w:szCs w:val="24"/>
      <w:lang w:eastAsia="ru-RU"/>
    </w:rPr>
  </w:style>
  <w:style w:type="paragraph" w:customStyle="1" w:styleId="15">
    <w:name w:val="Цитата1"/>
    <w:basedOn w:val="a7"/>
    <w:rsid w:val="009D53EA"/>
    <w:pPr>
      <w:spacing w:after="0" w:line="240" w:lineRule="auto"/>
    </w:pPr>
    <w:rPr>
      <w:rFonts w:ascii="Times New Roman" w:eastAsia="Times New Roman" w:hAnsi="Times New Roman" w:cs="Times New Roman"/>
      <w:sz w:val="28"/>
      <w:szCs w:val="20"/>
      <w:lang w:eastAsia="ru-RU"/>
    </w:rPr>
  </w:style>
  <w:style w:type="paragraph" w:styleId="af5">
    <w:name w:val="header"/>
    <w:basedOn w:val="a7"/>
    <w:link w:val="af6"/>
    <w:uiPriority w:val="99"/>
    <w:unhideWhenUsed/>
    <w:rsid w:val="009D53EA"/>
    <w:pPr>
      <w:tabs>
        <w:tab w:val="center" w:pos="4677"/>
        <w:tab w:val="right" w:pos="9355"/>
      </w:tabs>
      <w:spacing w:after="0" w:line="240" w:lineRule="auto"/>
    </w:pPr>
  </w:style>
  <w:style w:type="character" w:customStyle="1" w:styleId="af6">
    <w:name w:val="Верхний колонтитул Знак"/>
    <w:basedOn w:val="a8"/>
    <w:link w:val="af5"/>
    <w:uiPriority w:val="99"/>
    <w:rsid w:val="009D53EA"/>
  </w:style>
  <w:style w:type="paragraph" w:styleId="af7">
    <w:name w:val="footer"/>
    <w:basedOn w:val="a7"/>
    <w:link w:val="af8"/>
    <w:uiPriority w:val="99"/>
    <w:unhideWhenUsed/>
    <w:rsid w:val="009D53EA"/>
    <w:pPr>
      <w:tabs>
        <w:tab w:val="center" w:pos="4677"/>
        <w:tab w:val="right" w:pos="9355"/>
      </w:tabs>
      <w:spacing w:after="0" w:line="240" w:lineRule="auto"/>
    </w:pPr>
  </w:style>
  <w:style w:type="character" w:customStyle="1" w:styleId="af8">
    <w:name w:val="Нижний колонтитул Знак"/>
    <w:basedOn w:val="a8"/>
    <w:link w:val="af7"/>
    <w:uiPriority w:val="99"/>
    <w:rsid w:val="009D53EA"/>
  </w:style>
  <w:style w:type="character" w:styleId="af9">
    <w:name w:val="Strong"/>
    <w:uiPriority w:val="22"/>
    <w:qFormat/>
    <w:rsid w:val="004A558D"/>
    <w:rPr>
      <w:b/>
      <w:lang w:val="ru-RU"/>
    </w:rPr>
  </w:style>
  <w:style w:type="paragraph" w:customStyle="1" w:styleId="afa">
    <w:name w:val="Осн_текст"/>
    <w:basedOn w:val="a7"/>
    <w:link w:val="afb"/>
    <w:qFormat/>
    <w:rsid w:val="00591624"/>
    <w:pPr>
      <w:spacing w:after="0" w:line="240" w:lineRule="auto"/>
      <w:ind w:firstLine="709"/>
      <w:jc w:val="both"/>
    </w:pPr>
    <w:rPr>
      <w:rFonts w:ascii="Times New Roman" w:eastAsia="Times New Roman" w:hAnsi="Times New Roman" w:cs="Times New Roman"/>
      <w:sz w:val="28"/>
      <w:szCs w:val="24"/>
      <w:lang w:eastAsia="ru-RU"/>
    </w:rPr>
  </w:style>
  <w:style w:type="character" w:customStyle="1" w:styleId="afb">
    <w:name w:val="Осн_текст Знак"/>
    <w:basedOn w:val="a8"/>
    <w:link w:val="afa"/>
    <w:rsid w:val="00591624"/>
    <w:rPr>
      <w:rFonts w:ascii="Times New Roman" w:eastAsia="Times New Roman" w:hAnsi="Times New Roman" w:cs="Times New Roman"/>
      <w:sz w:val="28"/>
      <w:szCs w:val="24"/>
      <w:lang w:eastAsia="ru-RU"/>
    </w:rPr>
  </w:style>
  <w:style w:type="paragraph" w:styleId="33">
    <w:name w:val="Body Text Indent 3"/>
    <w:basedOn w:val="a7"/>
    <w:link w:val="34"/>
    <w:unhideWhenUsed/>
    <w:rsid w:val="00384D5E"/>
    <w:pPr>
      <w:spacing w:after="120"/>
      <w:ind w:left="283"/>
    </w:pPr>
    <w:rPr>
      <w:sz w:val="16"/>
      <w:szCs w:val="16"/>
    </w:rPr>
  </w:style>
  <w:style w:type="character" w:customStyle="1" w:styleId="34">
    <w:name w:val="Основной текст с отступом 3 Знак"/>
    <w:basedOn w:val="a8"/>
    <w:link w:val="33"/>
    <w:rsid w:val="00384D5E"/>
    <w:rPr>
      <w:sz w:val="16"/>
      <w:szCs w:val="16"/>
    </w:rPr>
  </w:style>
  <w:style w:type="paragraph" w:customStyle="1" w:styleId="a5">
    <w:name w:val="рис"/>
    <w:basedOn w:val="af3"/>
    <w:rsid w:val="00384D5E"/>
    <w:pPr>
      <w:numPr>
        <w:numId w:val="3"/>
      </w:numPr>
      <w:tabs>
        <w:tab w:val="clear" w:pos="0"/>
        <w:tab w:val="num" w:pos="1637"/>
      </w:tabs>
      <w:spacing w:before="120" w:line="240" w:lineRule="auto"/>
      <w:ind w:left="1565" w:hanging="357"/>
      <w:jc w:val="center"/>
    </w:pPr>
    <w:rPr>
      <w:rFonts w:ascii="Times New Roman" w:eastAsia="Times New Roman" w:hAnsi="Times New Roman" w:cs="Times New Roman"/>
      <w:sz w:val="28"/>
      <w:szCs w:val="20"/>
      <w:lang w:eastAsia="ru-RU"/>
    </w:rPr>
  </w:style>
  <w:style w:type="paragraph" w:customStyle="1" w:styleId="42">
    <w:name w:val="заголовок 4а"/>
    <w:basedOn w:val="a7"/>
    <w:autoRedefine/>
    <w:rsid w:val="003E70D4"/>
    <w:pPr>
      <w:spacing w:after="0" w:line="240" w:lineRule="auto"/>
      <w:ind w:left="8100"/>
      <w:jc w:val="center"/>
    </w:pPr>
    <w:rPr>
      <w:rFonts w:ascii="Times New Roman" w:eastAsia="Times New Roman" w:hAnsi="Times New Roman" w:cs="Times New Roman"/>
      <w:sz w:val="28"/>
      <w:szCs w:val="28"/>
      <w:lang w:eastAsia="ru-RU"/>
    </w:rPr>
  </w:style>
  <w:style w:type="paragraph" w:customStyle="1" w:styleId="110">
    <w:name w:val="Основной текст с отступом.об11"/>
    <w:basedOn w:val="a7"/>
    <w:rsid w:val="00384D5E"/>
    <w:pPr>
      <w:spacing w:after="0" w:line="240" w:lineRule="atLeast"/>
      <w:ind w:firstLine="720"/>
      <w:jc w:val="both"/>
    </w:pPr>
    <w:rPr>
      <w:rFonts w:ascii="Times New Roman" w:eastAsia="Times New Roman" w:hAnsi="Times New Roman" w:cs="Times New Roman"/>
      <w:snapToGrid w:val="0"/>
      <w:sz w:val="28"/>
      <w:szCs w:val="20"/>
      <w:lang w:eastAsia="ru-RU"/>
    </w:rPr>
  </w:style>
  <w:style w:type="paragraph" w:customStyle="1" w:styleId="afc">
    <w:name w:val="Назв"/>
    <w:basedOn w:val="afa"/>
    <w:link w:val="afd"/>
    <w:autoRedefine/>
    <w:rsid w:val="00D31807"/>
    <w:pPr>
      <w:spacing w:after="120"/>
      <w:ind w:firstLine="0"/>
      <w:contextualSpacing/>
      <w:jc w:val="center"/>
    </w:pPr>
    <w:rPr>
      <w:b/>
      <w:szCs w:val="28"/>
    </w:rPr>
  </w:style>
  <w:style w:type="character" w:customStyle="1" w:styleId="afd">
    <w:name w:val="Назв Знак"/>
    <w:basedOn w:val="a8"/>
    <w:link w:val="afc"/>
    <w:rsid w:val="00D31807"/>
    <w:rPr>
      <w:rFonts w:ascii="Times New Roman" w:eastAsia="Times New Roman" w:hAnsi="Times New Roman" w:cs="Times New Roman"/>
      <w:b/>
      <w:sz w:val="28"/>
      <w:szCs w:val="28"/>
      <w:lang w:eastAsia="ru-RU"/>
    </w:rPr>
  </w:style>
  <w:style w:type="paragraph" w:customStyle="1" w:styleId="a1">
    <w:name w:val="маркер"/>
    <w:basedOn w:val="afa"/>
    <w:rsid w:val="00832376"/>
    <w:pPr>
      <w:numPr>
        <w:numId w:val="4"/>
      </w:numPr>
    </w:pPr>
    <w:rPr>
      <w:szCs w:val="28"/>
    </w:rPr>
  </w:style>
  <w:style w:type="paragraph" w:customStyle="1" w:styleId="Normal0">
    <w:name w:val="Normal 0"/>
    <w:basedOn w:val="a7"/>
    <w:link w:val="Normal00"/>
    <w:qFormat/>
    <w:rsid w:val="00832376"/>
    <w:pPr>
      <w:spacing w:after="0" w:line="240" w:lineRule="auto"/>
      <w:ind w:firstLine="567"/>
      <w:jc w:val="both"/>
    </w:pPr>
    <w:rPr>
      <w:rFonts w:ascii="Times New Roman" w:eastAsia="Times New Roman" w:hAnsi="Times New Roman" w:cs="Times New Roman"/>
      <w:sz w:val="28"/>
      <w:szCs w:val="28"/>
      <w:lang w:eastAsia="ru-RU"/>
    </w:rPr>
  </w:style>
  <w:style w:type="character" w:customStyle="1" w:styleId="Normal00">
    <w:name w:val="Normal 0 Знак"/>
    <w:link w:val="Normal0"/>
    <w:rsid w:val="00832376"/>
    <w:rPr>
      <w:rFonts w:ascii="Times New Roman" w:eastAsia="Times New Roman" w:hAnsi="Times New Roman" w:cs="Times New Roman"/>
      <w:sz w:val="28"/>
      <w:szCs w:val="28"/>
      <w:lang w:eastAsia="ru-RU"/>
    </w:rPr>
  </w:style>
  <w:style w:type="character" w:customStyle="1" w:styleId="blk">
    <w:name w:val="blk"/>
    <w:basedOn w:val="a8"/>
    <w:rsid w:val="001910BC"/>
  </w:style>
  <w:style w:type="paragraph" w:styleId="afe">
    <w:name w:val="Title"/>
    <w:basedOn w:val="a7"/>
    <w:link w:val="aff"/>
    <w:qFormat/>
    <w:rsid w:val="003F7B1E"/>
    <w:pPr>
      <w:spacing w:after="120" w:line="240" w:lineRule="auto"/>
      <w:ind w:firstLine="720"/>
      <w:contextualSpacing/>
      <w:jc w:val="center"/>
    </w:pPr>
    <w:rPr>
      <w:rFonts w:ascii="Times New Roman" w:eastAsia="Times New Roman" w:hAnsi="Times New Roman" w:cs="Times New Roman"/>
      <w:b/>
      <w:sz w:val="28"/>
      <w:szCs w:val="20"/>
      <w:lang w:val="en-US" w:eastAsia="ru-RU"/>
    </w:rPr>
  </w:style>
  <w:style w:type="character" w:customStyle="1" w:styleId="aff">
    <w:name w:val="Название Знак"/>
    <w:basedOn w:val="a8"/>
    <w:link w:val="afe"/>
    <w:rsid w:val="003F7B1E"/>
    <w:rPr>
      <w:rFonts w:ascii="Times New Roman" w:eastAsia="Times New Roman" w:hAnsi="Times New Roman" w:cs="Times New Roman"/>
      <w:b/>
      <w:sz w:val="28"/>
      <w:szCs w:val="20"/>
      <w:lang w:val="en-US" w:eastAsia="ru-RU"/>
    </w:rPr>
  </w:style>
  <w:style w:type="paragraph" w:customStyle="1" w:styleId="aff0">
    <w:name w:val="мал_маркер"/>
    <w:basedOn w:val="a1"/>
    <w:rsid w:val="003F7B1E"/>
    <w:pPr>
      <w:numPr>
        <w:numId w:val="0"/>
      </w:numPr>
      <w:tabs>
        <w:tab w:val="num" w:pos="0"/>
      </w:tabs>
      <w:ind w:left="851"/>
    </w:pPr>
    <w:rPr>
      <w:sz w:val="20"/>
      <w:szCs w:val="20"/>
    </w:rPr>
  </w:style>
  <w:style w:type="paragraph" w:customStyle="1" w:styleId="a3">
    <w:name w:val="Мал_маркер"/>
    <w:basedOn w:val="a7"/>
    <w:rsid w:val="00C14BC0"/>
    <w:pPr>
      <w:numPr>
        <w:numId w:val="6"/>
      </w:numPr>
      <w:tabs>
        <w:tab w:val="left" w:pos="284"/>
      </w:tabs>
      <w:spacing w:after="0" w:line="240" w:lineRule="auto"/>
      <w:jc w:val="both"/>
      <w:outlineLvl w:val="0"/>
    </w:pPr>
    <w:rPr>
      <w:rFonts w:ascii="Times New Roman" w:eastAsia="Times New Roman" w:hAnsi="Times New Roman" w:cs="Times New Roman"/>
      <w:sz w:val="20"/>
      <w:szCs w:val="20"/>
      <w:lang w:eastAsia="ru-RU"/>
    </w:rPr>
  </w:style>
  <w:style w:type="paragraph" w:customStyle="1" w:styleId="aff1">
    <w:name w:val="Оглавл"/>
    <w:basedOn w:val="af0"/>
    <w:rsid w:val="00107E1D"/>
    <w:pPr>
      <w:ind w:firstLine="0"/>
      <w:jc w:val="center"/>
    </w:pPr>
    <w:rPr>
      <w:b/>
      <w:bCs/>
    </w:rPr>
  </w:style>
  <w:style w:type="character" w:customStyle="1" w:styleId="11">
    <w:name w:val="Заголовок 1 Знак"/>
    <w:basedOn w:val="a8"/>
    <w:link w:val="10"/>
    <w:uiPriority w:val="9"/>
    <w:rsid w:val="007B348B"/>
    <w:rPr>
      <w:rFonts w:asciiTheme="majorHAnsi" w:eastAsiaTheme="majorEastAsia" w:hAnsiTheme="majorHAnsi" w:cstheme="majorBidi"/>
      <w:color w:val="2E74B5" w:themeColor="accent1" w:themeShade="BF"/>
      <w:sz w:val="32"/>
      <w:szCs w:val="32"/>
    </w:rPr>
  </w:style>
  <w:style w:type="character" w:customStyle="1" w:styleId="21">
    <w:name w:val="Заголовок 2 Знак"/>
    <w:basedOn w:val="a8"/>
    <w:link w:val="20"/>
    <w:uiPriority w:val="9"/>
    <w:rsid w:val="00C92438"/>
    <w:rPr>
      <w:rFonts w:asciiTheme="majorHAnsi" w:eastAsiaTheme="majorEastAsia" w:hAnsiTheme="majorHAnsi" w:cstheme="majorBidi"/>
      <w:color w:val="2E74B5" w:themeColor="accent1" w:themeShade="BF"/>
      <w:sz w:val="26"/>
      <w:szCs w:val="26"/>
    </w:rPr>
  </w:style>
  <w:style w:type="numbering" w:customStyle="1" w:styleId="3">
    <w:name w:val="Стиль3"/>
    <w:uiPriority w:val="99"/>
    <w:rsid w:val="001A43D0"/>
    <w:pPr>
      <w:numPr>
        <w:numId w:val="7"/>
      </w:numPr>
    </w:pPr>
  </w:style>
  <w:style w:type="paragraph" w:styleId="aff2">
    <w:name w:val="TOC Heading"/>
    <w:basedOn w:val="10"/>
    <w:next w:val="a7"/>
    <w:uiPriority w:val="39"/>
    <w:unhideWhenUsed/>
    <w:qFormat/>
    <w:rsid w:val="009B346B"/>
    <w:pPr>
      <w:outlineLvl w:val="9"/>
    </w:pPr>
    <w:rPr>
      <w:lang w:eastAsia="ru-RU"/>
    </w:rPr>
  </w:style>
  <w:style w:type="numbering" w:customStyle="1" w:styleId="4">
    <w:name w:val="Стиль4"/>
    <w:uiPriority w:val="99"/>
    <w:rsid w:val="00EB3CA9"/>
    <w:pPr>
      <w:numPr>
        <w:numId w:val="10"/>
      </w:numPr>
    </w:pPr>
  </w:style>
  <w:style w:type="character" w:customStyle="1" w:styleId="90">
    <w:name w:val="Заголовок 9 Знак"/>
    <w:basedOn w:val="a8"/>
    <w:link w:val="9"/>
    <w:uiPriority w:val="9"/>
    <w:rsid w:val="00DD7CE8"/>
    <w:rPr>
      <w:rFonts w:asciiTheme="majorHAnsi" w:eastAsiaTheme="majorEastAsia" w:hAnsiTheme="majorHAnsi" w:cstheme="majorBidi"/>
      <w:i/>
      <w:iCs/>
      <w:color w:val="272727" w:themeColor="text1" w:themeTint="D8"/>
      <w:sz w:val="21"/>
      <w:szCs w:val="21"/>
    </w:rPr>
  </w:style>
  <w:style w:type="paragraph" w:customStyle="1" w:styleId="ConsPlusNormal">
    <w:name w:val="ConsPlusNormal"/>
    <w:rsid w:val="008F0470"/>
    <w:pPr>
      <w:widowControl w:val="0"/>
      <w:autoSpaceDE w:val="0"/>
      <w:autoSpaceDN w:val="0"/>
      <w:spacing w:after="0" w:line="240" w:lineRule="auto"/>
    </w:pPr>
    <w:rPr>
      <w:rFonts w:ascii="Calibri" w:eastAsia="Times New Roman" w:hAnsi="Calibri" w:cs="Calibri"/>
      <w:szCs w:val="20"/>
      <w:lang w:eastAsia="ru-RU"/>
    </w:rPr>
  </w:style>
  <w:style w:type="character" w:customStyle="1" w:styleId="spelle">
    <w:name w:val="spelle"/>
    <w:basedOn w:val="a8"/>
    <w:rsid w:val="00F420CA"/>
  </w:style>
  <w:style w:type="paragraph" w:styleId="aff3">
    <w:name w:val="Normal (Web)"/>
    <w:aliases w:val="Обычный (Web),Обычный (веб)1"/>
    <w:basedOn w:val="a7"/>
    <w:uiPriority w:val="99"/>
    <w:qFormat/>
    <w:rsid w:val="00B47D55"/>
    <w:pPr>
      <w:spacing w:before="100" w:after="100" w:line="240" w:lineRule="auto"/>
    </w:pPr>
    <w:rPr>
      <w:rFonts w:ascii="Arial" w:eastAsia="Calibri" w:hAnsi="Arial" w:cs="Times New Roman"/>
      <w:sz w:val="18"/>
      <w:szCs w:val="20"/>
      <w:lang w:eastAsia="ru-RU"/>
    </w:rPr>
  </w:style>
  <w:style w:type="paragraph" w:customStyle="1" w:styleId="aff4">
    <w:name w:val="Внутренний адрес"/>
    <w:basedOn w:val="a7"/>
    <w:rsid w:val="0005208B"/>
    <w:pPr>
      <w:spacing w:after="0" w:line="240" w:lineRule="auto"/>
      <w:jc w:val="both"/>
    </w:pPr>
    <w:rPr>
      <w:rFonts w:ascii="Times New Roman" w:eastAsia="Times New Roman" w:hAnsi="Times New Roman" w:cs="Times New Roman"/>
      <w:sz w:val="28"/>
      <w:szCs w:val="20"/>
      <w:lang w:val="en-US" w:eastAsia="ru-RU"/>
    </w:rPr>
  </w:style>
  <w:style w:type="paragraph" w:customStyle="1" w:styleId="aff5">
    <w:name w:val="Номер"/>
    <w:basedOn w:val="a7"/>
    <w:link w:val="aff6"/>
    <w:rsid w:val="00F37A38"/>
    <w:pPr>
      <w:tabs>
        <w:tab w:val="num" w:pos="360"/>
      </w:tabs>
      <w:spacing w:after="0" w:line="240" w:lineRule="auto"/>
      <w:ind w:left="360" w:hanging="360"/>
      <w:jc w:val="both"/>
    </w:pPr>
    <w:rPr>
      <w:rFonts w:ascii="Times New Roman" w:eastAsia="Times New Roman" w:hAnsi="Times New Roman" w:cs="Times New Roman"/>
      <w:sz w:val="28"/>
      <w:szCs w:val="20"/>
      <w:lang w:eastAsia="ru-RU"/>
    </w:rPr>
  </w:style>
  <w:style w:type="paragraph" w:customStyle="1" w:styleId="26">
    <w:name w:val="ффф2"/>
    <w:basedOn w:val="a7"/>
    <w:rsid w:val="00F37A38"/>
    <w:pPr>
      <w:spacing w:after="0" w:line="240" w:lineRule="atLeast"/>
      <w:jc w:val="both"/>
    </w:pPr>
    <w:rPr>
      <w:rFonts w:ascii="Times New Roman" w:eastAsia="Times New Roman" w:hAnsi="Times New Roman" w:cs="Times New Roman"/>
      <w:sz w:val="28"/>
      <w:szCs w:val="20"/>
      <w:lang w:eastAsia="ru-RU"/>
    </w:rPr>
  </w:style>
  <w:style w:type="paragraph" w:customStyle="1" w:styleId="16">
    <w:name w:val="Стиль Заголовок 1а + не полужирный"/>
    <w:basedOn w:val="a7"/>
    <w:autoRedefine/>
    <w:rsid w:val="00E97CBE"/>
    <w:pPr>
      <w:widowControl w:val="0"/>
      <w:suppressAutoHyphens/>
      <w:spacing w:line="240" w:lineRule="auto"/>
      <w:ind w:firstLine="709"/>
      <w:jc w:val="center"/>
      <w:outlineLvl w:val="0"/>
    </w:pPr>
    <w:rPr>
      <w:rFonts w:ascii="Times New Roman" w:eastAsia="Times New Roman" w:hAnsi="Times New Roman" w:cs="Times New Roman"/>
      <w:b/>
      <w:sz w:val="28"/>
      <w:szCs w:val="28"/>
      <w:lang w:eastAsia="ru-RU"/>
    </w:rPr>
  </w:style>
  <w:style w:type="paragraph" w:customStyle="1" w:styleId="a4">
    <w:name w:val="Маркер"/>
    <w:basedOn w:val="afa"/>
    <w:link w:val="aff7"/>
    <w:rsid w:val="00591518"/>
    <w:pPr>
      <w:numPr>
        <w:numId w:val="13"/>
      </w:numPr>
    </w:pPr>
    <w:rPr>
      <w:szCs w:val="20"/>
    </w:rPr>
  </w:style>
  <w:style w:type="character" w:customStyle="1" w:styleId="aff7">
    <w:name w:val="Маркер Знак Знак"/>
    <w:link w:val="a4"/>
    <w:rsid w:val="00591518"/>
    <w:rPr>
      <w:rFonts w:ascii="Times New Roman" w:eastAsia="Times New Roman" w:hAnsi="Times New Roman" w:cs="Times New Roman"/>
      <w:sz w:val="28"/>
      <w:szCs w:val="20"/>
      <w:lang w:eastAsia="ru-RU"/>
    </w:rPr>
  </w:style>
  <w:style w:type="table" w:customStyle="1" w:styleId="17">
    <w:name w:val="Сетка таблицы1"/>
    <w:basedOn w:val="a9"/>
    <w:next w:val="af2"/>
    <w:uiPriority w:val="39"/>
    <w:rsid w:val="00D10E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9"/>
    <w:next w:val="af2"/>
    <w:uiPriority w:val="39"/>
    <w:rsid w:val="00526A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annotation reference"/>
    <w:basedOn w:val="a8"/>
    <w:uiPriority w:val="99"/>
    <w:semiHidden/>
    <w:unhideWhenUsed/>
    <w:rsid w:val="00D1395B"/>
    <w:rPr>
      <w:sz w:val="16"/>
      <w:szCs w:val="16"/>
    </w:rPr>
  </w:style>
  <w:style w:type="paragraph" w:styleId="aff9">
    <w:name w:val="annotation text"/>
    <w:basedOn w:val="a7"/>
    <w:link w:val="affa"/>
    <w:uiPriority w:val="99"/>
    <w:unhideWhenUsed/>
    <w:rsid w:val="00D1395B"/>
    <w:pPr>
      <w:spacing w:line="240" w:lineRule="auto"/>
    </w:pPr>
    <w:rPr>
      <w:sz w:val="20"/>
      <w:szCs w:val="20"/>
    </w:rPr>
  </w:style>
  <w:style w:type="character" w:customStyle="1" w:styleId="affa">
    <w:name w:val="Текст примечания Знак"/>
    <w:basedOn w:val="a8"/>
    <w:link w:val="aff9"/>
    <w:uiPriority w:val="99"/>
    <w:rsid w:val="00D1395B"/>
    <w:rPr>
      <w:sz w:val="20"/>
      <w:szCs w:val="20"/>
    </w:rPr>
  </w:style>
  <w:style w:type="character" w:customStyle="1" w:styleId="31">
    <w:name w:val="Заголовок 3 Знак"/>
    <w:basedOn w:val="a8"/>
    <w:link w:val="30"/>
    <w:uiPriority w:val="9"/>
    <w:semiHidden/>
    <w:rsid w:val="00955590"/>
    <w:rPr>
      <w:rFonts w:asciiTheme="majorHAnsi" w:eastAsiaTheme="majorEastAsia" w:hAnsiTheme="majorHAnsi" w:cstheme="majorBidi"/>
      <w:color w:val="1F4D78" w:themeColor="accent1" w:themeShade="7F"/>
      <w:sz w:val="24"/>
      <w:szCs w:val="24"/>
    </w:rPr>
  </w:style>
  <w:style w:type="paragraph" w:styleId="affb">
    <w:name w:val="annotation subject"/>
    <w:basedOn w:val="aff9"/>
    <w:next w:val="aff9"/>
    <w:link w:val="affc"/>
    <w:uiPriority w:val="99"/>
    <w:semiHidden/>
    <w:unhideWhenUsed/>
    <w:rsid w:val="00F80664"/>
    <w:rPr>
      <w:b/>
      <w:bCs/>
    </w:rPr>
  </w:style>
  <w:style w:type="character" w:customStyle="1" w:styleId="affc">
    <w:name w:val="Тема примечания Знак"/>
    <w:basedOn w:val="affa"/>
    <w:link w:val="affb"/>
    <w:uiPriority w:val="99"/>
    <w:semiHidden/>
    <w:rsid w:val="00F80664"/>
    <w:rPr>
      <w:b/>
      <w:bCs/>
      <w:sz w:val="20"/>
      <w:szCs w:val="20"/>
    </w:rPr>
  </w:style>
  <w:style w:type="character" w:customStyle="1" w:styleId="41">
    <w:name w:val="Заголовок 4 Знак"/>
    <w:basedOn w:val="a8"/>
    <w:link w:val="40"/>
    <w:uiPriority w:val="9"/>
    <w:semiHidden/>
    <w:rsid w:val="002D0B48"/>
    <w:rPr>
      <w:rFonts w:asciiTheme="majorHAnsi" w:eastAsiaTheme="majorEastAsia" w:hAnsiTheme="majorHAnsi" w:cstheme="majorBidi"/>
      <w:i/>
      <w:iCs/>
      <w:color w:val="2E74B5" w:themeColor="accent1" w:themeShade="BF"/>
    </w:rPr>
  </w:style>
  <w:style w:type="character" w:styleId="affd">
    <w:name w:val="Emphasis"/>
    <w:basedOn w:val="a8"/>
    <w:uiPriority w:val="20"/>
    <w:qFormat/>
    <w:rsid w:val="00866213"/>
    <w:rPr>
      <w:i/>
      <w:iCs/>
    </w:rPr>
  </w:style>
  <w:style w:type="paragraph" w:customStyle="1" w:styleId="TableParagraph">
    <w:name w:val="Table Paragraph"/>
    <w:basedOn w:val="a7"/>
    <w:uiPriority w:val="1"/>
    <w:qFormat/>
    <w:rsid w:val="008A7735"/>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28">
    <w:name w:val="Body Text 2"/>
    <w:basedOn w:val="a7"/>
    <w:link w:val="29"/>
    <w:uiPriority w:val="99"/>
    <w:unhideWhenUsed/>
    <w:rsid w:val="00190E5C"/>
    <w:pPr>
      <w:spacing w:after="120" w:line="480" w:lineRule="auto"/>
    </w:pPr>
  </w:style>
  <w:style w:type="character" w:customStyle="1" w:styleId="29">
    <w:name w:val="Основной текст 2 Знак"/>
    <w:basedOn w:val="a8"/>
    <w:link w:val="28"/>
    <w:uiPriority w:val="99"/>
    <w:rsid w:val="00190E5C"/>
  </w:style>
  <w:style w:type="paragraph" w:customStyle="1" w:styleId="18">
    <w:name w:val="1"/>
    <w:basedOn w:val="a7"/>
    <w:next w:val="afe"/>
    <w:link w:val="19"/>
    <w:qFormat/>
    <w:rsid w:val="00F84996"/>
    <w:pPr>
      <w:spacing w:after="120" w:line="240" w:lineRule="auto"/>
      <w:ind w:firstLine="720"/>
      <w:contextualSpacing/>
      <w:jc w:val="center"/>
    </w:pPr>
    <w:rPr>
      <w:b/>
      <w:sz w:val="28"/>
      <w:lang w:val="en-US" w:eastAsia="ru-RU"/>
    </w:rPr>
  </w:style>
  <w:style w:type="character" w:customStyle="1" w:styleId="19">
    <w:name w:val="Название Знак1"/>
    <w:link w:val="18"/>
    <w:rsid w:val="00F84996"/>
    <w:rPr>
      <w:b/>
      <w:sz w:val="28"/>
      <w:lang w:val="en-US" w:eastAsia="ru-RU"/>
    </w:rPr>
  </w:style>
  <w:style w:type="paragraph" w:customStyle="1" w:styleId="ConsPlusTitle">
    <w:name w:val="ConsPlusTitle"/>
    <w:uiPriority w:val="99"/>
    <w:rsid w:val="00B653B8"/>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Default">
    <w:name w:val="Default"/>
    <w:qFormat/>
    <w:rsid w:val="00E9691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itle1">
    <w:name w:val="Title 1"/>
    <w:basedOn w:val="a7"/>
    <w:qFormat/>
    <w:rsid w:val="00E96917"/>
    <w:pPr>
      <w:pageBreakBefore/>
      <w:numPr>
        <w:numId w:val="15"/>
      </w:numPr>
      <w:spacing w:after="180" w:line="240" w:lineRule="auto"/>
      <w:ind w:left="284" w:hanging="284"/>
      <w:jc w:val="center"/>
      <w:outlineLvl w:val="0"/>
    </w:pPr>
    <w:rPr>
      <w:rFonts w:ascii="Times New Roman" w:eastAsia="Times New Roman" w:hAnsi="Times New Roman" w:cs="Times New Roman"/>
      <w:b/>
      <w:caps/>
      <w:sz w:val="28"/>
      <w:szCs w:val="24"/>
      <w:lang w:eastAsia="ru-RU"/>
    </w:rPr>
  </w:style>
  <w:style w:type="paragraph" w:customStyle="1" w:styleId="Title2">
    <w:name w:val="Title 2"/>
    <w:basedOn w:val="20"/>
    <w:qFormat/>
    <w:rsid w:val="00E96917"/>
    <w:pPr>
      <w:keepLines w:val="0"/>
      <w:numPr>
        <w:ilvl w:val="1"/>
        <w:numId w:val="15"/>
      </w:numPr>
      <w:spacing w:before="180" w:after="120" w:line="240" w:lineRule="auto"/>
      <w:ind w:left="567" w:hanging="567"/>
      <w:jc w:val="center"/>
    </w:pPr>
    <w:rPr>
      <w:rFonts w:ascii="Times New Roman" w:eastAsia="Times New Roman" w:hAnsi="Times New Roman" w:cs="Times New Roman"/>
      <w:b/>
      <w:iCs/>
      <w:color w:val="auto"/>
      <w:sz w:val="28"/>
      <w:szCs w:val="20"/>
      <w:lang w:eastAsia="ru-RU"/>
    </w:rPr>
  </w:style>
  <w:style w:type="paragraph" w:customStyle="1" w:styleId="Name0">
    <w:name w:val="Name 0"/>
    <w:basedOn w:val="a7"/>
    <w:link w:val="Name00"/>
    <w:qFormat/>
    <w:rsid w:val="00E96917"/>
    <w:pPr>
      <w:keepNext/>
      <w:spacing w:after="120" w:line="240" w:lineRule="auto"/>
      <w:jc w:val="center"/>
    </w:pPr>
    <w:rPr>
      <w:rFonts w:ascii="Times New Roman" w:eastAsia="Times New Roman" w:hAnsi="Times New Roman" w:cs="Times New Roman"/>
      <w:i/>
      <w:sz w:val="28"/>
      <w:szCs w:val="28"/>
      <w:lang w:eastAsia="ru-RU"/>
    </w:rPr>
  </w:style>
  <w:style w:type="character" w:customStyle="1" w:styleId="Name00">
    <w:name w:val="Name 0 Знак"/>
    <w:basedOn w:val="a8"/>
    <w:link w:val="Name0"/>
    <w:rsid w:val="00E96917"/>
    <w:rPr>
      <w:rFonts w:ascii="Times New Roman" w:eastAsia="Times New Roman" w:hAnsi="Times New Roman" w:cs="Times New Roman"/>
      <w:i/>
      <w:sz w:val="28"/>
      <w:szCs w:val="28"/>
      <w:lang w:eastAsia="ru-RU"/>
    </w:rPr>
  </w:style>
  <w:style w:type="paragraph" w:customStyle="1" w:styleId="Table0">
    <w:name w:val="Table 0"/>
    <w:basedOn w:val="Name0"/>
    <w:link w:val="Table00"/>
    <w:qFormat/>
    <w:rsid w:val="00E96917"/>
    <w:pPr>
      <w:numPr>
        <w:ilvl w:val="2"/>
        <w:numId w:val="15"/>
      </w:numPr>
      <w:suppressAutoHyphens/>
      <w:spacing w:before="120" w:after="0"/>
      <w:jc w:val="right"/>
    </w:pPr>
    <w:rPr>
      <w:i w:val="0"/>
      <w:szCs w:val="24"/>
    </w:rPr>
  </w:style>
  <w:style w:type="character" w:customStyle="1" w:styleId="Table00">
    <w:name w:val="Table 0 Знак"/>
    <w:basedOn w:val="Name00"/>
    <w:link w:val="Table0"/>
    <w:rsid w:val="00E96917"/>
    <w:rPr>
      <w:rFonts w:ascii="Times New Roman" w:eastAsia="Times New Roman" w:hAnsi="Times New Roman" w:cs="Times New Roman"/>
      <w:i w:val="0"/>
      <w:sz w:val="28"/>
      <w:szCs w:val="24"/>
      <w:lang w:eastAsia="ru-RU"/>
    </w:rPr>
  </w:style>
  <w:style w:type="paragraph" w:customStyle="1" w:styleId="Picture0">
    <w:name w:val="Picture 0"/>
    <w:basedOn w:val="Name0"/>
    <w:link w:val="Picture00"/>
    <w:qFormat/>
    <w:rsid w:val="00E96917"/>
    <w:pPr>
      <w:numPr>
        <w:ilvl w:val="3"/>
        <w:numId w:val="15"/>
      </w:numPr>
      <w:tabs>
        <w:tab w:val="num" w:pos="360"/>
        <w:tab w:val="num" w:pos="3447"/>
      </w:tabs>
      <w:ind w:left="0" w:firstLine="1701"/>
    </w:pPr>
  </w:style>
  <w:style w:type="paragraph" w:customStyle="1" w:styleId="affe">
    <w:name w:val="СТП РТ"/>
    <w:basedOn w:val="aff3"/>
    <w:link w:val="afff"/>
    <w:uiPriority w:val="99"/>
    <w:rsid w:val="00134D53"/>
    <w:pPr>
      <w:spacing w:before="0" w:after="0"/>
      <w:ind w:firstLine="720"/>
      <w:jc w:val="both"/>
    </w:pPr>
    <w:rPr>
      <w:rFonts w:ascii="Calibri" w:hAnsi="Calibri"/>
      <w:sz w:val="24"/>
    </w:rPr>
  </w:style>
  <w:style w:type="character" w:customStyle="1" w:styleId="afff">
    <w:name w:val="СТП РТ Знак"/>
    <w:link w:val="affe"/>
    <w:uiPriority w:val="99"/>
    <w:locked/>
    <w:rsid w:val="00134D53"/>
    <w:rPr>
      <w:rFonts w:ascii="Calibri" w:eastAsia="Calibri" w:hAnsi="Calibri" w:cs="Times New Roman"/>
      <w:sz w:val="24"/>
      <w:szCs w:val="20"/>
      <w:lang w:eastAsia="ru-RU"/>
    </w:rPr>
  </w:style>
  <w:style w:type="paragraph" w:customStyle="1" w:styleId="afff0">
    <w:name w:val="Шапка таблицы"/>
    <w:basedOn w:val="a7"/>
    <w:link w:val="afff1"/>
    <w:qFormat/>
    <w:rsid w:val="008110F3"/>
    <w:pPr>
      <w:spacing w:after="0" w:line="240" w:lineRule="auto"/>
      <w:jc w:val="center"/>
    </w:pPr>
    <w:rPr>
      <w:rFonts w:ascii="Times New Roman" w:eastAsia="Times New Roman" w:hAnsi="Times New Roman" w:cs="Times New Roman"/>
      <w:sz w:val="24"/>
      <w:szCs w:val="24"/>
      <w:lang w:eastAsia="ru-RU"/>
    </w:rPr>
  </w:style>
  <w:style w:type="character" w:customStyle="1" w:styleId="afff1">
    <w:name w:val="Шапка таблицы Знак"/>
    <w:link w:val="afff0"/>
    <w:rsid w:val="008110F3"/>
    <w:rPr>
      <w:rFonts w:ascii="Times New Roman" w:eastAsia="Times New Roman" w:hAnsi="Times New Roman" w:cs="Times New Roman"/>
      <w:sz w:val="24"/>
      <w:szCs w:val="24"/>
      <w:lang w:eastAsia="ru-RU"/>
    </w:rPr>
  </w:style>
  <w:style w:type="character" w:customStyle="1" w:styleId="Picture00">
    <w:name w:val="Picture 0 Знак"/>
    <w:basedOn w:val="Name00"/>
    <w:link w:val="Picture0"/>
    <w:rsid w:val="00B352FA"/>
    <w:rPr>
      <w:rFonts w:ascii="Times New Roman" w:eastAsia="Times New Roman" w:hAnsi="Times New Roman" w:cs="Times New Roman"/>
      <w:i/>
      <w:sz w:val="28"/>
      <w:szCs w:val="28"/>
      <w:lang w:eastAsia="ru-RU"/>
    </w:rPr>
  </w:style>
  <w:style w:type="paragraph" w:customStyle="1" w:styleId="310">
    <w:name w:val="Основной текст с отступом 31"/>
    <w:basedOn w:val="a7"/>
    <w:rsid w:val="00FD37B9"/>
    <w:pPr>
      <w:spacing w:after="0" w:line="240" w:lineRule="atLeast"/>
      <w:ind w:firstLine="709"/>
      <w:jc w:val="both"/>
    </w:pPr>
    <w:rPr>
      <w:rFonts w:ascii="Arial" w:eastAsia="Times New Roman" w:hAnsi="Arial" w:cs="Times New Roman"/>
      <w:sz w:val="24"/>
      <w:szCs w:val="20"/>
      <w:lang w:eastAsia="ru-RU"/>
    </w:rPr>
  </w:style>
  <w:style w:type="paragraph" w:customStyle="1" w:styleId="210">
    <w:name w:val="Основной текст 21"/>
    <w:basedOn w:val="a7"/>
    <w:rsid w:val="00DB2315"/>
    <w:pPr>
      <w:spacing w:after="120" w:line="240" w:lineRule="auto"/>
      <w:ind w:left="283"/>
    </w:pPr>
    <w:rPr>
      <w:rFonts w:ascii="Times New Roman" w:eastAsia="Times New Roman" w:hAnsi="Times New Roman" w:cs="Times New Roman"/>
      <w:sz w:val="20"/>
      <w:szCs w:val="20"/>
      <w:lang w:eastAsia="ru-RU"/>
    </w:rPr>
  </w:style>
  <w:style w:type="paragraph" w:styleId="a2">
    <w:name w:val="Note Heading"/>
    <w:basedOn w:val="a7"/>
    <w:next w:val="a7"/>
    <w:link w:val="afff2"/>
    <w:rsid w:val="005E5CAA"/>
    <w:pPr>
      <w:numPr>
        <w:numId w:val="17"/>
      </w:numPr>
      <w:spacing w:after="0" w:line="240" w:lineRule="auto"/>
      <w:jc w:val="right"/>
    </w:pPr>
    <w:rPr>
      <w:rFonts w:ascii="Times New Roman" w:eastAsia="Times New Roman" w:hAnsi="Times New Roman" w:cs="Times New Roman"/>
      <w:sz w:val="28"/>
      <w:szCs w:val="24"/>
      <w:lang w:eastAsia="ru-RU"/>
    </w:rPr>
  </w:style>
  <w:style w:type="character" w:customStyle="1" w:styleId="afff2">
    <w:name w:val="Заголовок записки Знак"/>
    <w:basedOn w:val="a8"/>
    <w:link w:val="a2"/>
    <w:rsid w:val="005E5CAA"/>
    <w:rPr>
      <w:rFonts w:ascii="Times New Roman" w:eastAsia="Times New Roman" w:hAnsi="Times New Roman" w:cs="Times New Roman"/>
      <w:sz w:val="28"/>
      <w:szCs w:val="24"/>
      <w:lang w:eastAsia="ru-RU"/>
    </w:rPr>
  </w:style>
  <w:style w:type="paragraph" w:customStyle="1" w:styleId="afff3">
    <w:name w:val="Обычный курсив"/>
    <w:basedOn w:val="a7"/>
    <w:rsid w:val="005E5CAA"/>
    <w:pPr>
      <w:widowControl w:val="0"/>
      <w:spacing w:after="60" w:line="240" w:lineRule="auto"/>
      <w:ind w:firstLine="567"/>
      <w:jc w:val="center"/>
    </w:pPr>
    <w:rPr>
      <w:rFonts w:ascii="Times New Roman" w:eastAsia="Times New Roman" w:hAnsi="Times New Roman" w:cs="Times New Roman"/>
      <w:i/>
      <w:iCs/>
      <w:sz w:val="28"/>
      <w:szCs w:val="20"/>
      <w:lang w:eastAsia="ru-RU"/>
    </w:rPr>
  </w:style>
  <w:style w:type="paragraph" w:customStyle="1" w:styleId="afff4">
    <w:name w:val="Основной"/>
    <w:basedOn w:val="a7"/>
    <w:link w:val="afff5"/>
    <w:rsid w:val="003E70D4"/>
    <w:pPr>
      <w:spacing w:after="0" w:line="240" w:lineRule="auto"/>
      <w:ind w:firstLine="540"/>
      <w:jc w:val="both"/>
    </w:pPr>
    <w:rPr>
      <w:rFonts w:ascii="Times New Roman" w:eastAsia="Times New Roman" w:hAnsi="Times New Roman" w:cs="Times New Roman"/>
      <w:sz w:val="28"/>
      <w:szCs w:val="20"/>
      <w:lang w:eastAsia="ru-RU"/>
    </w:rPr>
  </w:style>
  <w:style w:type="character" w:customStyle="1" w:styleId="afff5">
    <w:name w:val="Основной Знак"/>
    <w:basedOn w:val="a8"/>
    <w:link w:val="afff4"/>
    <w:rsid w:val="003E70D4"/>
    <w:rPr>
      <w:rFonts w:ascii="Times New Roman" w:eastAsia="Times New Roman" w:hAnsi="Times New Roman" w:cs="Times New Roman"/>
      <w:sz w:val="28"/>
      <w:szCs w:val="20"/>
      <w:lang w:eastAsia="ru-RU"/>
    </w:rPr>
  </w:style>
  <w:style w:type="numbering" w:styleId="111111">
    <w:name w:val="Outline List 2"/>
    <w:basedOn w:val="aa"/>
    <w:rsid w:val="00113E6F"/>
    <w:pPr>
      <w:numPr>
        <w:numId w:val="18"/>
      </w:numPr>
    </w:pPr>
  </w:style>
  <w:style w:type="paragraph" w:customStyle="1" w:styleId="afff6">
    <w:name w:val="Прижатый влево"/>
    <w:basedOn w:val="a7"/>
    <w:next w:val="a7"/>
    <w:uiPriority w:val="99"/>
    <w:rsid w:val="00395D4C"/>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paragraph" w:customStyle="1" w:styleId="formattext">
    <w:name w:val="formattext"/>
    <w:basedOn w:val="a7"/>
    <w:rsid w:val="009D56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7">
    <w:name w:val="обычный"/>
    <w:basedOn w:val="a7"/>
    <w:link w:val="afff8"/>
    <w:rsid w:val="001225E4"/>
    <w:pPr>
      <w:widowControl w:val="0"/>
      <w:spacing w:after="60" w:line="240" w:lineRule="auto"/>
      <w:ind w:firstLine="567"/>
      <w:jc w:val="both"/>
    </w:pPr>
    <w:rPr>
      <w:rFonts w:ascii="Times New Roman" w:eastAsia="Times New Roman" w:hAnsi="Times New Roman" w:cs="Times New Roman"/>
      <w:sz w:val="20"/>
      <w:szCs w:val="20"/>
      <w:lang w:eastAsia="ru-RU"/>
    </w:rPr>
  </w:style>
  <w:style w:type="character" w:customStyle="1" w:styleId="afff8">
    <w:name w:val="обычный Знак"/>
    <w:link w:val="afff7"/>
    <w:rsid w:val="001225E4"/>
    <w:rPr>
      <w:rFonts w:ascii="Times New Roman" w:eastAsia="Times New Roman" w:hAnsi="Times New Roman" w:cs="Times New Roman"/>
      <w:sz w:val="20"/>
      <w:szCs w:val="20"/>
      <w:lang w:eastAsia="ru-RU"/>
    </w:rPr>
  </w:style>
  <w:style w:type="paragraph" w:styleId="52">
    <w:name w:val="toc 5"/>
    <w:basedOn w:val="a7"/>
    <w:next w:val="a7"/>
    <w:autoRedefine/>
    <w:uiPriority w:val="39"/>
    <w:semiHidden/>
    <w:unhideWhenUsed/>
    <w:rsid w:val="00945F1A"/>
    <w:pPr>
      <w:spacing w:after="100"/>
      <w:ind w:left="880"/>
    </w:pPr>
  </w:style>
  <w:style w:type="paragraph" w:styleId="afff9">
    <w:name w:val="footnote text"/>
    <w:basedOn w:val="a7"/>
    <w:link w:val="afffa"/>
    <w:uiPriority w:val="99"/>
    <w:semiHidden/>
    <w:unhideWhenUsed/>
    <w:rsid w:val="004C6DC2"/>
    <w:pPr>
      <w:spacing w:after="0" w:line="240" w:lineRule="auto"/>
    </w:pPr>
    <w:rPr>
      <w:sz w:val="20"/>
      <w:szCs w:val="20"/>
    </w:rPr>
  </w:style>
  <w:style w:type="character" w:customStyle="1" w:styleId="afffa">
    <w:name w:val="Текст сноски Знак"/>
    <w:basedOn w:val="a8"/>
    <w:link w:val="afff9"/>
    <w:uiPriority w:val="99"/>
    <w:semiHidden/>
    <w:rsid w:val="004C6DC2"/>
    <w:rPr>
      <w:sz w:val="20"/>
      <w:szCs w:val="20"/>
    </w:rPr>
  </w:style>
  <w:style w:type="character" w:styleId="afffb">
    <w:name w:val="footnote reference"/>
    <w:basedOn w:val="a8"/>
    <w:uiPriority w:val="99"/>
    <w:semiHidden/>
    <w:unhideWhenUsed/>
    <w:rsid w:val="004C6DC2"/>
    <w:rPr>
      <w:vertAlign w:val="superscript"/>
    </w:rPr>
  </w:style>
  <w:style w:type="paragraph" w:styleId="afffc">
    <w:name w:val="endnote text"/>
    <w:basedOn w:val="a7"/>
    <w:link w:val="afffd"/>
    <w:uiPriority w:val="99"/>
    <w:semiHidden/>
    <w:unhideWhenUsed/>
    <w:rsid w:val="00FB4F10"/>
    <w:pPr>
      <w:spacing w:after="0" w:line="240" w:lineRule="auto"/>
    </w:pPr>
    <w:rPr>
      <w:sz w:val="20"/>
      <w:szCs w:val="20"/>
    </w:rPr>
  </w:style>
  <w:style w:type="character" w:customStyle="1" w:styleId="afffd">
    <w:name w:val="Текст концевой сноски Знак"/>
    <w:basedOn w:val="a8"/>
    <w:link w:val="afffc"/>
    <w:uiPriority w:val="99"/>
    <w:semiHidden/>
    <w:rsid w:val="00FB4F10"/>
    <w:rPr>
      <w:sz w:val="20"/>
      <w:szCs w:val="20"/>
    </w:rPr>
  </w:style>
  <w:style w:type="character" w:styleId="afffe">
    <w:name w:val="endnote reference"/>
    <w:basedOn w:val="a8"/>
    <w:uiPriority w:val="99"/>
    <w:semiHidden/>
    <w:unhideWhenUsed/>
    <w:rsid w:val="00FB4F10"/>
    <w:rPr>
      <w:vertAlign w:val="superscript"/>
    </w:rPr>
  </w:style>
  <w:style w:type="character" w:styleId="affff">
    <w:name w:val="FollowedHyperlink"/>
    <w:basedOn w:val="a8"/>
    <w:uiPriority w:val="99"/>
    <w:semiHidden/>
    <w:unhideWhenUsed/>
    <w:rsid w:val="00F221DC"/>
    <w:rPr>
      <w:color w:val="954F72" w:themeColor="followedHyperlink"/>
      <w:u w:val="single"/>
    </w:rPr>
  </w:style>
  <w:style w:type="paragraph" w:customStyle="1" w:styleId="Table1">
    <w:name w:val="Table 1"/>
    <w:basedOn w:val="a7"/>
    <w:link w:val="Table10"/>
    <w:qFormat/>
    <w:rsid w:val="00502DFB"/>
    <w:pPr>
      <w:widowControl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customStyle="1" w:styleId="Table10">
    <w:name w:val="Table 1 Знак"/>
    <w:link w:val="Table1"/>
    <w:rsid w:val="00502DFB"/>
    <w:rPr>
      <w:rFonts w:ascii="Times New Roman" w:eastAsia="Times New Roman" w:hAnsi="Times New Roman" w:cs="Times New Roman"/>
      <w:sz w:val="20"/>
      <w:szCs w:val="20"/>
      <w:lang w:eastAsia="ru-RU"/>
    </w:rPr>
  </w:style>
  <w:style w:type="character" w:customStyle="1" w:styleId="ad">
    <w:name w:val="Абзац списка Знак"/>
    <w:aliases w:val="ПАРАГРАФ Знак,Ненумерованный список Знак,it_List1 Знак"/>
    <w:link w:val="ac"/>
    <w:uiPriority w:val="34"/>
    <w:rsid w:val="00502DFB"/>
  </w:style>
  <w:style w:type="paragraph" w:customStyle="1" w:styleId="a0">
    <w:name w:val="Маркированный"/>
    <w:basedOn w:val="a7"/>
    <w:link w:val="affff0"/>
    <w:rsid w:val="00502DFB"/>
    <w:pPr>
      <w:numPr>
        <w:numId w:val="22"/>
      </w:numPr>
      <w:spacing w:after="0" w:line="240" w:lineRule="auto"/>
      <w:jc w:val="both"/>
    </w:pPr>
    <w:rPr>
      <w:rFonts w:ascii="Times New Roman" w:eastAsia="Times New Roman" w:hAnsi="Times New Roman" w:cs="Times New Roman"/>
      <w:sz w:val="28"/>
      <w:szCs w:val="24"/>
    </w:rPr>
  </w:style>
  <w:style w:type="character" w:customStyle="1" w:styleId="affff0">
    <w:name w:val="Маркированный Знак"/>
    <w:link w:val="a0"/>
    <w:rsid w:val="00502DFB"/>
    <w:rPr>
      <w:rFonts w:ascii="Times New Roman" w:eastAsia="Times New Roman" w:hAnsi="Times New Roman" w:cs="Times New Roman"/>
      <w:sz w:val="28"/>
      <w:szCs w:val="24"/>
    </w:rPr>
  </w:style>
  <w:style w:type="character" w:customStyle="1" w:styleId="doctitleimportant">
    <w:name w:val="doc__title_important"/>
    <w:basedOn w:val="a8"/>
    <w:rsid w:val="00B0022D"/>
  </w:style>
  <w:style w:type="character" w:styleId="affff1">
    <w:name w:val="Placeholder Text"/>
    <w:basedOn w:val="a8"/>
    <w:uiPriority w:val="99"/>
    <w:semiHidden/>
    <w:rsid w:val="009F300C"/>
    <w:rPr>
      <w:color w:val="808080"/>
    </w:rPr>
  </w:style>
  <w:style w:type="paragraph" w:customStyle="1" w:styleId="a6">
    <w:name w:val="Назв_рис"/>
    <w:basedOn w:val="affff2"/>
    <w:rsid w:val="00DD4EE6"/>
    <w:pPr>
      <w:numPr>
        <w:numId w:val="24"/>
      </w:numPr>
      <w:tabs>
        <w:tab w:val="clear" w:pos="927"/>
        <w:tab w:val="num" w:pos="720"/>
      </w:tabs>
      <w:spacing w:after="120"/>
      <w:ind w:left="924" w:hanging="357"/>
      <w:contextualSpacing/>
      <w:jc w:val="center"/>
    </w:pPr>
    <w:rPr>
      <w:rFonts w:ascii="Times New Roman" w:eastAsia="Times New Roman" w:hAnsi="Times New Roman" w:cs="Times New Roman"/>
      <w:bCs/>
      <w:i w:val="0"/>
      <w:iCs w:val="0"/>
      <w:color w:val="auto"/>
      <w:sz w:val="22"/>
      <w:szCs w:val="20"/>
      <w:lang w:eastAsia="ru-RU"/>
    </w:rPr>
  </w:style>
  <w:style w:type="paragraph" w:customStyle="1" w:styleId="140">
    <w:name w:val="Обычный 14 одинарный"/>
    <w:basedOn w:val="a7"/>
    <w:rsid w:val="00DD4EE6"/>
    <w:pPr>
      <w:spacing w:after="0" w:line="240" w:lineRule="auto"/>
      <w:jc w:val="both"/>
    </w:pPr>
    <w:rPr>
      <w:rFonts w:ascii="Times New Roman" w:eastAsia="Times New Roman" w:hAnsi="Times New Roman" w:cs="Times New Roman"/>
      <w:sz w:val="28"/>
      <w:szCs w:val="24"/>
      <w:lang w:eastAsia="ru-RU"/>
    </w:rPr>
  </w:style>
  <w:style w:type="paragraph" w:styleId="affff2">
    <w:name w:val="caption"/>
    <w:basedOn w:val="a7"/>
    <w:next w:val="a7"/>
    <w:uiPriority w:val="35"/>
    <w:semiHidden/>
    <w:unhideWhenUsed/>
    <w:qFormat/>
    <w:rsid w:val="00DD4EE6"/>
    <w:pPr>
      <w:spacing w:after="200" w:line="240" w:lineRule="auto"/>
    </w:pPr>
    <w:rPr>
      <w:i/>
      <w:iCs/>
      <w:color w:val="44546A" w:themeColor="text2"/>
      <w:sz w:val="18"/>
      <w:szCs w:val="18"/>
    </w:rPr>
  </w:style>
  <w:style w:type="character" w:customStyle="1" w:styleId="2a">
    <w:name w:val="Список 2 Знак"/>
    <w:link w:val="2b"/>
    <w:rsid w:val="00DD4EE6"/>
    <w:rPr>
      <w:lang w:eastAsia="ru-RU"/>
    </w:rPr>
  </w:style>
  <w:style w:type="paragraph" w:styleId="2b">
    <w:name w:val="List 2"/>
    <w:basedOn w:val="a7"/>
    <w:link w:val="2a"/>
    <w:rsid w:val="00DD4EE6"/>
    <w:pPr>
      <w:spacing w:after="0" w:line="240" w:lineRule="auto"/>
      <w:ind w:left="566" w:hanging="283"/>
    </w:pPr>
    <w:rPr>
      <w:lang w:eastAsia="ru-RU"/>
    </w:rPr>
  </w:style>
  <w:style w:type="paragraph" w:customStyle="1" w:styleId="a">
    <w:name w:val="Таб"/>
    <w:basedOn w:val="afa"/>
    <w:rsid w:val="00460869"/>
    <w:pPr>
      <w:numPr>
        <w:numId w:val="25"/>
      </w:numPr>
      <w:jc w:val="right"/>
    </w:pPr>
  </w:style>
  <w:style w:type="paragraph" w:customStyle="1" w:styleId="1a">
    <w:name w:val="Основной текст с отступом.об1"/>
    <w:basedOn w:val="a7"/>
    <w:link w:val="1b"/>
    <w:rsid w:val="00460869"/>
    <w:pPr>
      <w:spacing w:after="0" w:line="240" w:lineRule="atLeast"/>
      <w:ind w:firstLine="720"/>
      <w:jc w:val="both"/>
    </w:pPr>
    <w:rPr>
      <w:rFonts w:ascii="Times New Roman" w:eastAsia="Times New Roman" w:hAnsi="Times New Roman" w:cs="Times New Roman"/>
      <w:snapToGrid w:val="0"/>
      <w:sz w:val="28"/>
      <w:szCs w:val="20"/>
      <w:lang w:eastAsia="ru-RU"/>
    </w:rPr>
  </w:style>
  <w:style w:type="character" w:customStyle="1" w:styleId="1b">
    <w:name w:val="Основной текст с отступом.об1 Знак"/>
    <w:link w:val="1a"/>
    <w:rsid w:val="00460869"/>
    <w:rPr>
      <w:rFonts w:ascii="Times New Roman" w:eastAsia="Times New Roman" w:hAnsi="Times New Roman" w:cs="Times New Roman"/>
      <w:snapToGrid w:val="0"/>
      <w:sz w:val="28"/>
      <w:szCs w:val="20"/>
      <w:lang w:eastAsia="ru-RU"/>
    </w:rPr>
  </w:style>
  <w:style w:type="paragraph" w:customStyle="1" w:styleId="5">
    <w:name w:val="ЗАГОЛОВОК 5"/>
    <w:basedOn w:val="a7"/>
    <w:rsid w:val="00460869"/>
    <w:pPr>
      <w:numPr>
        <w:numId w:val="26"/>
      </w:numPr>
      <w:spacing w:before="120" w:after="120" w:line="240" w:lineRule="auto"/>
      <w:jc w:val="center"/>
      <w:outlineLvl w:val="4"/>
    </w:pPr>
    <w:rPr>
      <w:rFonts w:ascii="Times New Roman" w:eastAsia="Times New Roman" w:hAnsi="Times New Roman" w:cs="Times New Roman"/>
      <w:b/>
      <w:i/>
      <w:sz w:val="28"/>
      <w:szCs w:val="28"/>
      <w:lang w:eastAsia="ru-RU"/>
    </w:rPr>
  </w:style>
  <w:style w:type="paragraph" w:customStyle="1" w:styleId="1c">
    <w:name w:val="Стиль Заголовок 1"/>
    <w:aliases w:val="Название1 + По левому краю Перед:  0 пт После: ..."/>
    <w:basedOn w:val="10"/>
    <w:rsid w:val="00460869"/>
    <w:pPr>
      <w:keepLines w:val="0"/>
      <w:spacing w:before="0" w:line="240" w:lineRule="auto"/>
      <w:jc w:val="center"/>
    </w:pPr>
    <w:rPr>
      <w:rFonts w:ascii="Times New Roman" w:eastAsia="Times New Roman" w:hAnsi="Times New Roman" w:cs="Times New Roman"/>
      <w:b/>
      <w:bCs/>
      <w:color w:val="auto"/>
      <w:kern w:val="28"/>
      <w:szCs w:val="20"/>
    </w:rPr>
  </w:style>
  <w:style w:type="paragraph" w:customStyle="1" w:styleId="141">
    <w:name w:val="14 пт курсив заг.таб"/>
    <w:basedOn w:val="a7"/>
    <w:rsid w:val="00460869"/>
    <w:pPr>
      <w:spacing w:after="0" w:line="240" w:lineRule="auto"/>
      <w:jc w:val="center"/>
    </w:pPr>
    <w:rPr>
      <w:rFonts w:ascii="Times New Roman" w:eastAsia="Times New Roman" w:hAnsi="Times New Roman" w:cs="Times New Roman"/>
      <w:i/>
      <w:iCs/>
      <w:sz w:val="28"/>
      <w:szCs w:val="20"/>
      <w:lang w:eastAsia="ru-RU"/>
    </w:rPr>
  </w:style>
  <w:style w:type="character" w:customStyle="1" w:styleId="affff3">
    <w:name w:val="Знак Знак"/>
    <w:rsid w:val="00944E9C"/>
    <w:rPr>
      <w:b/>
      <w:sz w:val="28"/>
      <w:lang w:val="en-US" w:eastAsia="ru-RU" w:bidi="ar-SA"/>
    </w:rPr>
  </w:style>
  <w:style w:type="paragraph" w:customStyle="1" w:styleId="western">
    <w:name w:val="western"/>
    <w:basedOn w:val="a7"/>
    <w:rsid w:val="00FC041D"/>
    <w:pPr>
      <w:spacing w:before="100" w:beforeAutospacing="1" w:after="119" w:line="240" w:lineRule="auto"/>
    </w:pPr>
    <w:rPr>
      <w:rFonts w:ascii="Times New Roman" w:eastAsia="Times New Roman" w:hAnsi="Times New Roman" w:cs="Times New Roman"/>
      <w:color w:val="000000"/>
      <w:sz w:val="20"/>
      <w:szCs w:val="20"/>
      <w:lang w:eastAsia="ru-RU"/>
    </w:rPr>
  </w:style>
  <w:style w:type="paragraph" w:styleId="affff4">
    <w:name w:val="Document Map"/>
    <w:basedOn w:val="a7"/>
    <w:link w:val="affff5"/>
    <w:uiPriority w:val="99"/>
    <w:semiHidden/>
    <w:unhideWhenUsed/>
    <w:rsid w:val="00F24C38"/>
    <w:pPr>
      <w:spacing w:after="0" w:line="240" w:lineRule="auto"/>
    </w:pPr>
    <w:rPr>
      <w:rFonts w:ascii="Tahoma" w:hAnsi="Tahoma" w:cs="Tahoma"/>
      <w:sz w:val="16"/>
      <w:szCs w:val="16"/>
    </w:rPr>
  </w:style>
  <w:style w:type="character" w:customStyle="1" w:styleId="affff5">
    <w:name w:val="Схема документа Знак"/>
    <w:basedOn w:val="a8"/>
    <w:link w:val="affff4"/>
    <w:uiPriority w:val="99"/>
    <w:semiHidden/>
    <w:rsid w:val="00F24C38"/>
    <w:rPr>
      <w:rFonts w:ascii="Tahoma" w:hAnsi="Tahoma" w:cs="Tahoma"/>
      <w:sz w:val="16"/>
      <w:szCs w:val="16"/>
    </w:rPr>
  </w:style>
  <w:style w:type="table" w:customStyle="1" w:styleId="62">
    <w:name w:val="Сетка таблицы62"/>
    <w:basedOn w:val="a9"/>
    <w:next w:val="af2"/>
    <w:uiPriority w:val="59"/>
    <w:rsid w:val="00896768"/>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d">
    <w:name w:val="обычный 1"/>
    <w:basedOn w:val="affff6"/>
    <w:link w:val="1e"/>
    <w:rsid w:val="007F1C9B"/>
    <w:pPr>
      <w:spacing w:line="360" w:lineRule="auto"/>
      <w:ind w:firstLine="680"/>
      <w:jc w:val="both"/>
    </w:pPr>
    <w:rPr>
      <w:rFonts w:ascii="Times New Roman" w:eastAsia="Times New Roman" w:hAnsi="Times New Roman" w:cs="Times New Roman"/>
      <w:color w:val="000000"/>
      <w:sz w:val="28"/>
      <w:szCs w:val="20"/>
      <w:lang w:eastAsia="ru-RU"/>
    </w:rPr>
  </w:style>
  <w:style w:type="character" w:customStyle="1" w:styleId="1e">
    <w:name w:val="обычный 1 Знак"/>
    <w:link w:val="1d"/>
    <w:rsid w:val="007F1C9B"/>
    <w:rPr>
      <w:rFonts w:ascii="Times New Roman" w:eastAsia="Times New Roman" w:hAnsi="Times New Roman" w:cs="Times New Roman"/>
      <w:color w:val="000000"/>
      <w:sz w:val="28"/>
      <w:szCs w:val="20"/>
      <w:lang w:eastAsia="ru-RU"/>
    </w:rPr>
  </w:style>
  <w:style w:type="paragraph" w:styleId="affff6">
    <w:name w:val="table of figures"/>
    <w:basedOn w:val="a7"/>
    <w:next w:val="a7"/>
    <w:uiPriority w:val="99"/>
    <w:semiHidden/>
    <w:unhideWhenUsed/>
    <w:rsid w:val="007F1C9B"/>
    <w:pPr>
      <w:spacing w:after="0"/>
    </w:pPr>
  </w:style>
  <w:style w:type="numbering" w:customStyle="1" w:styleId="1f">
    <w:name w:val="Нет списка1"/>
    <w:next w:val="aa"/>
    <w:uiPriority w:val="99"/>
    <w:semiHidden/>
    <w:unhideWhenUsed/>
    <w:rsid w:val="0098210C"/>
  </w:style>
  <w:style w:type="table" w:customStyle="1" w:styleId="35">
    <w:name w:val="Сетка таблицы3"/>
    <w:basedOn w:val="a9"/>
    <w:next w:val="af2"/>
    <w:uiPriority w:val="39"/>
    <w:rsid w:val="009821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9"/>
    <w:next w:val="af2"/>
    <w:uiPriority w:val="39"/>
    <w:rsid w:val="009821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9"/>
    <w:next w:val="af2"/>
    <w:uiPriority w:val="39"/>
    <w:rsid w:val="009821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9"/>
    <w:next w:val="af2"/>
    <w:uiPriority w:val="59"/>
    <w:rsid w:val="0098210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
    <w:name w:val="Сетка таблицы6"/>
    <w:basedOn w:val="a9"/>
    <w:next w:val="af2"/>
    <w:rsid w:val="00B35B46"/>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Заголовок 5 Знак"/>
    <w:basedOn w:val="a8"/>
    <w:link w:val="50"/>
    <w:uiPriority w:val="9"/>
    <w:rsid w:val="003A7A41"/>
    <w:rPr>
      <w:rFonts w:asciiTheme="majorHAnsi" w:eastAsiaTheme="majorEastAsia" w:hAnsiTheme="majorHAnsi" w:cstheme="majorBidi"/>
      <w:color w:val="2E74B5" w:themeColor="accent1" w:themeShade="BF"/>
    </w:rPr>
  </w:style>
  <w:style w:type="table" w:customStyle="1" w:styleId="43">
    <w:name w:val="Сетка таблицы4"/>
    <w:basedOn w:val="a9"/>
    <w:next w:val="af2"/>
    <w:uiPriority w:val="39"/>
    <w:rsid w:val="003B7F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Номер Знак"/>
    <w:basedOn w:val="a8"/>
    <w:link w:val="aff5"/>
    <w:rsid w:val="00E12D33"/>
    <w:rPr>
      <w:rFonts w:ascii="Times New Roman" w:eastAsia="Times New Roman" w:hAnsi="Times New Roman" w:cs="Times New Roman"/>
      <w:sz w:val="28"/>
      <w:szCs w:val="20"/>
      <w:lang w:eastAsia="ru-RU"/>
    </w:rPr>
  </w:style>
  <w:style w:type="paragraph" w:customStyle="1" w:styleId="affff7">
    <w:name w:val="внутри  таблиц"/>
    <w:basedOn w:val="a7"/>
    <w:link w:val="affff8"/>
    <w:rsid w:val="002852B9"/>
    <w:pPr>
      <w:spacing w:after="0" w:line="240" w:lineRule="auto"/>
      <w:ind w:left="-57" w:right="-57"/>
      <w:jc w:val="center"/>
    </w:pPr>
    <w:rPr>
      <w:rFonts w:ascii="Times New Roman" w:eastAsia="Times New Roman" w:hAnsi="Times New Roman" w:cs="Times New Roman"/>
      <w:snapToGrid w:val="0"/>
      <w:sz w:val="20"/>
      <w:szCs w:val="20"/>
      <w:lang w:eastAsia="ru-RU"/>
    </w:rPr>
  </w:style>
  <w:style w:type="character" w:customStyle="1" w:styleId="affff8">
    <w:name w:val="внутри  таблиц Знак"/>
    <w:link w:val="affff7"/>
    <w:rsid w:val="002852B9"/>
    <w:rPr>
      <w:rFonts w:ascii="Times New Roman" w:eastAsia="Times New Roman" w:hAnsi="Times New Roman" w:cs="Times New Roman"/>
      <w:snapToGrid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7105">
      <w:bodyDiv w:val="1"/>
      <w:marLeft w:val="0"/>
      <w:marRight w:val="0"/>
      <w:marTop w:val="0"/>
      <w:marBottom w:val="0"/>
      <w:divBdr>
        <w:top w:val="none" w:sz="0" w:space="0" w:color="auto"/>
        <w:left w:val="none" w:sz="0" w:space="0" w:color="auto"/>
        <w:bottom w:val="none" w:sz="0" w:space="0" w:color="auto"/>
        <w:right w:val="none" w:sz="0" w:space="0" w:color="auto"/>
      </w:divBdr>
    </w:div>
    <w:div w:id="14576041">
      <w:bodyDiv w:val="1"/>
      <w:marLeft w:val="0"/>
      <w:marRight w:val="0"/>
      <w:marTop w:val="0"/>
      <w:marBottom w:val="0"/>
      <w:divBdr>
        <w:top w:val="none" w:sz="0" w:space="0" w:color="auto"/>
        <w:left w:val="none" w:sz="0" w:space="0" w:color="auto"/>
        <w:bottom w:val="none" w:sz="0" w:space="0" w:color="auto"/>
        <w:right w:val="none" w:sz="0" w:space="0" w:color="auto"/>
      </w:divBdr>
    </w:div>
    <w:div w:id="27604555">
      <w:bodyDiv w:val="1"/>
      <w:marLeft w:val="0"/>
      <w:marRight w:val="0"/>
      <w:marTop w:val="0"/>
      <w:marBottom w:val="0"/>
      <w:divBdr>
        <w:top w:val="none" w:sz="0" w:space="0" w:color="auto"/>
        <w:left w:val="none" w:sz="0" w:space="0" w:color="auto"/>
        <w:bottom w:val="none" w:sz="0" w:space="0" w:color="auto"/>
        <w:right w:val="none" w:sz="0" w:space="0" w:color="auto"/>
      </w:divBdr>
    </w:div>
    <w:div w:id="49348852">
      <w:bodyDiv w:val="1"/>
      <w:marLeft w:val="0"/>
      <w:marRight w:val="0"/>
      <w:marTop w:val="0"/>
      <w:marBottom w:val="0"/>
      <w:divBdr>
        <w:top w:val="none" w:sz="0" w:space="0" w:color="auto"/>
        <w:left w:val="none" w:sz="0" w:space="0" w:color="auto"/>
        <w:bottom w:val="none" w:sz="0" w:space="0" w:color="auto"/>
        <w:right w:val="none" w:sz="0" w:space="0" w:color="auto"/>
      </w:divBdr>
    </w:div>
    <w:div w:id="64838579">
      <w:bodyDiv w:val="1"/>
      <w:marLeft w:val="0"/>
      <w:marRight w:val="0"/>
      <w:marTop w:val="0"/>
      <w:marBottom w:val="0"/>
      <w:divBdr>
        <w:top w:val="none" w:sz="0" w:space="0" w:color="auto"/>
        <w:left w:val="none" w:sz="0" w:space="0" w:color="auto"/>
        <w:bottom w:val="none" w:sz="0" w:space="0" w:color="auto"/>
        <w:right w:val="none" w:sz="0" w:space="0" w:color="auto"/>
      </w:divBdr>
    </w:div>
    <w:div w:id="67270685">
      <w:bodyDiv w:val="1"/>
      <w:marLeft w:val="0"/>
      <w:marRight w:val="0"/>
      <w:marTop w:val="0"/>
      <w:marBottom w:val="0"/>
      <w:divBdr>
        <w:top w:val="none" w:sz="0" w:space="0" w:color="auto"/>
        <w:left w:val="none" w:sz="0" w:space="0" w:color="auto"/>
        <w:bottom w:val="none" w:sz="0" w:space="0" w:color="auto"/>
        <w:right w:val="none" w:sz="0" w:space="0" w:color="auto"/>
      </w:divBdr>
    </w:div>
    <w:div w:id="84306299">
      <w:bodyDiv w:val="1"/>
      <w:marLeft w:val="0"/>
      <w:marRight w:val="0"/>
      <w:marTop w:val="0"/>
      <w:marBottom w:val="0"/>
      <w:divBdr>
        <w:top w:val="none" w:sz="0" w:space="0" w:color="auto"/>
        <w:left w:val="none" w:sz="0" w:space="0" w:color="auto"/>
        <w:bottom w:val="none" w:sz="0" w:space="0" w:color="auto"/>
        <w:right w:val="none" w:sz="0" w:space="0" w:color="auto"/>
      </w:divBdr>
    </w:div>
    <w:div w:id="110131522">
      <w:bodyDiv w:val="1"/>
      <w:marLeft w:val="0"/>
      <w:marRight w:val="0"/>
      <w:marTop w:val="0"/>
      <w:marBottom w:val="0"/>
      <w:divBdr>
        <w:top w:val="none" w:sz="0" w:space="0" w:color="auto"/>
        <w:left w:val="none" w:sz="0" w:space="0" w:color="auto"/>
        <w:bottom w:val="none" w:sz="0" w:space="0" w:color="auto"/>
        <w:right w:val="none" w:sz="0" w:space="0" w:color="auto"/>
      </w:divBdr>
    </w:div>
    <w:div w:id="131871426">
      <w:bodyDiv w:val="1"/>
      <w:marLeft w:val="0"/>
      <w:marRight w:val="0"/>
      <w:marTop w:val="0"/>
      <w:marBottom w:val="0"/>
      <w:divBdr>
        <w:top w:val="none" w:sz="0" w:space="0" w:color="auto"/>
        <w:left w:val="none" w:sz="0" w:space="0" w:color="auto"/>
        <w:bottom w:val="none" w:sz="0" w:space="0" w:color="auto"/>
        <w:right w:val="none" w:sz="0" w:space="0" w:color="auto"/>
      </w:divBdr>
    </w:div>
    <w:div w:id="197742559">
      <w:bodyDiv w:val="1"/>
      <w:marLeft w:val="0"/>
      <w:marRight w:val="0"/>
      <w:marTop w:val="0"/>
      <w:marBottom w:val="0"/>
      <w:divBdr>
        <w:top w:val="none" w:sz="0" w:space="0" w:color="auto"/>
        <w:left w:val="none" w:sz="0" w:space="0" w:color="auto"/>
        <w:bottom w:val="none" w:sz="0" w:space="0" w:color="auto"/>
        <w:right w:val="none" w:sz="0" w:space="0" w:color="auto"/>
      </w:divBdr>
    </w:div>
    <w:div w:id="203441799">
      <w:bodyDiv w:val="1"/>
      <w:marLeft w:val="0"/>
      <w:marRight w:val="0"/>
      <w:marTop w:val="0"/>
      <w:marBottom w:val="0"/>
      <w:divBdr>
        <w:top w:val="none" w:sz="0" w:space="0" w:color="auto"/>
        <w:left w:val="none" w:sz="0" w:space="0" w:color="auto"/>
        <w:bottom w:val="none" w:sz="0" w:space="0" w:color="auto"/>
        <w:right w:val="none" w:sz="0" w:space="0" w:color="auto"/>
      </w:divBdr>
    </w:div>
    <w:div w:id="212548911">
      <w:bodyDiv w:val="1"/>
      <w:marLeft w:val="0"/>
      <w:marRight w:val="0"/>
      <w:marTop w:val="0"/>
      <w:marBottom w:val="0"/>
      <w:divBdr>
        <w:top w:val="none" w:sz="0" w:space="0" w:color="auto"/>
        <w:left w:val="none" w:sz="0" w:space="0" w:color="auto"/>
        <w:bottom w:val="none" w:sz="0" w:space="0" w:color="auto"/>
        <w:right w:val="none" w:sz="0" w:space="0" w:color="auto"/>
      </w:divBdr>
      <w:divsChild>
        <w:div w:id="1765031876">
          <w:marLeft w:val="0"/>
          <w:marRight w:val="0"/>
          <w:marTop w:val="0"/>
          <w:marBottom w:val="0"/>
          <w:divBdr>
            <w:top w:val="none" w:sz="0" w:space="0" w:color="auto"/>
            <w:left w:val="none" w:sz="0" w:space="0" w:color="auto"/>
            <w:bottom w:val="none" w:sz="0" w:space="0" w:color="auto"/>
            <w:right w:val="none" w:sz="0" w:space="0" w:color="auto"/>
          </w:divBdr>
          <w:divsChild>
            <w:div w:id="236328023">
              <w:marLeft w:val="0"/>
              <w:marRight w:val="0"/>
              <w:marTop w:val="0"/>
              <w:marBottom w:val="0"/>
              <w:divBdr>
                <w:top w:val="none" w:sz="0" w:space="0" w:color="auto"/>
                <w:left w:val="none" w:sz="0" w:space="0" w:color="auto"/>
                <w:bottom w:val="none" w:sz="0" w:space="0" w:color="auto"/>
                <w:right w:val="none" w:sz="0" w:space="0" w:color="auto"/>
              </w:divBdr>
              <w:divsChild>
                <w:div w:id="1114789954">
                  <w:marLeft w:val="0"/>
                  <w:marRight w:val="0"/>
                  <w:marTop w:val="0"/>
                  <w:marBottom w:val="0"/>
                  <w:divBdr>
                    <w:top w:val="none" w:sz="0" w:space="0" w:color="auto"/>
                    <w:left w:val="none" w:sz="0" w:space="0" w:color="auto"/>
                    <w:bottom w:val="none" w:sz="0" w:space="0" w:color="auto"/>
                    <w:right w:val="none" w:sz="0" w:space="0" w:color="auto"/>
                  </w:divBdr>
                  <w:divsChild>
                    <w:div w:id="568082285">
                      <w:marLeft w:val="0"/>
                      <w:marRight w:val="0"/>
                      <w:marTop w:val="0"/>
                      <w:marBottom w:val="0"/>
                      <w:divBdr>
                        <w:top w:val="none" w:sz="0" w:space="0" w:color="auto"/>
                        <w:left w:val="none" w:sz="0" w:space="0" w:color="auto"/>
                        <w:bottom w:val="none" w:sz="0" w:space="0" w:color="auto"/>
                        <w:right w:val="none" w:sz="0" w:space="0" w:color="auto"/>
                      </w:divBdr>
                    </w:div>
                    <w:div w:id="1497961992">
                      <w:marLeft w:val="0"/>
                      <w:marRight w:val="0"/>
                      <w:marTop w:val="0"/>
                      <w:marBottom w:val="0"/>
                      <w:divBdr>
                        <w:top w:val="none" w:sz="0" w:space="0" w:color="auto"/>
                        <w:left w:val="none" w:sz="0" w:space="0" w:color="auto"/>
                        <w:bottom w:val="none" w:sz="0" w:space="0" w:color="auto"/>
                        <w:right w:val="none" w:sz="0" w:space="0" w:color="auto"/>
                      </w:divBdr>
                      <w:divsChild>
                        <w:div w:id="1871987172">
                          <w:marLeft w:val="0"/>
                          <w:marRight w:val="0"/>
                          <w:marTop w:val="0"/>
                          <w:marBottom w:val="0"/>
                          <w:divBdr>
                            <w:top w:val="none" w:sz="0" w:space="0" w:color="auto"/>
                            <w:left w:val="none" w:sz="0" w:space="0" w:color="auto"/>
                            <w:bottom w:val="none" w:sz="0" w:space="0" w:color="auto"/>
                            <w:right w:val="none" w:sz="0" w:space="0" w:color="auto"/>
                          </w:divBdr>
                          <w:divsChild>
                            <w:div w:id="158356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5941743">
      <w:bodyDiv w:val="1"/>
      <w:marLeft w:val="0"/>
      <w:marRight w:val="0"/>
      <w:marTop w:val="0"/>
      <w:marBottom w:val="0"/>
      <w:divBdr>
        <w:top w:val="none" w:sz="0" w:space="0" w:color="auto"/>
        <w:left w:val="none" w:sz="0" w:space="0" w:color="auto"/>
        <w:bottom w:val="none" w:sz="0" w:space="0" w:color="auto"/>
        <w:right w:val="none" w:sz="0" w:space="0" w:color="auto"/>
      </w:divBdr>
    </w:div>
    <w:div w:id="217211734">
      <w:bodyDiv w:val="1"/>
      <w:marLeft w:val="0"/>
      <w:marRight w:val="0"/>
      <w:marTop w:val="0"/>
      <w:marBottom w:val="0"/>
      <w:divBdr>
        <w:top w:val="none" w:sz="0" w:space="0" w:color="auto"/>
        <w:left w:val="none" w:sz="0" w:space="0" w:color="auto"/>
        <w:bottom w:val="none" w:sz="0" w:space="0" w:color="auto"/>
        <w:right w:val="none" w:sz="0" w:space="0" w:color="auto"/>
      </w:divBdr>
    </w:div>
    <w:div w:id="280770528">
      <w:bodyDiv w:val="1"/>
      <w:marLeft w:val="0"/>
      <w:marRight w:val="0"/>
      <w:marTop w:val="0"/>
      <w:marBottom w:val="0"/>
      <w:divBdr>
        <w:top w:val="none" w:sz="0" w:space="0" w:color="auto"/>
        <w:left w:val="none" w:sz="0" w:space="0" w:color="auto"/>
        <w:bottom w:val="none" w:sz="0" w:space="0" w:color="auto"/>
        <w:right w:val="none" w:sz="0" w:space="0" w:color="auto"/>
      </w:divBdr>
    </w:div>
    <w:div w:id="333068184">
      <w:bodyDiv w:val="1"/>
      <w:marLeft w:val="0"/>
      <w:marRight w:val="0"/>
      <w:marTop w:val="0"/>
      <w:marBottom w:val="0"/>
      <w:divBdr>
        <w:top w:val="none" w:sz="0" w:space="0" w:color="auto"/>
        <w:left w:val="none" w:sz="0" w:space="0" w:color="auto"/>
        <w:bottom w:val="none" w:sz="0" w:space="0" w:color="auto"/>
        <w:right w:val="none" w:sz="0" w:space="0" w:color="auto"/>
      </w:divBdr>
      <w:divsChild>
        <w:div w:id="225410434">
          <w:marLeft w:val="0"/>
          <w:marRight w:val="0"/>
          <w:marTop w:val="120"/>
          <w:marBottom w:val="0"/>
          <w:divBdr>
            <w:top w:val="none" w:sz="0" w:space="0" w:color="auto"/>
            <w:left w:val="none" w:sz="0" w:space="0" w:color="auto"/>
            <w:bottom w:val="none" w:sz="0" w:space="0" w:color="auto"/>
            <w:right w:val="none" w:sz="0" w:space="0" w:color="auto"/>
          </w:divBdr>
        </w:div>
        <w:div w:id="276525646">
          <w:marLeft w:val="0"/>
          <w:marRight w:val="0"/>
          <w:marTop w:val="120"/>
          <w:marBottom w:val="0"/>
          <w:divBdr>
            <w:top w:val="none" w:sz="0" w:space="0" w:color="auto"/>
            <w:left w:val="none" w:sz="0" w:space="0" w:color="auto"/>
            <w:bottom w:val="none" w:sz="0" w:space="0" w:color="auto"/>
            <w:right w:val="none" w:sz="0" w:space="0" w:color="auto"/>
          </w:divBdr>
        </w:div>
        <w:div w:id="1271739109">
          <w:marLeft w:val="0"/>
          <w:marRight w:val="0"/>
          <w:marTop w:val="120"/>
          <w:marBottom w:val="0"/>
          <w:divBdr>
            <w:top w:val="none" w:sz="0" w:space="0" w:color="auto"/>
            <w:left w:val="none" w:sz="0" w:space="0" w:color="auto"/>
            <w:bottom w:val="none" w:sz="0" w:space="0" w:color="auto"/>
            <w:right w:val="none" w:sz="0" w:space="0" w:color="auto"/>
          </w:divBdr>
        </w:div>
        <w:div w:id="1300500128">
          <w:marLeft w:val="0"/>
          <w:marRight w:val="0"/>
          <w:marTop w:val="120"/>
          <w:marBottom w:val="0"/>
          <w:divBdr>
            <w:top w:val="none" w:sz="0" w:space="0" w:color="auto"/>
            <w:left w:val="none" w:sz="0" w:space="0" w:color="auto"/>
            <w:bottom w:val="none" w:sz="0" w:space="0" w:color="auto"/>
            <w:right w:val="none" w:sz="0" w:space="0" w:color="auto"/>
          </w:divBdr>
        </w:div>
      </w:divsChild>
    </w:div>
    <w:div w:id="368385549">
      <w:bodyDiv w:val="1"/>
      <w:marLeft w:val="0"/>
      <w:marRight w:val="0"/>
      <w:marTop w:val="0"/>
      <w:marBottom w:val="0"/>
      <w:divBdr>
        <w:top w:val="none" w:sz="0" w:space="0" w:color="auto"/>
        <w:left w:val="none" w:sz="0" w:space="0" w:color="auto"/>
        <w:bottom w:val="none" w:sz="0" w:space="0" w:color="auto"/>
        <w:right w:val="none" w:sz="0" w:space="0" w:color="auto"/>
      </w:divBdr>
    </w:div>
    <w:div w:id="373771981">
      <w:bodyDiv w:val="1"/>
      <w:marLeft w:val="0"/>
      <w:marRight w:val="0"/>
      <w:marTop w:val="0"/>
      <w:marBottom w:val="0"/>
      <w:divBdr>
        <w:top w:val="none" w:sz="0" w:space="0" w:color="auto"/>
        <w:left w:val="none" w:sz="0" w:space="0" w:color="auto"/>
        <w:bottom w:val="none" w:sz="0" w:space="0" w:color="auto"/>
        <w:right w:val="none" w:sz="0" w:space="0" w:color="auto"/>
      </w:divBdr>
    </w:div>
    <w:div w:id="411588240">
      <w:bodyDiv w:val="1"/>
      <w:marLeft w:val="0"/>
      <w:marRight w:val="0"/>
      <w:marTop w:val="0"/>
      <w:marBottom w:val="0"/>
      <w:divBdr>
        <w:top w:val="none" w:sz="0" w:space="0" w:color="auto"/>
        <w:left w:val="none" w:sz="0" w:space="0" w:color="auto"/>
        <w:bottom w:val="none" w:sz="0" w:space="0" w:color="auto"/>
        <w:right w:val="none" w:sz="0" w:space="0" w:color="auto"/>
      </w:divBdr>
    </w:div>
    <w:div w:id="449708038">
      <w:bodyDiv w:val="1"/>
      <w:marLeft w:val="0"/>
      <w:marRight w:val="0"/>
      <w:marTop w:val="0"/>
      <w:marBottom w:val="0"/>
      <w:divBdr>
        <w:top w:val="none" w:sz="0" w:space="0" w:color="auto"/>
        <w:left w:val="none" w:sz="0" w:space="0" w:color="auto"/>
        <w:bottom w:val="none" w:sz="0" w:space="0" w:color="auto"/>
        <w:right w:val="none" w:sz="0" w:space="0" w:color="auto"/>
      </w:divBdr>
    </w:div>
    <w:div w:id="452017327">
      <w:bodyDiv w:val="1"/>
      <w:marLeft w:val="0"/>
      <w:marRight w:val="0"/>
      <w:marTop w:val="0"/>
      <w:marBottom w:val="0"/>
      <w:divBdr>
        <w:top w:val="none" w:sz="0" w:space="0" w:color="auto"/>
        <w:left w:val="none" w:sz="0" w:space="0" w:color="auto"/>
        <w:bottom w:val="none" w:sz="0" w:space="0" w:color="auto"/>
        <w:right w:val="none" w:sz="0" w:space="0" w:color="auto"/>
      </w:divBdr>
    </w:div>
    <w:div w:id="471481329">
      <w:bodyDiv w:val="1"/>
      <w:marLeft w:val="0"/>
      <w:marRight w:val="0"/>
      <w:marTop w:val="0"/>
      <w:marBottom w:val="0"/>
      <w:divBdr>
        <w:top w:val="none" w:sz="0" w:space="0" w:color="auto"/>
        <w:left w:val="none" w:sz="0" w:space="0" w:color="auto"/>
        <w:bottom w:val="none" w:sz="0" w:space="0" w:color="auto"/>
        <w:right w:val="none" w:sz="0" w:space="0" w:color="auto"/>
      </w:divBdr>
    </w:div>
    <w:div w:id="505244581">
      <w:bodyDiv w:val="1"/>
      <w:marLeft w:val="0"/>
      <w:marRight w:val="0"/>
      <w:marTop w:val="0"/>
      <w:marBottom w:val="0"/>
      <w:divBdr>
        <w:top w:val="none" w:sz="0" w:space="0" w:color="auto"/>
        <w:left w:val="none" w:sz="0" w:space="0" w:color="auto"/>
        <w:bottom w:val="none" w:sz="0" w:space="0" w:color="auto"/>
        <w:right w:val="none" w:sz="0" w:space="0" w:color="auto"/>
      </w:divBdr>
    </w:div>
    <w:div w:id="506015961">
      <w:bodyDiv w:val="1"/>
      <w:marLeft w:val="0"/>
      <w:marRight w:val="0"/>
      <w:marTop w:val="0"/>
      <w:marBottom w:val="0"/>
      <w:divBdr>
        <w:top w:val="none" w:sz="0" w:space="0" w:color="auto"/>
        <w:left w:val="none" w:sz="0" w:space="0" w:color="auto"/>
        <w:bottom w:val="none" w:sz="0" w:space="0" w:color="auto"/>
        <w:right w:val="none" w:sz="0" w:space="0" w:color="auto"/>
      </w:divBdr>
    </w:div>
    <w:div w:id="510878473">
      <w:bodyDiv w:val="1"/>
      <w:marLeft w:val="0"/>
      <w:marRight w:val="0"/>
      <w:marTop w:val="0"/>
      <w:marBottom w:val="0"/>
      <w:divBdr>
        <w:top w:val="none" w:sz="0" w:space="0" w:color="auto"/>
        <w:left w:val="none" w:sz="0" w:space="0" w:color="auto"/>
        <w:bottom w:val="none" w:sz="0" w:space="0" w:color="auto"/>
        <w:right w:val="none" w:sz="0" w:space="0" w:color="auto"/>
      </w:divBdr>
    </w:div>
    <w:div w:id="543520243">
      <w:bodyDiv w:val="1"/>
      <w:marLeft w:val="0"/>
      <w:marRight w:val="0"/>
      <w:marTop w:val="0"/>
      <w:marBottom w:val="0"/>
      <w:divBdr>
        <w:top w:val="none" w:sz="0" w:space="0" w:color="auto"/>
        <w:left w:val="none" w:sz="0" w:space="0" w:color="auto"/>
        <w:bottom w:val="none" w:sz="0" w:space="0" w:color="auto"/>
        <w:right w:val="none" w:sz="0" w:space="0" w:color="auto"/>
      </w:divBdr>
    </w:div>
    <w:div w:id="569342376">
      <w:bodyDiv w:val="1"/>
      <w:marLeft w:val="0"/>
      <w:marRight w:val="0"/>
      <w:marTop w:val="0"/>
      <w:marBottom w:val="0"/>
      <w:divBdr>
        <w:top w:val="none" w:sz="0" w:space="0" w:color="auto"/>
        <w:left w:val="none" w:sz="0" w:space="0" w:color="auto"/>
        <w:bottom w:val="none" w:sz="0" w:space="0" w:color="auto"/>
        <w:right w:val="none" w:sz="0" w:space="0" w:color="auto"/>
      </w:divBdr>
    </w:div>
    <w:div w:id="600994288">
      <w:bodyDiv w:val="1"/>
      <w:marLeft w:val="0"/>
      <w:marRight w:val="0"/>
      <w:marTop w:val="0"/>
      <w:marBottom w:val="0"/>
      <w:divBdr>
        <w:top w:val="none" w:sz="0" w:space="0" w:color="auto"/>
        <w:left w:val="none" w:sz="0" w:space="0" w:color="auto"/>
        <w:bottom w:val="none" w:sz="0" w:space="0" w:color="auto"/>
        <w:right w:val="none" w:sz="0" w:space="0" w:color="auto"/>
      </w:divBdr>
    </w:div>
    <w:div w:id="614602872">
      <w:bodyDiv w:val="1"/>
      <w:marLeft w:val="0"/>
      <w:marRight w:val="0"/>
      <w:marTop w:val="0"/>
      <w:marBottom w:val="0"/>
      <w:divBdr>
        <w:top w:val="none" w:sz="0" w:space="0" w:color="auto"/>
        <w:left w:val="none" w:sz="0" w:space="0" w:color="auto"/>
        <w:bottom w:val="none" w:sz="0" w:space="0" w:color="auto"/>
        <w:right w:val="none" w:sz="0" w:space="0" w:color="auto"/>
      </w:divBdr>
      <w:divsChild>
        <w:div w:id="1444304920">
          <w:marLeft w:val="0"/>
          <w:marRight w:val="0"/>
          <w:marTop w:val="0"/>
          <w:marBottom w:val="0"/>
          <w:divBdr>
            <w:top w:val="none" w:sz="0" w:space="0" w:color="auto"/>
            <w:left w:val="none" w:sz="0" w:space="0" w:color="auto"/>
            <w:bottom w:val="none" w:sz="0" w:space="0" w:color="auto"/>
            <w:right w:val="none" w:sz="0" w:space="0" w:color="auto"/>
          </w:divBdr>
        </w:div>
      </w:divsChild>
    </w:div>
    <w:div w:id="617951607">
      <w:bodyDiv w:val="1"/>
      <w:marLeft w:val="0"/>
      <w:marRight w:val="0"/>
      <w:marTop w:val="0"/>
      <w:marBottom w:val="0"/>
      <w:divBdr>
        <w:top w:val="none" w:sz="0" w:space="0" w:color="auto"/>
        <w:left w:val="none" w:sz="0" w:space="0" w:color="auto"/>
        <w:bottom w:val="none" w:sz="0" w:space="0" w:color="auto"/>
        <w:right w:val="none" w:sz="0" w:space="0" w:color="auto"/>
      </w:divBdr>
    </w:div>
    <w:div w:id="699622222">
      <w:bodyDiv w:val="1"/>
      <w:marLeft w:val="0"/>
      <w:marRight w:val="0"/>
      <w:marTop w:val="0"/>
      <w:marBottom w:val="0"/>
      <w:divBdr>
        <w:top w:val="none" w:sz="0" w:space="0" w:color="auto"/>
        <w:left w:val="none" w:sz="0" w:space="0" w:color="auto"/>
        <w:bottom w:val="none" w:sz="0" w:space="0" w:color="auto"/>
        <w:right w:val="none" w:sz="0" w:space="0" w:color="auto"/>
      </w:divBdr>
    </w:div>
    <w:div w:id="733088309">
      <w:bodyDiv w:val="1"/>
      <w:marLeft w:val="0"/>
      <w:marRight w:val="0"/>
      <w:marTop w:val="0"/>
      <w:marBottom w:val="0"/>
      <w:divBdr>
        <w:top w:val="none" w:sz="0" w:space="0" w:color="auto"/>
        <w:left w:val="none" w:sz="0" w:space="0" w:color="auto"/>
        <w:bottom w:val="none" w:sz="0" w:space="0" w:color="auto"/>
        <w:right w:val="none" w:sz="0" w:space="0" w:color="auto"/>
      </w:divBdr>
    </w:div>
    <w:div w:id="737552535">
      <w:bodyDiv w:val="1"/>
      <w:marLeft w:val="0"/>
      <w:marRight w:val="0"/>
      <w:marTop w:val="0"/>
      <w:marBottom w:val="0"/>
      <w:divBdr>
        <w:top w:val="none" w:sz="0" w:space="0" w:color="auto"/>
        <w:left w:val="none" w:sz="0" w:space="0" w:color="auto"/>
        <w:bottom w:val="none" w:sz="0" w:space="0" w:color="auto"/>
        <w:right w:val="none" w:sz="0" w:space="0" w:color="auto"/>
      </w:divBdr>
    </w:div>
    <w:div w:id="777530611">
      <w:bodyDiv w:val="1"/>
      <w:marLeft w:val="0"/>
      <w:marRight w:val="0"/>
      <w:marTop w:val="0"/>
      <w:marBottom w:val="0"/>
      <w:divBdr>
        <w:top w:val="none" w:sz="0" w:space="0" w:color="auto"/>
        <w:left w:val="none" w:sz="0" w:space="0" w:color="auto"/>
        <w:bottom w:val="none" w:sz="0" w:space="0" w:color="auto"/>
        <w:right w:val="none" w:sz="0" w:space="0" w:color="auto"/>
      </w:divBdr>
    </w:div>
    <w:div w:id="789713755">
      <w:bodyDiv w:val="1"/>
      <w:marLeft w:val="0"/>
      <w:marRight w:val="0"/>
      <w:marTop w:val="0"/>
      <w:marBottom w:val="0"/>
      <w:divBdr>
        <w:top w:val="none" w:sz="0" w:space="0" w:color="auto"/>
        <w:left w:val="none" w:sz="0" w:space="0" w:color="auto"/>
        <w:bottom w:val="none" w:sz="0" w:space="0" w:color="auto"/>
        <w:right w:val="none" w:sz="0" w:space="0" w:color="auto"/>
      </w:divBdr>
    </w:div>
    <w:div w:id="789973359">
      <w:bodyDiv w:val="1"/>
      <w:marLeft w:val="0"/>
      <w:marRight w:val="0"/>
      <w:marTop w:val="0"/>
      <w:marBottom w:val="0"/>
      <w:divBdr>
        <w:top w:val="none" w:sz="0" w:space="0" w:color="auto"/>
        <w:left w:val="none" w:sz="0" w:space="0" w:color="auto"/>
        <w:bottom w:val="none" w:sz="0" w:space="0" w:color="auto"/>
        <w:right w:val="none" w:sz="0" w:space="0" w:color="auto"/>
      </w:divBdr>
      <w:divsChild>
        <w:div w:id="916094169">
          <w:marLeft w:val="0"/>
          <w:marRight w:val="0"/>
          <w:marTop w:val="0"/>
          <w:marBottom w:val="0"/>
          <w:divBdr>
            <w:top w:val="none" w:sz="0" w:space="0" w:color="auto"/>
            <w:left w:val="none" w:sz="0" w:space="0" w:color="auto"/>
            <w:bottom w:val="none" w:sz="0" w:space="0" w:color="auto"/>
            <w:right w:val="none" w:sz="0" w:space="0" w:color="auto"/>
          </w:divBdr>
        </w:div>
      </w:divsChild>
    </w:div>
    <w:div w:id="793669464">
      <w:bodyDiv w:val="1"/>
      <w:marLeft w:val="0"/>
      <w:marRight w:val="0"/>
      <w:marTop w:val="0"/>
      <w:marBottom w:val="0"/>
      <w:divBdr>
        <w:top w:val="none" w:sz="0" w:space="0" w:color="auto"/>
        <w:left w:val="none" w:sz="0" w:space="0" w:color="auto"/>
        <w:bottom w:val="none" w:sz="0" w:space="0" w:color="auto"/>
        <w:right w:val="none" w:sz="0" w:space="0" w:color="auto"/>
      </w:divBdr>
    </w:div>
    <w:div w:id="797992059">
      <w:bodyDiv w:val="1"/>
      <w:marLeft w:val="0"/>
      <w:marRight w:val="0"/>
      <w:marTop w:val="0"/>
      <w:marBottom w:val="0"/>
      <w:divBdr>
        <w:top w:val="none" w:sz="0" w:space="0" w:color="auto"/>
        <w:left w:val="none" w:sz="0" w:space="0" w:color="auto"/>
        <w:bottom w:val="none" w:sz="0" w:space="0" w:color="auto"/>
        <w:right w:val="none" w:sz="0" w:space="0" w:color="auto"/>
      </w:divBdr>
    </w:div>
    <w:div w:id="825709790">
      <w:bodyDiv w:val="1"/>
      <w:marLeft w:val="0"/>
      <w:marRight w:val="0"/>
      <w:marTop w:val="0"/>
      <w:marBottom w:val="0"/>
      <w:divBdr>
        <w:top w:val="none" w:sz="0" w:space="0" w:color="auto"/>
        <w:left w:val="none" w:sz="0" w:space="0" w:color="auto"/>
        <w:bottom w:val="none" w:sz="0" w:space="0" w:color="auto"/>
        <w:right w:val="none" w:sz="0" w:space="0" w:color="auto"/>
      </w:divBdr>
    </w:div>
    <w:div w:id="872765694">
      <w:bodyDiv w:val="1"/>
      <w:marLeft w:val="0"/>
      <w:marRight w:val="0"/>
      <w:marTop w:val="0"/>
      <w:marBottom w:val="0"/>
      <w:divBdr>
        <w:top w:val="none" w:sz="0" w:space="0" w:color="auto"/>
        <w:left w:val="none" w:sz="0" w:space="0" w:color="auto"/>
        <w:bottom w:val="none" w:sz="0" w:space="0" w:color="auto"/>
        <w:right w:val="none" w:sz="0" w:space="0" w:color="auto"/>
      </w:divBdr>
    </w:div>
    <w:div w:id="874775150">
      <w:bodyDiv w:val="1"/>
      <w:marLeft w:val="0"/>
      <w:marRight w:val="0"/>
      <w:marTop w:val="0"/>
      <w:marBottom w:val="0"/>
      <w:divBdr>
        <w:top w:val="none" w:sz="0" w:space="0" w:color="auto"/>
        <w:left w:val="none" w:sz="0" w:space="0" w:color="auto"/>
        <w:bottom w:val="none" w:sz="0" w:space="0" w:color="auto"/>
        <w:right w:val="none" w:sz="0" w:space="0" w:color="auto"/>
      </w:divBdr>
    </w:div>
    <w:div w:id="901598358">
      <w:bodyDiv w:val="1"/>
      <w:marLeft w:val="0"/>
      <w:marRight w:val="0"/>
      <w:marTop w:val="0"/>
      <w:marBottom w:val="0"/>
      <w:divBdr>
        <w:top w:val="none" w:sz="0" w:space="0" w:color="auto"/>
        <w:left w:val="none" w:sz="0" w:space="0" w:color="auto"/>
        <w:bottom w:val="none" w:sz="0" w:space="0" w:color="auto"/>
        <w:right w:val="none" w:sz="0" w:space="0" w:color="auto"/>
      </w:divBdr>
    </w:div>
    <w:div w:id="909928996">
      <w:bodyDiv w:val="1"/>
      <w:marLeft w:val="0"/>
      <w:marRight w:val="0"/>
      <w:marTop w:val="0"/>
      <w:marBottom w:val="0"/>
      <w:divBdr>
        <w:top w:val="none" w:sz="0" w:space="0" w:color="auto"/>
        <w:left w:val="none" w:sz="0" w:space="0" w:color="auto"/>
        <w:bottom w:val="none" w:sz="0" w:space="0" w:color="auto"/>
        <w:right w:val="none" w:sz="0" w:space="0" w:color="auto"/>
      </w:divBdr>
    </w:div>
    <w:div w:id="959646931">
      <w:bodyDiv w:val="1"/>
      <w:marLeft w:val="0"/>
      <w:marRight w:val="0"/>
      <w:marTop w:val="0"/>
      <w:marBottom w:val="0"/>
      <w:divBdr>
        <w:top w:val="none" w:sz="0" w:space="0" w:color="auto"/>
        <w:left w:val="none" w:sz="0" w:space="0" w:color="auto"/>
        <w:bottom w:val="none" w:sz="0" w:space="0" w:color="auto"/>
        <w:right w:val="none" w:sz="0" w:space="0" w:color="auto"/>
      </w:divBdr>
    </w:div>
    <w:div w:id="959652565">
      <w:bodyDiv w:val="1"/>
      <w:marLeft w:val="0"/>
      <w:marRight w:val="0"/>
      <w:marTop w:val="0"/>
      <w:marBottom w:val="0"/>
      <w:divBdr>
        <w:top w:val="none" w:sz="0" w:space="0" w:color="auto"/>
        <w:left w:val="none" w:sz="0" w:space="0" w:color="auto"/>
        <w:bottom w:val="none" w:sz="0" w:space="0" w:color="auto"/>
        <w:right w:val="none" w:sz="0" w:space="0" w:color="auto"/>
      </w:divBdr>
    </w:div>
    <w:div w:id="973675425">
      <w:bodyDiv w:val="1"/>
      <w:marLeft w:val="0"/>
      <w:marRight w:val="0"/>
      <w:marTop w:val="0"/>
      <w:marBottom w:val="0"/>
      <w:divBdr>
        <w:top w:val="none" w:sz="0" w:space="0" w:color="auto"/>
        <w:left w:val="none" w:sz="0" w:space="0" w:color="auto"/>
        <w:bottom w:val="none" w:sz="0" w:space="0" w:color="auto"/>
        <w:right w:val="none" w:sz="0" w:space="0" w:color="auto"/>
      </w:divBdr>
    </w:div>
    <w:div w:id="992836702">
      <w:bodyDiv w:val="1"/>
      <w:marLeft w:val="0"/>
      <w:marRight w:val="0"/>
      <w:marTop w:val="0"/>
      <w:marBottom w:val="0"/>
      <w:divBdr>
        <w:top w:val="none" w:sz="0" w:space="0" w:color="auto"/>
        <w:left w:val="none" w:sz="0" w:space="0" w:color="auto"/>
        <w:bottom w:val="none" w:sz="0" w:space="0" w:color="auto"/>
        <w:right w:val="none" w:sz="0" w:space="0" w:color="auto"/>
      </w:divBdr>
    </w:div>
    <w:div w:id="1031103102">
      <w:bodyDiv w:val="1"/>
      <w:marLeft w:val="0"/>
      <w:marRight w:val="0"/>
      <w:marTop w:val="0"/>
      <w:marBottom w:val="0"/>
      <w:divBdr>
        <w:top w:val="none" w:sz="0" w:space="0" w:color="auto"/>
        <w:left w:val="none" w:sz="0" w:space="0" w:color="auto"/>
        <w:bottom w:val="none" w:sz="0" w:space="0" w:color="auto"/>
        <w:right w:val="none" w:sz="0" w:space="0" w:color="auto"/>
      </w:divBdr>
    </w:div>
    <w:div w:id="1041125481">
      <w:bodyDiv w:val="1"/>
      <w:marLeft w:val="0"/>
      <w:marRight w:val="0"/>
      <w:marTop w:val="0"/>
      <w:marBottom w:val="0"/>
      <w:divBdr>
        <w:top w:val="none" w:sz="0" w:space="0" w:color="auto"/>
        <w:left w:val="none" w:sz="0" w:space="0" w:color="auto"/>
        <w:bottom w:val="none" w:sz="0" w:space="0" w:color="auto"/>
        <w:right w:val="none" w:sz="0" w:space="0" w:color="auto"/>
      </w:divBdr>
    </w:div>
    <w:div w:id="1057439895">
      <w:bodyDiv w:val="1"/>
      <w:marLeft w:val="0"/>
      <w:marRight w:val="0"/>
      <w:marTop w:val="0"/>
      <w:marBottom w:val="0"/>
      <w:divBdr>
        <w:top w:val="none" w:sz="0" w:space="0" w:color="auto"/>
        <w:left w:val="none" w:sz="0" w:space="0" w:color="auto"/>
        <w:bottom w:val="none" w:sz="0" w:space="0" w:color="auto"/>
        <w:right w:val="none" w:sz="0" w:space="0" w:color="auto"/>
      </w:divBdr>
    </w:div>
    <w:div w:id="1065684717">
      <w:bodyDiv w:val="1"/>
      <w:marLeft w:val="0"/>
      <w:marRight w:val="0"/>
      <w:marTop w:val="0"/>
      <w:marBottom w:val="0"/>
      <w:divBdr>
        <w:top w:val="none" w:sz="0" w:space="0" w:color="auto"/>
        <w:left w:val="none" w:sz="0" w:space="0" w:color="auto"/>
        <w:bottom w:val="none" w:sz="0" w:space="0" w:color="auto"/>
        <w:right w:val="none" w:sz="0" w:space="0" w:color="auto"/>
      </w:divBdr>
    </w:div>
    <w:div w:id="1076824090">
      <w:bodyDiv w:val="1"/>
      <w:marLeft w:val="0"/>
      <w:marRight w:val="0"/>
      <w:marTop w:val="0"/>
      <w:marBottom w:val="0"/>
      <w:divBdr>
        <w:top w:val="none" w:sz="0" w:space="0" w:color="auto"/>
        <w:left w:val="none" w:sz="0" w:space="0" w:color="auto"/>
        <w:bottom w:val="none" w:sz="0" w:space="0" w:color="auto"/>
        <w:right w:val="none" w:sz="0" w:space="0" w:color="auto"/>
      </w:divBdr>
    </w:div>
    <w:div w:id="1080559910">
      <w:bodyDiv w:val="1"/>
      <w:marLeft w:val="0"/>
      <w:marRight w:val="0"/>
      <w:marTop w:val="0"/>
      <w:marBottom w:val="0"/>
      <w:divBdr>
        <w:top w:val="none" w:sz="0" w:space="0" w:color="auto"/>
        <w:left w:val="none" w:sz="0" w:space="0" w:color="auto"/>
        <w:bottom w:val="none" w:sz="0" w:space="0" w:color="auto"/>
        <w:right w:val="none" w:sz="0" w:space="0" w:color="auto"/>
      </w:divBdr>
    </w:div>
    <w:div w:id="1089810526">
      <w:bodyDiv w:val="1"/>
      <w:marLeft w:val="0"/>
      <w:marRight w:val="0"/>
      <w:marTop w:val="0"/>
      <w:marBottom w:val="0"/>
      <w:divBdr>
        <w:top w:val="none" w:sz="0" w:space="0" w:color="auto"/>
        <w:left w:val="none" w:sz="0" w:space="0" w:color="auto"/>
        <w:bottom w:val="none" w:sz="0" w:space="0" w:color="auto"/>
        <w:right w:val="none" w:sz="0" w:space="0" w:color="auto"/>
      </w:divBdr>
    </w:div>
    <w:div w:id="1090616225">
      <w:bodyDiv w:val="1"/>
      <w:marLeft w:val="0"/>
      <w:marRight w:val="0"/>
      <w:marTop w:val="0"/>
      <w:marBottom w:val="0"/>
      <w:divBdr>
        <w:top w:val="none" w:sz="0" w:space="0" w:color="auto"/>
        <w:left w:val="none" w:sz="0" w:space="0" w:color="auto"/>
        <w:bottom w:val="none" w:sz="0" w:space="0" w:color="auto"/>
        <w:right w:val="none" w:sz="0" w:space="0" w:color="auto"/>
      </w:divBdr>
    </w:div>
    <w:div w:id="1195193618">
      <w:bodyDiv w:val="1"/>
      <w:marLeft w:val="0"/>
      <w:marRight w:val="0"/>
      <w:marTop w:val="0"/>
      <w:marBottom w:val="0"/>
      <w:divBdr>
        <w:top w:val="none" w:sz="0" w:space="0" w:color="auto"/>
        <w:left w:val="none" w:sz="0" w:space="0" w:color="auto"/>
        <w:bottom w:val="none" w:sz="0" w:space="0" w:color="auto"/>
        <w:right w:val="none" w:sz="0" w:space="0" w:color="auto"/>
      </w:divBdr>
    </w:div>
    <w:div w:id="1201548500">
      <w:bodyDiv w:val="1"/>
      <w:marLeft w:val="0"/>
      <w:marRight w:val="0"/>
      <w:marTop w:val="0"/>
      <w:marBottom w:val="0"/>
      <w:divBdr>
        <w:top w:val="none" w:sz="0" w:space="0" w:color="auto"/>
        <w:left w:val="none" w:sz="0" w:space="0" w:color="auto"/>
        <w:bottom w:val="none" w:sz="0" w:space="0" w:color="auto"/>
        <w:right w:val="none" w:sz="0" w:space="0" w:color="auto"/>
      </w:divBdr>
    </w:div>
    <w:div w:id="1226598696">
      <w:bodyDiv w:val="1"/>
      <w:marLeft w:val="0"/>
      <w:marRight w:val="0"/>
      <w:marTop w:val="0"/>
      <w:marBottom w:val="0"/>
      <w:divBdr>
        <w:top w:val="none" w:sz="0" w:space="0" w:color="auto"/>
        <w:left w:val="none" w:sz="0" w:space="0" w:color="auto"/>
        <w:bottom w:val="none" w:sz="0" w:space="0" w:color="auto"/>
        <w:right w:val="none" w:sz="0" w:space="0" w:color="auto"/>
      </w:divBdr>
    </w:div>
    <w:div w:id="1232540292">
      <w:bodyDiv w:val="1"/>
      <w:marLeft w:val="0"/>
      <w:marRight w:val="0"/>
      <w:marTop w:val="0"/>
      <w:marBottom w:val="0"/>
      <w:divBdr>
        <w:top w:val="none" w:sz="0" w:space="0" w:color="auto"/>
        <w:left w:val="none" w:sz="0" w:space="0" w:color="auto"/>
        <w:bottom w:val="none" w:sz="0" w:space="0" w:color="auto"/>
        <w:right w:val="none" w:sz="0" w:space="0" w:color="auto"/>
      </w:divBdr>
    </w:div>
    <w:div w:id="1362972907">
      <w:bodyDiv w:val="1"/>
      <w:marLeft w:val="0"/>
      <w:marRight w:val="0"/>
      <w:marTop w:val="0"/>
      <w:marBottom w:val="0"/>
      <w:divBdr>
        <w:top w:val="none" w:sz="0" w:space="0" w:color="auto"/>
        <w:left w:val="none" w:sz="0" w:space="0" w:color="auto"/>
        <w:bottom w:val="none" w:sz="0" w:space="0" w:color="auto"/>
        <w:right w:val="none" w:sz="0" w:space="0" w:color="auto"/>
      </w:divBdr>
    </w:div>
    <w:div w:id="1415977094">
      <w:bodyDiv w:val="1"/>
      <w:marLeft w:val="0"/>
      <w:marRight w:val="0"/>
      <w:marTop w:val="0"/>
      <w:marBottom w:val="0"/>
      <w:divBdr>
        <w:top w:val="none" w:sz="0" w:space="0" w:color="auto"/>
        <w:left w:val="none" w:sz="0" w:space="0" w:color="auto"/>
        <w:bottom w:val="none" w:sz="0" w:space="0" w:color="auto"/>
        <w:right w:val="none" w:sz="0" w:space="0" w:color="auto"/>
      </w:divBdr>
    </w:div>
    <w:div w:id="1445541157">
      <w:bodyDiv w:val="1"/>
      <w:marLeft w:val="0"/>
      <w:marRight w:val="0"/>
      <w:marTop w:val="0"/>
      <w:marBottom w:val="0"/>
      <w:divBdr>
        <w:top w:val="none" w:sz="0" w:space="0" w:color="auto"/>
        <w:left w:val="none" w:sz="0" w:space="0" w:color="auto"/>
        <w:bottom w:val="none" w:sz="0" w:space="0" w:color="auto"/>
        <w:right w:val="none" w:sz="0" w:space="0" w:color="auto"/>
      </w:divBdr>
    </w:div>
    <w:div w:id="1469318282">
      <w:bodyDiv w:val="1"/>
      <w:marLeft w:val="0"/>
      <w:marRight w:val="0"/>
      <w:marTop w:val="0"/>
      <w:marBottom w:val="0"/>
      <w:divBdr>
        <w:top w:val="none" w:sz="0" w:space="0" w:color="auto"/>
        <w:left w:val="none" w:sz="0" w:space="0" w:color="auto"/>
        <w:bottom w:val="none" w:sz="0" w:space="0" w:color="auto"/>
        <w:right w:val="none" w:sz="0" w:space="0" w:color="auto"/>
      </w:divBdr>
    </w:div>
    <w:div w:id="1482186122">
      <w:bodyDiv w:val="1"/>
      <w:marLeft w:val="0"/>
      <w:marRight w:val="0"/>
      <w:marTop w:val="0"/>
      <w:marBottom w:val="0"/>
      <w:divBdr>
        <w:top w:val="none" w:sz="0" w:space="0" w:color="auto"/>
        <w:left w:val="none" w:sz="0" w:space="0" w:color="auto"/>
        <w:bottom w:val="none" w:sz="0" w:space="0" w:color="auto"/>
        <w:right w:val="none" w:sz="0" w:space="0" w:color="auto"/>
      </w:divBdr>
    </w:div>
    <w:div w:id="1510096227">
      <w:bodyDiv w:val="1"/>
      <w:marLeft w:val="0"/>
      <w:marRight w:val="0"/>
      <w:marTop w:val="0"/>
      <w:marBottom w:val="0"/>
      <w:divBdr>
        <w:top w:val="none" w:sz="0" w:space="0" w:color="auto"/>
        <w:left w:val="none" w:sz="0" w:space="0" w:color="auto"/>
        <w:bottom w:val="none" w:sz="0" w:space="0" w:color="auto"/>
        <w:right w:val="none" w:sz="0" w:space="0" w:color="auto"/>
      </w:divBdr>
      <w:divsChild>
        <w:div w:id="1558318540">
          <w:marLeft w:val="0"/>
          <w:marRight w:val="0"/>
          <w:marTop w:val="90"/>
          <w:marBottom w:val="0"/>
          <w:divBdr>
            <w:top w:val="none" w:sz="0" w:space="0" w:color="auto"/>
            <w:left w:val="none" w:sz="0" w:space="0" w:color="auto"/>
            <w:bottom w:val="none" w:sz="0" w:space="0" w:color="auto"/>
            <w:right w:val="none" w:sz="0" w:space="0" w:color="auto"/>
          </w:divBdr>
          <w:divsChild>
            <w:div w:id="1133520200">
              <w:marLeft w:val="0"/>
              <w:marRight w:val="0"/>
              <w:marTop w:val="0"/>
              <w:marBottom w:val="420"/>
              <w:divBdr>
                <w:top w:val="none" w:sz="0" w:space="0" w:color="auto"/>
                <w:left w:val="none" w:sz="0" w:space="0" w:color="auto"/>
                <w:bottom w:val="none" w:sz="0" w:space="0" w:color="auto"/>
                <w:right w:val="none" w:sz="0" w:space="0" w:color="auto"/>
              </w:divBdr>
              <w:divsChild>
                <w:div w:id="983126454">
                  <w:marLeft w:val="0"/>
                  <w:marRight w:val="0"/>
                  <w:marTop w:val="0"/>
                  <w:marBottom w:val="0"/>
                  <w:divBdr>
                    <w:top w:val="none" w:sz="0" w:space="0" w:color="auto"/>
                    <w:left w:val="none" w:sz="0" w:space="0" w:color="auto"/>
                    <w:bottom w:val="none" w:sz="0" w:space="0" w:color="auto"/>
                    <w:right w:val="none" w:sz="0" w:space="0" w:color="auto"/>
                  </w:divBdr>
                  <w:divsChild>
                    <w:div w:id="520630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4658174">
      <w:bodyDiv w:val="1"/>
      <w:marLeft w:val="0"/>
      <w:marRight w:val="0"/>
      <w:marTop w:val="0"/>
      <w:marBottom w:val="0"/>
      <w:divBdr>
        <w:top w:val="none" w:sz="0" w:space="0" w:color="auto"/>
        <w:left w:val="none" w:sz="0" w:space="0" w:color="auto"/>
        <w:bottom w:val="none" w:sz="0" w:space="0" w:color="auto"/>
        <w:right w:val="none" w:sz="0" w:space="0" w:color="auto"/>
      </w:divBdr>
    </w:div>
    <w:div w:id="1589072494">
      <w:bodyDiv w:val="1"/>
      <w:marLeft w:val="0"/>
      <w:marRight w:val="0"/>
      <w:marTop w:val="0"/>
      <w:marBottom w:val="0"/>
      <w:divBdr>
        <w:top w:val="none" w:sz="0" w:space="0" w:color="auto"/>
        <w:left w:val="none" w:sz="0" w:space="0" w:color="auto"/>
        <w:bottom w:val="none" w:sz="0" w:space="0" w:color="auto"/>
        <w:right w:val="none" w:sz="0" w:space="0" w:color="auto"/>
      </w:divBdr>
    </w:div>
    <w:div w:id="1591427099">
      <w:bodyDiv w:val="1"/>
      <w:marLeft w:val="0"/>
      <w:marRight w:val="0"/>
      <w:marTop w:val="0"/>
      <w:marBottom w:val="0"/>
      <w:divBdr>
        <w:top w:val="none" w:sz="0" w:space="0" w:color="auto"/>
        <w:left w:val="none" w:sz="0" w:space="0" w:color="auto"/>
        <w:bottom w:val="none" w:sz="0" w:space="0" w:color="auto"/>
        <w:right w:val="none" w:sz="0" w:space="0" w:color="auto"/>
      </w:divBdr>
    </w:div>
    <w:div w:id="1623344465">
      <w:bodyDiv w:val="1"/>
      <w:marLeft w:val="0"/>
      <w:marRight w:val="0"/>
      <w:marTop w:val="0"/>
      <w:marBottom w:val="0"/>
      <w:divBdr>
        <w:top w:val="none" w:sz="0" w:space="0" w:color="auto"/>
        <w:left w:val="none" w:sz="0" w:space="0" w:color="auto"/>
        <w:bottom w:val="none" w:sz="0" w:space="0" w:color="auto"/>
        <w:right w:val="none" w:sz="0" w:space="0" w:color="auto"/>
      </w:divBdr>
    </w:div>
    <w:div w:id="1640375547">
      <w:bodyDiv w:val="1"/>
      <w:marLeft w:val="0"/>
      <w:marRight w:val="0"/>
      <w:marTop w:val="0"/>
      <w:marBottom w:val="0"/>
      <w:divBdr>
        <w:top w:val="none" w:sz="0" w:space="0" w:color="auto"/>
        <w:left w:val="none" w:sz="0" w:space="0" w:color="auto"/>
        <w:bottom w:val="none" w:sz="0" w:space="0" w:color="auto"/>
        <w:right w:val="none" w:sz="0" w:space="0" w:color="auto"/>
      </w:divBdr>
    </w:div>
    <w:div w:id="1652252384">
      <w:bodyDiv w:val="1"/>
      <w:marLeft w:val="0"/>
      <w:marRight w:val="0"/>
      <w:marTop w:val="0"/>
      <w:marBottom w:val="0"/>
      <w:divBdr>
        <w:top w:val="none" w:sz="0" w:space="0" w:color="auto"/>
        <w:left w:val="none" w:sz="0" w:space="0" w:color="auto"/>
        <w:bottom w:val="none" w:sz="0" w:space="0" w:color="auto"/>
        <w:right w:val="none" w:sz="0" w:space="0" w:color="auto"/>
      </w:divBdr>
    </w:div>
    <w:div w:id="1653023079">
      <w:bodyDiv w:val="1"/>
      <w:marLeft w:val="0"/>
      <w:marRight w:val="0"/>
      <w:marTop w:val="0"/>
      <w:marBottom w:val="0"/>
      <w:divBdr>
        <w:top w:val="none" w:sz="0" w:space="0" w:color="auto"/>
        <w:left w:val="none" w:sz="0" w:space="0" w:color="auto"/>
        <w:bottom w:val="none" w:sz="0" w:space="0" w:color="auto"/>
        <w:right w:val="none" w:sz="0" w:space="0" w:color="auto"/>
      </w:divBdr>
    </w:div>
    <w:div w:id="1653099374">
      <w:bodyDiv w:val="1"/>
      <w:marLeft w:val="0"/>
      <w:marRight w:val="0"/>
      <w:marTop w:val="0"/>
      <w:marBottom w:val="0"/>
      <w:divBdr>
        <w:top w:val="none" w:sz="0" w:space="0" w:color="auto"/>
        <w:left w:val="none" w:sz="0" w:space="0" w:color="auto"/>
        <w:bottom w:val="none" w:sz="0" w:space="0" w:color="auto"/>
        <w:right w:val="none" w:sz="0" w:space="0" w:color="auto"/>
      </w:divBdr>
    </w:div>
    <w:div w:id="1657999589">
      <w:bodyDiv w:val="1"/>
      <w:marLeft w:val="0"/>
      <w:marRight w:val="0"/>
      <w:marTop w:val="0"/>
      <w:marBottom w:val="0"/>
      <w:divBdr>
        <w:top w:val="none" w:sz="0" w:space="0" w:color="auto"/>
        <w:left w:val="none" w:sz="0" w:space="0" w:color="auto"/>
        <w:bottom w:val="none" w:sz="0" w:space="0" w:color="auto"/>
        <w:right w:val="none" w:sz="0" w:space="0" w:color="auto"/>
      </w:divBdr>
      <w:divsChild>
        <w:div w:id="897089407">
          <w:marLeft w:val="0"/>
          <w:marRight w:val="0"/>
          <w:marTop w:val="0"/>
          <w:marBottom w:val="0"/>
          <w:divBdr>
            <w:top w:val="none" w:sz="0" w:space="0" w:color="auto"/>
            <w:left w:val="none" w:sz="0" w:space="0" w:color="auto"/>
            <w:bottom w:val="none" w:sz="0" w:space="0" w:color="auto"/>
            <w:right w:val="none" w:sz="0" w:space="0" w:color="auto"/>
          </w:divBdr>
        </w:div>
      </w:divsChild>
    </w:div>
    <w:div w:id="1683582380">
      <w:bodyDiv w:val="1"/>
      <w:marLeft w:val="0"/>
      <w:marRight w:val="0"/>
      <w:marTop w:val="0"/>
      <w:marBottom w:val="0"/>
      <w:divBdr>
        <w:top w:val="none" w:sz="0" w:space="0" w:color="auto"/>
        <w:left w:val="none" w:sz="0" w:space="0" w:color="auto"/>
        <w:bottom w:val="none" w:sz="0" w:space="0" w:color="auto"/>
        <w:right w:val="none" w:sz="0" w:space="0" w:color="auto"/>
      </w:divBdr>
    </w:div>
    <w:div w:id="1703244642">
      <w:bodyDiv w:val="1"/>
      <w:marLeft w:val="0"/>
      <w:marRight w:val="0"/>
      <w:marTop w:val="0"/>
      <w:marBottom w:val="0"/>
      <w:divBdr>
        <w:top w:val="none" w:sz="0" w:space="0" w:color="auto"/>
        <w:left w:val="none" w:sz="0" w:space="0" w:color="auto"/>
        <w:bottom w:val="none" w:sz="0" w:space="0" w:color="auto"/>
        <w:right w:val="none" w:sz="0" w:space="0" w:color="auto"/>
      </w:divBdr>
    </w:div>
    <w:div w:id="1724022763">
      <w:bodyDiv w:val="1"/>
      <w:marLeft w:val="0"/>
      <w:marRight w:val="0"/>
      <w:marTop w:val="0"/>
      <w:marBottom w:val="0"/>
      <w:divBdr>
        <w:top w:val="none" w:sz="0" w:space="0" w:color="auto"/>
        <w:left w:val="none" w:sz="0" w:space="0" w:color="auto"/>
        <w:bottom w:val="none" w:sz="0" w:space="0" w:color="auto"/>
        <w:right w:val="none" w:sz="0" w:space="0" w:color="auto"/>
      </w:divBdr>
    </w:div>
    <w:div w:id="1742680561">
      <w:bodyDiv w:val="1"/>
      <w:marLeft w:val="0"/>
      <w:marRight w:val="0"/>
      <w:marTop w:val="0"/>
      <w:marBottom w:val="0"/>
      <w:divBdr>
        <w:top w:val="none" w:sz="0" w:space="0" w:color="auto"/>
        <w:left w:val="none" w:sz="0" w:space="0" w:color="auto"/>
        <w:bottom w:val="none" w:sz="0" w:space="0" w:color="auto"/>
        <w:right w:val="none" w:sz="0" w:space="0" w:color="auto"/>
      </w:divBdr>
    </w:div>
    <w:div w:id="1785688017">
      <w:bodyDiv w:val="1"/>
      <w:marLeft w:val="0"/>
      <w:marRight w:val="0"/>
      <w:marTop w:val="0"/>
      <w:marBottom w:val="0"/>
      <w:divBdr>
        <w:top w:val="none" w:sz="0" w:space="0" w:color="auto"/>
        <w:left w:val="none" w:sz="0" w:space="0" w:color="auto"/>
        <w:bottom w:val="none" w:sz="0" w:space="0" w:color="auto"/>
        <w:right w:val="none" w:sz="0" w:space="0" w:color="auto"/>
      </w:divBdr>
    </w:div>
    <w:div w:id="2006660872">
      <w:bodyDiv w:val="1"/>
      <w:marLeft w:val="0"/>
      <w:marRight w:val="0"/>
      <w:marTop w:val="0"/>
      <w:marBottom w:val="0"/>
      <w:divBdr>
        <w:top w:val="none" w:sz="0" w:space="0" w:color="auto"/>
        <w:left w:val="none" w:sz="0" w:space="0" w:color="auto"/>
        <w:bottom w:val="none" w:sz="0" w:space="0" w:color="auto"/>
        <w:right w:val="none" w:sz="0" w:space="0" w:color="auto"/>
      </w:divBdr>
    </w:div>
    <w:div w:id="2015836184">
      <w:bodyDiv w:val="1"/>
      <w:marLeft w:val="0"/>
      <w:marRight w:val="0"/>
      <w:marTop w:val="0"/>
      <w:marBottom w:val="0"/>
      <w:divBdr>
        <w:top w:val="none" w:sz="0" w:space="0" w:color="auto"/>
        <w:left w:val="none" w:sz="0" w:space="0" w:color="auto"/>
        <w:bottom w:val="none" w:sz="0" w:space="0" w:color="auto"/>
        <w:right w:val="none" w:sz="0" w:space="0" w:color="auto"/>
      </w:divBdr>
    </w:div>
    <w:div w:id="2047289307">
      <w:bodyDiv w:val="1"/>
      <w:marLeft w:val="0"/>
      <w:marRight w:val="0"/>
      <w:marTop w:val="0"/>
      <w:marBottom w:val="0"/>
      <w:divBdr>
        <w:top w:val="none" w:sz="0" w:space="0" w:color="auto"/>
        <w:left w:val="none" w:sz="0" w:space="0" w:color="auto"/>
        <w:bottom w:val="none" w:sz="0" w:space="0" w:color="auto"/>
        <w:right w:val="none" w:sz="0" w:space="0" w:color="auto"/>
      </w:divBdr>
    </w:div>
    <w:div w:id="2110351822">
      <w:bodyDiv w:val="1"/>
      <w:marLeft w:val="0"/>
      <w:marRight w:val="0"/>
      <w:marTop w:val="0"/>
      <w:marBottom w:val="0"/>
      <w:divBdr>
        <w:top w:val="none" w:sz="0" w:space="0" w:color="auto"/>
        <w:left w:val="none" w:sz="0" w:space="0" w:color="auto"/>
        <w:bottom w:val="none" w:sz="0" w:space="0" w:color="auto"/>
        <w:right w:val="none" w:sz="0" w:space="0" w:color="auto"/>
      </w:divBdr>
    </w:div>
    <w:div w:id="2115593559">
      <w:bodyDiv w:val="1"/>
      <w:marLeft w:val="0"/>
      <w:marRight w:val="0"/>
      <w:marTop w:val="0"/>
      <w:marBottom w:val="0"/>
      <w:divBdr>
        <w:top w:val="none" w:sz="0" w:space="0" w:color="auto"/>
        <w:left w:val="none" w:sz="0" w:space="0" w:color="auto"/>
        <w:bottom w:val="none" w:sz="0" w:space="0" w:color="auto"/>
        <w:right w:val="none" w:sz="0" w:space="0" w:color="auto"/>
      </w:divBdr>
    </w:div>
    <w:div w:id="212803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consultantplus://offline/ref=3823629E57363CE949B7CC3F3AD9CBEDA1D4F769BAAF7BBA821321842A639D7006A7AF2FED411E42A3572167A65269CEB1FDE9E281A0f5QEM" TargetMode="External"/><Relationship Id="rId26" Type="http://schemas.openxmlformats.org/officeDocument/2006/relationships/hyperlink" Target="https://rfgf.ru/info-resursy/karta-otsifrovannyh-granits" TargetMode="External"/><Relationship Id="rId3" Type="http://schemas.openxmlformats.org/officeDocument/2006/relationships/styles" Target="styles.xml"/><Relationship Id="rId21" Type="http://schemas.openxmlformats.org/officeDocument/2006/relationships/hyperlink" Target="garantF1://10004313.7"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hyperlink" Target="https://pkk.rosreestr.ru/" TargetMode="External"/><Relationship Id="rId2" Type="http://schemas.openxmlformats.org/officeDocument/2006/relationships/numbering" Target="numbering.xml"/><Relationship Id="rId16" Type="http://schemas.openxmlformats.org/officeDocument/2006/relationships/hyperlink" Target="garantF1://12071631.1000" TargetMode="External"/><Relationship Id="rId20" Type="http://schemas.openxmlformats.org/officeDocument/2006/relationships/hyperlink" Target="consultantplus://offline/ref=3823629E57363CE949B7CC3F3AD9CBEDA1D4F769BAAF7BBA821321842A639D7006A7AF2FED411E42A3572167A65269CEB1FDE9E281A0f5QEM" TargetMode="External"/><Relationship Id="rId29" Type="http://schemas.openxmlformats.org/officeDocument/2006/relationships/hyperlink" Target="http://fp.crc.ru/doc/?oper=s&amp;type=max&amp;text_prodn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consultantplus://offline/ref=7023D0695330E57C6103113212F27683CFBB284CEBC5E6E7F17914F850691990747931F8AD957428954E130D6D30507E4D0AE63754195516t2Z9P"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5.wmf"/><Relationship Id="rId28" Type="http://schemas.openxmlformats.org/officeDocument/2006/relationships/hyperlink" Target="https://geobridge.ru/maps" TargetMode="External"/><Relationship Id="rId10" Type="http://schemas.openxmlformats.org/officeDocument/2006/relationships/image" Target="media/image2.png"/><Relationship Id="rId19" Type="http://schemas.openxmlformats.org/officeDocument/2006/relationships/hyperlink" Target="consultantplus://offline/ref=3823629E57363CE949B7CC3F3AD9CBEDA1D4F769BAAF7BBA821321842A639D7006A7AF2FED411E42A3572167A65269CEB1FDE9E281A0f5QE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fo@rkczemlya.ru" TargetMode="External"/><Relationship Id="rId14" Type="http://schemas.openxmlformats.org/officeDocument/2006/relationships/image" Target="media/image4.emf"/><Relationship Id="rId22" Type="http://schemas.openxmlformats.org/officeDocument/2006/relationships/hyperlink" Target="garantF1://10004313.191" TargetMode="External"/><Relationship Id="rId27" Type="http://schemas.openxmlformats.org/officeDocument/2006/relationships/hyperlink" Target="https://textual.ru/gvr" TargetMode="External"/><Relationship Id="rId30"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6BA73-881F-4AA1-B8D4-27B452364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99</Pages>
  <Words>31676</Words>
  <Characters>180556</Characters>
  <Application>Microsoft Office Word</Application>
  <DocSecurity>0</DocSecurity>
  <Lines>1504</Lines>
  <Paragraphs>423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RePack by Diakov</cp:lastModifiedBy>
  <cp:revision>6</cp:revision>
  <cp:lastPrinted>2020-11-02T05:41:00Z</cp:lastPrinted>
  <dcterms:created xsi:type="dcterms:W3CDTF">2024-02-20T06:38:00Z</dcterms:created>
  <dcterms:modified xsi:type="dcterms:W3CDTF">2024-02-22T11:44:00Z</dcterms:modified>
</cp:coreProperties>
</file>